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069D7" w14:textId="77777777" w:rsidR="00FE15A2" w:rsidRPr="00A83E02" w:rsidRDefault="00FE15A2" w:rsidP="00A82CE6">
      <w:pPr>
        <w:widowControl w:val="0"/>
        <w:tabs>
          <w:tab w:val="left" w:pos="284"/>
          <w:tab w:val="left" w:pos="2835"/>
        </w:tabs>
        <w:spacing w:before="960" w:line="720" w:lineRule="auto"/>
        <w:jc w:val="center"/>
        <w:rPr>
          <w:rFonts w:ascii="Garamond" w:hAnsi="Garamond"/>
          <w:sz w:val="22"/>
          <w:szCs w:val="22"/>
        </w:rPr>
      </w:pPr>
      <w:r w:rsidRPr="00A83E02">
        <w:rPr>
          <w:rFonts w:ascii="Garamond" w:hAnsi="Garamond"/>
          <w:b/>
          <w:color w:val="FF0000"/>
          <w:sz w:val="22"/>
          <w:szCs w:val="22"/>
        </w:rPr>
        <w:t xml:space="preserve">/ SCHEMA DI / </w:t>
      </w:r>
      <w:r w:rsidRPr="00A83E02">
        <w:rPr>
          <w:rFonts w:ascii="Garamond" w:hAnsi="Garamond"/>
          <w:b/>
          <w:sz w:val="22"/>
          <w:szCs w:val="22"/>
        </w:rPr>
        <w:t xml:space="preserve">ACCORDO QUADRO </w:t>
      </w:r>
    </w:p>
    <w:p w14:paraId="41093778" w14:textId="77777777" w:rsidR="00FE15A2" w:rsidRDefault="00FE15A2" w:rsidP="00FE15A2">
      <w:pPr>
        <w:tabs>
          <w:tab w:val="left" w:pos="284"/>
        </w:tabs>
        <w:spacing w:line="360" w:lineRule="auto"/>
        <w:jc w:val="both"/>
        <w:rPr>
          <w:rFonts w:ascii="Garamond" w:hAnsi="Garamond"/>
          <w:b/>
          <w:sz w:val="22"/>
          <w:szCs w:val="22"/>
        </w:rPr>
      </w:pPr>
      <w:r w:rsidRPr="00A83E02">
        <w:rPr>
          <w:rFonts w:ascii="Garamond" w:hAnsi="Garamond"/>
          <w:b/>
          <w:sz w:val="22"/>
          <w:szCs w:val="22"/>
        </w:rPr>
        <w:t xml:space="preserve">per l’esecuzione </w:t>
      </w:r>
      <w:r>
        <w:rPr>
          <w:rFonts w:ascii="Garamond" w:hAnsi="Garamond"/>
          <w:b/>
          <w:sz w:val="22"/>
          <w:szCs w:val="22"/>
        </w:rPr>
        <w:t>del servizio</w:t>
      </w:r>
      <w:r w:rsidRPr="006F5F1D">
        <w:rPr>
          <w:rFonts w:ascii="Garamond" w:hAnsi="Garamond"/>
          <w:b/>
          <w:color w:val="FF0000"/>
          <w:sz w:val="22"/>
          <w:szCs w:val="22"/>
        </w:rPr>
        <w:t xml:space="preserve"> </w:t>
      </w:r>
      <w:r w:rsidRPr="006F5F1D">
        <w:rPr>
          <w:rFonts w:ascii="Garamond" w:hAnsi="Garamond"/>
          <w:b/>
          <w:sz w:val="22"/>
          <w:szCs w:val="22"/>
        </w:rPr>
        <w:t xml:space="preserve">di </w:t>
      </w:r>
      <w:r w:rsidRPr="006F5F1D">
        <w:rPr>
          <w:rFonts w:ascii="Garamond" w:hAnsi="Garamond"/>
          <w:b/>
          <w:color w:val="FF0000"/>
          <w:sz w:val="22"/>
          <w:szCs w:val="22"/>
        </w:rPr>
        <w:t>…</w:t>
      </w:r>
      <w:r>
        <w:rPr>
          <w:rFonts w:ascii="Garamond" w:hAnsi="Garamond"/>
          <w:b/>
          <w:color w:val="FF0000"/>
          <w:sz w:val="22"/>
          <w:szCs w:val="22"/>
        </w:rPr>
        <w:t xml:space="preserve"> / </w:t>
      </w:r>
      <w:r w:rsidRPr="00E93523">
        <w:rPr>
          <w:rFonts w:ascii="Garamond" w:hAnsi="Garamond"/>
          <w:b/>
          <w:sz w:val="22"/>
          <w:szCs w:val="22"/>
        </w:rPr>
        <w:t xml:space="preserve">in relazione ai lavori </w:t>
      </w:r>
      <w:r>
        <w:rPr>
          <w:rFonts w:ascii="Garamond" w:hAnsi="Garamond"/>
          <w:b/>
          <w:color w:val="FF0000"/>
          <w:sz w:val="22"/>
          <w:szCs w:val="22"/>
        </w:rPr>
        <w:t>…</w:t>
      </w:r>
      <w:r w:rsidRPr="006F5F1D">
        <w:rPr>
          <w:rFonts w:ascii="Garamond" w:hAnsi="Garamond"/>
          <w:b/>
          <w:color w:val="FF0000"/>
          <w:sz w:val="22"/>
          <w:szCs w:val="22"/>
        </w:rPr>
        <w:t xml:space="preserve"> </w:t>
      </w:r>
      <w:r w:rsidRPr="006F5F1D">
        <w:rPr>
          <w:rFonts w:ascii="Garamond" w:hAnsi="Garamond"/>
          <w:b/>
          <w:sz w:val="22"/>
          <w:szCs w:val="22"/>
        </w:rPr>
        <w:t xml:space="preserve">(Autostrada </w:t>
      </w:r>
      <w:r w:rsidRPr="006F5F1D">
        <w:rPr>
          <w:rFonts w:ascii="Garamond" w:hAnsi="Garamond"/>
          <w:b/>
          <w:color w:val="FF0000"/>
          <w:sz w:val="22"/>
          <w:szCs w:val="22"/>
        </w:rPr>
        <w:t xml:space="preserve">… </w:t>
      </w:r>
      <w:r w:rsidRPr="006F5F1D">
        <w:rPr>
          <w:rFonts w:ascii="Garamond" w:hAnsi="Garamond"/>
          <w:b/>
          <w:sz w:val="22"/>
          <w:szCs w:val="22"/>
        </w:rPr>
        <w:t xml:space="preserve">- Tratto </w:t>
      </w:r>
      <w:r w:rsidRPr="006F5F1D">
        <w:rPr>
          <w:rFonts w:ascii="Garamond" w:hAnsi="Garamond"/>
          <w:b/>
          <w:color w:val="FF0000"/>
          <w:sz w:val="22"/>
          <w:szCs w:val="22"/>
        </w:rPr>
        <w:t>…</w:t>
      </w:r>
      <w:r w:rsidRPr="006F5F1D">
        <w:rPr>
          <w:rFonts w:ascii="Garamond" w:hAnsi="Garamond"/>
          <w:b/>
          <w:sz w:val="22"/>
          <w:szCs w:val="22"/>
        </w:rPr>
        <w:t xml:space="preserve">) </w:t>
      </w:r>
      <w:r w:rsidRPr="00E93523">
        <w:rPr>
          <w:rFonts w:ascii="Garamond" w:hAnsi="Garamond"/>
          <w:b/>
          <w:color w:val="FF0000"/>
          <w:sz w:val="22"/>
          <w:szCs w:val="22"/>
        </w:rPr>
        <w:t>/</w:t>
      </w:r>
    </w:p>
    <w:p w14:paraId="19A1D2AF" w14:textId="77777777" w:rsidR="00FE15A2" w:rsidRDefault="00FE15A2" w:rsidP="00FE15A2">
      <w:pPr>
        <w:tabs>
          <w:tab w:val="left" w:pos="284"/>
        </w:tabs>
        <w:spacing w:line="360" w:lineRule="auto"/>
        <w:jc w:val="both"/>
      </w:pPr>
      <w:r>
        <w:rPr>
          <w:rFonts w:ascii="Garamond" w:hAnsi="Garamond"/>
          <w:b/>
          <w:sz w:val="22"/>
          <w:szCs w:val="22"/>
        </w:rPr>
        <w:t>Tender</w:t>
      </w:r>
      <w:r w:rsidRPr="006F5F1D">
        <w:rPr>
          <w:rFonts w:ascii="Garamond" w:hAnsi="Garamond"/>
          <w:b/>
          <w:sz w:val="22"/>
          <w:szCs w:val="22"/>
        </w:rPr>
        <w:t xml:space="preserve"> n. </w:t>
      </w:r>
      <w:r w:rsidRPr="006F5F1D">
        <w:rPr>
          <w:rFonts w:ascii="Garamond" w:hAnsi="Garamond"/>
          <w:b/>
          <w:color w:val="FF0000"/>
          <w:sz w:val="22"/>
          <w:szCs w:val="22"/>
        </w:rPr>
        <w:t xml:space="preserve">… </w:t>
      </w:r>
      <w:r w:rsidRPr="006F5F1D">
        <w:rPr>
          <w:rFonts w:ascii="Garamond" w:hAnsi="Garamond"/>
          <w:b/>
          <w:sz w:val="22"/>
          <w:szCs w:val="22"/>
        </w:rPr>
        <w:t xml:space="preserve">– CIG </w:t>
      </w:r>
      <w:r w:rsidRPr="006F5F1D">
        <w:rPr>
          <w:rFonts w:ascii="Garamond" w:hAnsi="Garamond"/>
          <w:b/>
          <w:color w:val="FF0000"/>
          <w:sz w:val="22"/>
          <w:szCs w:val="22"/>
        </w:rPr>
        <w:t>…</w:t>
      </w:r>
      <w:r w:rsidRPr="006F5F1D">
        <w:rPr>
          <w:rFonts w:ascii="Garamond" w:hAnsi="Garamond"/>
          <w:b/>
          <w:sz w:val="22"/>
          <w:szCs w:val="22"/>
        </w:rPr>
        <w:t xml:space="preserve"> –</w:t>
      </w:r>
      <w:r>
        <w:rPr>
          <w:rFonts w:ascii="Garamond" w:hAnsi="Garamond"/>
          <w:b/>
          <w:sz w:val="22"/>
          <w:szCs w:val="22"/>
        </w:rPr>
        <w:t xml:space="preserve"> </w:t>
      </w:r>
      <w:r w:rsidRPr="006F5F1D">
        <w:rPr>
          <w:rFonts w:ascii="Garamond" w:hAnsi="Garamond"/>
          <w:b/>
          <w:sz w:val="22"/>
          <w:szCs w:val="22"/>
        </w:rPr>
        <w:t xml:space="preserve">Contratto SAP n. </w:t>
      </w:r>
      <w:r w:rsidRPr="006F5F1D">
        <w:rPr>
          <w:rFonts w:ascii="Garamond" w:hAnsi="Garamond"/>
          <w:b/>
          <w:color w:val="FF0000"/>
          <w:sz w:val="22"/>
          <w:szCs w:val="22"/>
        </w:rPr>
        <w:t>…</w:t>
      </w:r>
      <w:r>
        <w:rPr>
          <w:rFonts w:ascii="Garamond" w:hAnsi="Garamond"/>
          <w:b/>
          <w:color w:val="FF0000"/>
          <w:sz w:val="22"/>
          <w:szCs w:val="22"/>
        </w:rPr>
        <w:t xml:space="preserve"> /</w:t>
      </w:r>
      <w:r w:rsidRPr="00A83E02">
        <w:rPr>
          <w:rFonts w:ascii="Garamond" w:hAnsi="Garamond"/>
          <w:b/>
          <w:color w:val="FF0000"/>
          <w:sz w:val="22"/>
          <w:szCs w:val="22"/>
        </w:rPr>
        <w:t xml:space="preserve"> Lotto … /</w:t>
      </w:r>
    </w:p>
    <w:p w14:paraId="701C401D" w14:textId="77777777" w:rsidR="00FE15A2" w:rsidRDefault="00FE15A2" w:rsidP="00FE15A2">
      <w:pPr>
        <w:pStyle w:val="Corpodeltesto"/>
        <w:tabs>
          <w:tab w:val="clear" w:pos="295"/>
          <w:tab w:val="clear" w:pos="5537"/>
          <w:tab w:val="clear" w:pos="7182"/>
          <w:tab w:val="clear" w:pos="10337"/>
          <w:tab w:val="right" w:pos="9638"/>
        </w:tabs>
        <w:spacing w:line="276" w:lineRule="auto"/>
        <w:rPr>
          <w:rFonts w:ascii="Garamond" w:hAnsi="Garamond"/>
          <w:b/>
          <w:bCs/>
          <w:sz w:val="22"/>
          <w:szCs w:val="22"/>
        </w:rPr>
      </w:pPr>
    </w:p>
    <w:p w14:paraId="06D48FC0" w14:textId="77777777" w:rsidR="00FE15A2" w:rsidRDefault="00FE15A2" w:rsidP="00FE15A2">
      <w:pPr>
        <w:pStyle w:val="Corpodeltesto"/>
        <w:tabs>
          <w:tab w:val="clear" w:pos="295"/>
          <w:tab w:val="clear" w:pos="5537"/>
          <w:tab w:val="clear" w:pos="7182"/>
          <w:tab w:val="clear" w:pos="10337"/>
          <w:tab w:val="right" w:pos="9638"/>
        </w:tabs>
        <w:spacing w:line="276" w:lineRule="auto"/>
        <w:rPr>
          <w:rFonts w:ascii="Garamond" w:hAnsi="Garamond"/>
          <w:b/>
          <w:bCs/>
          <w:sz w:val="22"/>
          <w:szCs w:val="22"/>
        </w:rPr>
      </w:pPr>
      <w:r>
        <w:rPr>
          <w:rFonts w:ascii="Garamond" w:hAnsi="Garamond"/>
          <w:b/>
          <w:bCs/>
          <w:sz w:val="22"/>
          <w:szCs w:val="22"/>
        </w:rPr>
        <w:t>In relazione all’affidamento in oggetto, si riportano a seguire le condizioni specifiche del presente Accordo Quadro:</w:t>
      </w:r>
    </w:p>
    <w:p w14:paraId="239B6BEE" w14:textId="77777777" w:rsidR="00FE15A2" w:rsidRDefault="00FE15A2" w:rsidP="00FE15A2">
      <w:pPr>
        <w:pStyle w:val="Corpodeltesto"/>
        <w:tabs>
          <w:tab w:val="clear" w:pos="295"/>
          <w:tab w:val="clear" w:pos="5537"/>
          <w:tab w:val="clear" w:pos="7182"/>
          <w:tab w:val="clear" w:pos="10337"/>
          <w:tab w:val="right" w:pos="9638"/>
        </w:tabs>
        <w:spacing w:line="276" w:lineRule="auto"/>
        <w:rPr>
          <w:rFonts w:ascii="Garamond" w:hAnsi="Garamond"/>
          <w:b/>
          <w:bCs/>
          <w:sz w:val="22"/>
          <w:szCs w:val="22"/>
        </w:rPr>
      </w:pPr>
    </w:p>
    <w:p w14:paraId="1C883F43" w14:textId="77777777" w:rsidR="00FE15A2" w:rsidRPr="008A6D24" w:rsidRDefault="00FE15A2" w:rsidP="00FE15A2">
      <w:pPr>
        <w:pStyle w:val="Corpodeltesto"/>
        <w:numPr>
          <w:ilvl w:val="0"/>
          <w:numId w:val="114"/>
        </w:numPr>
        <w:tabs>
          <w:tab w:val="right" w:pos="9638"/>
        </w:tabs>
        <w:spacing w:line="360" w:lineRule="auto"/>
        <w:ind w:left="284" w:hanging="284"/>
        <w:rPr>
          <w:rFonts w:ascii="Garamond" w:hAnsi="Garamond"/>
          <w:sz w:val="22"/>
          <w:szCs w:val="22"/>
        </w:rPr>
      </w:pPr>
      <w:r w:rsidRPr="008A6D24">
        <w:rPr>
          <w:rFonts w:ascii="Garamond" w:hAnsi="Garamond"/>
          <w:sz w:val="22"/>
          <w:szCs w:val="22"/>
        </w:rPr>
        <w:t>Committente: “</w:t>
      </w:r>
      <w:r w:rsidRPr="00A34413">
        <w:rPr>
          <w:rFonts w:ascii="Garamond" w:hAnsi="Garamond"/>
          <w:sz w:val="22"/>
          <w:szCs w:val="22"/>
        </w:rPr>
        <w:t>AUTOSTRADE PER L’ITALIA S.p.A.</w:t>
      </w:r>
      <w:r w:rsidRPr="008A6D24">
        <w:rPr>
          <w:rFonts w:ascii="Garamond" w:hAnsi="Garamond"/>
          <w:sz w:val="22"/>
          <w:szCs w:val="22"/>
        </w:rPr>
        <w:t>” (nel seguito, per brevità, anche “ASPI” o, congiuntamente all’Appaltatore, le “Parti”), società soggetta all’attività di direzione e coordinamento da parte di Holding Reti Autostradali S.p.A., con sede e domicilio legale in Roma, Via Alberto Bergamini 50 – Codice Fiscale e Partita I.V.A. n. 07516911000;</w:t>
      </w:r>
    </w:p>
    <w:p w14:paraId="31EFB0DA" w14:textId="541EFE5D" w:rsidR="00FE15A2" w:rsidRPr="008A6D24" w:rsidRDefault="00FE15A2" w:rsidP="00FE15A2">
      <w:pPr>
        <w:pStyle w:val="Corpodeltesto"/>
        <w:numPr>
          <w:ilvl w:val="0"/>
          <w:numId w:val="114"/>
        </w:numPr>
        <w:tabs>
          <w:tab w:val="clear" w:pos="295"/>
          <w:tab w:val="left" w:pos="284"/>
          <w:tab w:val="right" w:pos="9638"/>
        </w:tabs>
        <w:spacing w:line="360" w:lineRule="auto"/>
        <w:ind w:left="284" w:hanging="284"/>
        <w:rPr>
          <w:rFonts w:ascii="Garamond" w:eastAsia="Garamond" w:hAnsi="Garamond"/>
          <w:sz w:val="22"/>
          <w:szCs w:val="22"/>
          <w:lang w:val="it-IT"/>
        </w:rPr>
      </w:pPr>
      <w:r w:rsidRPr="008A6D24">
        <w:rPr>
          <w:rFonts w:ascii="Garamond" w:hAnsi="Garamond"/>
          <w:sz w:val="22"/>
          <w:szCs w:val="22"/>
        </w:rPr>
        <w:t>Direzione</w:t>
      </w:r>
      <w:r w:rsidR="00567FA7">
        <w:rPr>
          <w:rFonts w:ascii="Garamond" w:hAnsi="Garamond"/>
          <w:sz w:val="22"/>
          <w:szCs w:val="22"/>
        </w:rPr>
        <w:t>/i</w:t>
      </w:r>
      <w:r w:rsidRPr="008A6D24">
        <w:rPr>
          <w:rFonts w:ascii="Garamond" w:hAnsi="Garamond"/>
          <w:sz w:val="22"/>
          <w:szCs w:val="22"/>
        </w:rPr>
        <w:t xml:space="preserve"> di tronco in cui si eseguiranno le prestazioni: </w:t>
      </w:r>
      <w:r w:rsidRPr="008A6D24">
        <w:rPr>
          <w:rFonts w:ascii="Garamond" w:hAnsi="Garamond"/>
          <w:lang w:val="it-IT"/>
        </w:rPr>
        <w:t xml:space="preserve">………… </w:t>
      </w:r>
      <w:r w:rsidRPr="008A6D24">
        <w:rPr>
          <w:rFonts w:ascii="Garamond" w:hAnsi="Garamond"/>
          <w:i/>
          <w:iCs/>
          <w:color w:val="8DB3E2" w:themeColor="text2" w:themeTint="66"/>
          <w:lang w:val="it-IT"/>
        </w:rPr>
        <w:t>[Estremi identificativi della DT]</w:t>
      </w:r>
      <w:r w:rsidRPr="008A6D24">
        <w:rPr>
          <w:rFonts w:ascii="Garamond" w:hAnsi="Garamond"/>
          <w:sz w:val="22"/>
          <w:szCs w:val="22"/>
        </w:rPr>
        <w:t>;</w:t>
      </w:r>
    </w:p>
    <w:p w14:paraId="536067EC" w14:textId="77777777" w:rsidR="00FE15A2" w:rsidRPr="00F87959" w:rsidRDefault="00FE15A2" w:rsidP="00FE15A2">
      <w:pPr>
        <w:pStyle w:val="Corpodeltesto"/>
        <w:numPr>
          <w:ilvl w:val="0"/>
          <w:numId w:val="114"/>
        </w:numPr>
        <w:tabs>
          <w:tab w:val="clear" w:pos="295"/>
          <w:tab w:val="left" w:pos="284"/>
          <w:tab w:val="right" w:pos="9638"/>
        </w:tabs>
        <w:spacing w:line="360" w:lineRule="auto"/>
        <w:ind w:left="284" w:hanging="284"/>
        <w:rPr>
          <w:rFonts w:ascii="Garamond" w:eastAsia="Garamond" w:hAnsi="Garamond"/>
          <w:sz w:val="22"/>
          <w:szCs w:val="22"/>
          <w:lang w:val="it-IT"/>
        </w:rPr>
      </w:pPr>
      <w:r w:rsidRPr="008A6D24">
        <w:rPr>
          <w:rFonts w:ascii="Garamond" w:hAnsi="Garamond"/>
          <w:sz w:val="22"/>
          <w:szCs w:val="22"/>
        </w:rPr>
        <w:t xml:space="preserve">Appaltatore (nel seguito, per brevità, anche “Contraente” o, </w:t>
      </w:r>
      <w:r w:rsidRPr="008A6D24">
        <w:rPr>
          <w:rFonts w:ascii="Garamond" w:eastAsia="Garamond" w:hAnsi="Garamond"/>
          <w:sz w:val="22"/>
          <w:szCs w:val="22"/>
        </w:rPr>
        <w:t>congiuntamente ad ASPI, le “</w:t>
      </w:r>
      <w:r w:rsidRPr="008A6D24">
        <w:rPr>
          <w:rFonts w:ascii="Garamond" w:eastAsia="Garamond" w:hAnsi="Garamond"/>
          <w:bCs/>
          <w:sz w:val="22"/>
          <w:szCs w:val="22"/>
        </w:rPr>
        <w:t>Parti</w:t>
      </w:r>
      <w:r w:rsidRPr="008A6D24">
        <w:rPr>
          <w:rFonts w:ascii="Garamond" w:eastAsia="Garamond" w:hAnsi="Garamond"/>
          <w:sz w:val="22"/>
          <w:szCs w:val="22"/>
        </w:rPr>
        <w:t>”</w:t>
      </w:r>
      <w:r w:rsidRPr="008A6D24">
        <w:rPr>
          <w:rFonts w:ascii="Garamond" w:hAnsi="Garamond"/>
          <w:sz w:val="22"/>
          <w:szCs w:val="22"/>
        </w:rPr>
        <w:t xml:space="preserve">): </w:t>
      </w:r>
      <w:r w:rsidRPr="008A6D24">
        <w:rPr>
          <w:rFonts w:ascii="Garamond" w:hAnsi="Garamond"/>
          <w:b/>
          <w:bCs/>
          <w:lang w:val="it-IT"/>
        </w:rPr>
        <w:t>…………</w:t>
      </w:r>
      <w:r w:rsidRPr="008A6D24">
        <w:rPr>
          <w:rFonts w:ascii="Garamond" w:hAnsi="Garamond"/>
          <w:lang w:val="it-IT"/>
        </w:rPr>
        <w:t xml:space="preserve"> </w:t>
      </w:r>
      <w:r w:rsidRPr="00C677C1">
        <w:rPr>
          <w:rFonts w:ascii="Garamond" w:hAnsi="Garamond"/>
          <w:i/>
          <w:iCs/>
          <w:color w:val="8DB3E2" w:themeColor="text2" w:themeTint="66"/>
          <w:lang w:val="it-IT"/>
        </w:rPr>
        <w:t>[Sede legale, C.F./P.IVA., Codice fornitore ed eventuale composizione in caso di soggetto raggruppato</w:t>
      </w:r>
      <w:r>
        <w:rPr>
          <w:rFonts w:ascii="Garamond" w:hAnsi="Garamond"/>
          <w:i/>
          <w:iCs/>
          <w:color w:val="8DB3E2" w:themeColor="text2" w:themeTint="66"/>
          <w:lang w:val="it-IT"/>
        </w:rPr>
        <w:t>, con indicazione degli estremi dell’eventuale atto notarile</w:t>
      </w:r>
      <w:r w:rsidRPr="00C677C1">
        <w:rPr>
          <w:rFonts w:ascii="Garamond" w:hAnsi="Garamond"/>
          <w:i/>
          <w:iCs/>
          <w:color w:val="8DB3E2" w:themeColor="text2" w:themeTint="66"/>
          <w:lang w:val="it-IT"/>
        </w:rPr>
        <w:t>]</w:t>
      </w:r>
      <w:r w:rsidRPr="008A6D24">
        <w:rPr>
          <w:rFonts w:ascii="Garamond" w:hAnsi="Garamond"/>
          <w:i/>
          <w:iCs/>
          <w:lang w:val="it-IT"/>
        </w:rPr>
        <w:t>;</w:t>
      </w:r>
    </w:p>
    <w:p w14:paraId="347FA293" w14:textId="14029CB3" w:rsidR="00FE15A2" w:rsidRPr="008A6D24" w:rsidRDefault="00FE15A2" w:rsidP="00FE15A2">
      <w:pPr>
        <w:pStyle w:val="Corpodeltesto"/>
        <w:numPr>
          <w:ilvl w:val="0"/>
          <w:numId w:val="114"/>
        </w:numPr>
        <w:tabs>
          <w:tab w:val="clear" w:pos="295"/>
          <w:tab w:val="left" w:pos="284"/>
          <w:tab w:val="right" w:pos="9638"/>
        </w:tabs>
        <w:spacing w:line="360" w:lineRule="auto"/>
        <w:ind w:left="284" w:hanging="284"/>
        <w:rPr>
          <w:rFonts w:ascii="Garamond" w:eastAsia="Garamond" w:hAnsi="Garamond"/>
          <w:sz w:val="22"/>
          <w:szCs w:val="22"/>
          <w:lang w:val="it-IT"/>
        </w:rPr>
      </w:pPr>
      <w:r>
        <w:rPr>
          <w:rFonts w:ascii="Garamond" w:hAnsi="Garamond"/>
          <w:sz w:val="22"/>
          <w:szCs w:val="22"/>
        </w:rPr>
        <w:t xml:space="preserve">Consorziate esecutrici: </w:t>
      </w:r>
      <w:r w:rsidRPr="00C677C1">
        <w:rPr>
          <w:rFonts w:ascii="Garamond" w:hAnsi="Garamond"/>
          <w:i/>
          <w:iCs/>
          <w:color w:val="8DB3E2" w:themeColor="text2" w:themeTint="66"/>
          <w:lang w:val="it-IT"/>
        </w:rPr>
        <w:t>[</w:t>
      </w:r>
      <w:r>
        <w:rPr>
          <w:rFonts w:ascii="Garamond" w:hAnsi="Garamond"/>
          <w:i/>
          <w:iCs/>
          <w:color w:val="8DB3E2" w:themeColor="text2" w:themeTint="66"/>
          <w:lang w:val="it-IT"/>
        </w:rPr>
        <w:t xml:space="preserve">indicare, in caso di presenza di consorziate esecutrici, la relativa </w:t>
      </w:r>
      <w:r w:rsidRPr="00C677C1">
        <w:rPr>
          <w:rFonts w:ascii="Garamond" w:hAnsi="Garamond"/>
          <w:i/>
          <w:iCs/>
          <w:color w:val="8DB3E2" w:themeColor="text2" w:themeTint="66"/>
          <w:lang w:val="it-IT"/>
        </w:rPr>
        <w:t>Sede legale, C.F./P.IVA.</w:t>
      </w:r>
      <w:r>
        <w:rPr>
          <w:rFonts w:ascii="Garamond" w:hAnsi="Garamond"/>
          <w:i/>
          <w:iCs/>
          <w:color w:val="8DB3E2" w:themeColor="text2" w:themeTint="66"/>
          <w:lang w:val="it-IT"/>
        </w:rPr>
        <w:t>];</w:t>
      </w:r>
    </w:p>
    <w:p w14:paraId="1F8CB314" w14:textId="77777777" w:rsidR="00FE15A2" w:rsidRPr="00544F9A" w:rsidRDefault="00FE15A2" w:rsidP="00FE15A2">
      <w:pPr>
        <w:pStyle w:val="Corpodeltesto"/>
        <w:numPr>
          <w:ilvl w:val="0"/>
          <w:numId w:val="114"/>
        </w:numPr>
        <w:tabs>
          <w:tab w:val="right" w:pos="9638"/>
        </w:tabs>
        <w:spacing w:line="360" w:lineRule="auto"/>
        <w:ind w:left="284" w:hanging="284"/>
        <w:rPr>
          <w:rFonts w:ascii="Garamond" w:hAnsi="Garamond"/>
          <w:sz w:val="22"/>
          <w:szCs w:val="22"/>
        </w:rPr>
      </w:pPr>
      <w:r w:rsidRPr="002F05C0">
        <w:rPr>
          <w:rFonts w:ascii="Garamond" w:hAnsi="Garamond"/>
          <w:sz w:val="22"/>
          <w:szCs w:val="22"/>
        </w:rPr>
        <w:t>Firmatari del</w:t>
      </w:r>
      <w:r>
        <w:rPr>
          <w:rFonts w:ascii="Garamond" w:hAnsi="Garamond"/>
          <w:sz w:val="22"/>
          <w:szCs w:val="22"/>
        </w:rPr>
        <w:t xml:space="preserve">l’Accordo Quadro </w:t>
      </w:r>
      <w:r w:rsidRPr="002F05C0">
        <w:rPr>
          <w:rFonts w:ascii="Garamond" w:hAnsi="Garamond"/>
          <w:sz w:val="22"/>
          <w:szCs w:val="22"/>
        </w:rPr>
        <w:t xml:space="preserve">per </w:t>
      </w:r>
      <w:r>
        <w:rPr>
          <w:rFonts w:ascii="Garamond" w:hAnsi="Garamond"/>
          <w:sz w:val="22"/>
          <w:szCs w:val="22"/>
        </w:rPr>
        <w:t>ASPI</w:t>
      </w:r>
      <w:r w:rsidRPr="002F05C0">
        <w:rPr>
          <w:rFonts w:ascii="Garamond" w:hAnsi="Garamond"/>
          <w:sz w:val="22"/>
          <w:szCs w:val="22"/>
        </w:rPr>
        <w:t xml:space="preserve">: …………… </w:t>
      </w:r>
      <w:r w:rsidRPr="00AD540B">
        <w:rPr>
          <w:rFonts w:ascii="Garamond" w:hAnsi="Garamond"/>
          <w:i/>
          <w:iCs/>
          <w:color w:val="8DB3E2" w:themeColor="text2" w:themeTint="66"/>
          <w:lang w:val="it-IT"/>
        </w:rPr>
        <w:t>[Nome, Cognome, C.F. + qualifica]</w:t>
      </w:r>
      <w:r>
        <w:rPr>
          <w:rFonts w:ascii="Garamond" w:hAnsi="Garamond"/>
          <w:sz w:val="22"/>
          <w:szCs w:val="22"/>
        </w:rPr>
        <w:t>;</w:t>
      </w:r>
    </w:p>
    <w:p w14:paraId="73BEB94A" w14:textId="55300F45" w:rsidR="00FE15A2" w:rsidRPr="00E64658" w:rsidRDefault="00FE15A2" w:rsidP="00FE15A2">
      <w:pPr>
        <w:pStyle w:val="Corpodeltesto"/>
        <w:numPr>
          <w:ilvl w:val="0"/>
          <w:numId w:val="114"/>
        </w:numPr>
        <w:tabs>
          <w:tab w:val="right" w:pos="9638"/>
        </w:tabs>
        <w:spacing w:line="360" w:lineRule="auto"/>
        <w:ind w:left="284" w:hanging="284"/>
        <w:rPr>
          <w:rFonts w:ascii="Garamond" w:hAnsi="Garamond"/>
          <w:sz w:val="22"/>
          <w:szCs w:val="22"/>
        </w:rPr>
      </w:pPr>
      <w:r w:rsidRPr="002F05C0">
        <w:rPr>
          <w:rFonts w:ascii="Garamond" w:hAnsi="Garamond"/>
          <w:sz w:val="22"/>
          <w:szCs w:val="22"/>
        </w:rPr>
        <w:t>Firmatari del</w:t>
      </w:r>
      <w:r w:rsidR="00567FA7">
        <w:rPr>
          <w:rFonts w:ascii="Garamond" w:hAnsi="Garamond"/>
          <w:sz w:val="22"/>
          <w:szCs w:val="22"/>
        </w:rPr>
        <w:t xml:space="preserve">l’Accordo Quadro </w:t>
      </w:r>
      <w:r w:rsidRPr="002F05C0">
        <w:rPr>
          <w:rFonts w:ascii="Garamond" w:hAnsi="Garamond"/>
          <w:sz w:val="22"/>
          <w:szCs w:val="22"/>
        </w:rPr>
        <w:t xml:space="preserve">per l’Appaltatore: …………… </w:t>
      </w:r>
      <w:r w:rsidRPr="00AD540B">
        <w:rPr>
          <w:rFonts w:ascii="Garamond" w:hAnsi="Garamond"/>
          <w:i/>
          <w:iCs/>
          <w:color w:val="8DB3E2" w:themeColor="text2" w:themeTint="66"/>
          <w:lang w:val="it-IT"/>
        </w:rPr>
        <w:t>[Nome, Cognome, C.F. + qualifica]</w:t>
      </w:r>
      <w:r>
        <w:rPr>
          <w:rFonts w:ascii="Garamond" w:hAnsi="Garamond"/>
          <w:sz w:val="22"/>
          <w:szCs w:val="22"/>
        </w:rPr>
        <w:t>;</w:t>
      </w:r>
    </w:p>
    <w:p w14:paraId="76D74078" w14:textId="77777777" w:rsidR="00FE15A2" w:rsidRDefault="00FE15A2" w:rsidP="00FE15A2">
      <w:pPr>
        <w:pStyle w:val="Corpodeltesto"/>
        <w:numPr>
          <w:ilvl w:val="0"/>
          <w:numId w:val="114"/>
        </w:numPr>
        <w:tabs>
          <w:tab w:val="right" w:pos="9638"/>
        </w:tabs>
        <w:spacing w:line="360" w:lineRule="auto"/>
        <w:ind w:left="284" w:hanging="284"/>
        <w:rPr>
          <w:rFonts w:ascii="Garamond" w:hAnsi="Garamond"/>
          <w:sz w:val="22"/>
          <w:szCs w:val="22"/>
        </w:rPr>
      </w:pPr>
      <w:r>
        <w:rPr>
          <w:rFonts w:ascii="Garamond" w:hAnsi="Garamond"/>
          <w:sz w:val="22"/>
          <w:szCs w:val="22"/>
        </w:rPr>
        <w:t xml:space="preserve">Decisione a contrarre: </w:t>
      </w:r>
      <w:r w:rsidRPr="00AD540B">
        <w:rPr>
          <w:rFonts w:ascii="Garamond" w:hAnsi="Garamond"/>
          <w:i/>
          <w:iCs/>
          <w:color w:val="8DB3E2" w:themeColor="text2" w:themeTint="66"/>
          <w:lang w:val="it-IT"/>
        </w:rPr>
        <w:t>[</w:t>
      </w:r>
      <w:r>
        <w:rPr>
          <w:rFonts w:ascii="Garamond" w:hAnsi="Garamond"/>
          <w:i/>
          <w:iCs/>
          <w:color w:val="8DB3E2" w:themeColor="text2" w:themeTint="66"/>
          <w:lang w:val="it-IT"/>
        </w:rPr>
        <w:t>Numero e data</w:t>
      </w:r>
      <w:r w:rsidRPr="00AD540B">
        <w:rPr>
          <w:rFonts w:ascii="Garamond" w:hAnsi="Garamond"/>
          <w:i/>
          <w:iCs/>
          <w:color w:val="8DB3E2" w:themeColor="text2" w:themeTint="66"/>
          <w:lang w:val="it-IT"/>
        </w:rPr>
        <w:t>]</w:t>
      </w:r>
      <w:r w:rsidRPr="00A758DA">
        <w:rPr>
          <w:rFonts w:ascii="Garamond" w:hAnsi="Garamond"/>
          <w:sz w:val="22"/>
          <w:szCs w:val="22"/>
        </w:rPr>
        <w:t>;</w:t>
      </w:r>
    </w:p>
    <w:p w14:paraId="1A78B2B0" w14:textId="223A1CE6" w:rsidR="009F2D69" w:rsidRDefault="009F2D69" w:rsidP="00FE15A2">
      <w:pPr>
        <w:pStyle w:val="Corpodeltesto"/>
        <w:numPr>
          <w:ilvl w:val="0"/>
          <w:numId w:val="114"/>
        </w:numPr>
        <w:tabs>
          <w:tab w:val="right" w:pos="9638"/>
        </w:tabs>
        <w:spacing w:line="360" w:lineRule="auto"/>
        <w:ind w:left="284" w:hanging="284"/>
        <w:rPr>
          <w:rFonts w:ascii="Garamond" w:hAnsi="Garamond"/>
          <w:sz w:val="22"/>
          <w:szCs w:val="22"/>
        </w:rPr>
      </w:pPr>
      <w:r w:rsidRPr="00A34413">
        <w:rPr>
          <w:rFonts w:ascii="Garamond" w:hAnsi="Garamond"/>
          <w:sz w:val="22"/>
          <w:szCs w:val="22"/>
        </w:rPr>
        <w:t>Aggiudicazione disposta ai sensi dell’art. 99 comma 3 bis del codice:</w:t>
      </w:r>
      <w:r w:rsidRPr="00FA43E8">
        <w:rPr>
          <w:rFonts w:ascii="Garamond" w:hAnsi="Garamond"/>
          <w:i/>
          <w:iCs/>
          <w:color w:val="4F81BD" w:themeColor="accent1"/>
          <w:sz w:val="22"/>
          <w:szCs w:val="22"/>
        </w:rPr>
        <w:t xml:space="preserve"> </w:t>
      </w:r>
      <w:r>
        <w:rPr>
          <w:rFonts w:ascii="Garamond" w:hAnsi="Garamond"/>
          <w:i/>
          <w:iCs/>
          <w:color w:val="8DB3E2" w:themeColor="text2" w:themeTint="66"/>
          <w:lang w:val="it-IT"/>
        </w:rPr>
        <w:t>[S</w:t>
      </w:r>
      <w:r w:rsidRPr="00F331D9">
        <w:rPr>
          <w:rFonts w:ascii="Garamond" w:hAnsi="Garamond"/>
          <w:i/>
          <w:iCs/>
          <w:color w:val="8DB3E2" w:themeColor="text2" w:themeTint="66"/>
          <w:lang w:val="it-IT"/>
        </w:rPr>
        <w:t>I/N</w:t>
      </w:r>
      <w:r>
        <w:rPr>
          <w:rFonts w:ascii="Garamond" w:hAnsi="Garamond"/>
          <w:i/>
          <w:iCs/>
          <w:color w:val="8DB3E2" w:themeColor="text2" w:themeTint="66"/>
          <w:lang w:val="it-IT"/>
        </w:rPr>
        <w:t>O, se Si aggiungere</w:t>
      </w:r>
      <w:r w:rsidR="002E1B64">
        <w:rPr>
          <w:rFonts w:ascii="Garamond" w:hAnsi="Garamond"/>
          <w:i/>
          <w:iCs/>
          <w:color w:val="8DB3E2" w:themeColor="text2" w:themeTint="66"/>
          <w:lang w:val="it-IT"/>
        </w:rPr>
        <w:t xml:space="preserve"> “</w:t>
      </w:r>
      <w:r w:rsidRPr="00A34413">
        <w:rPr>
          <w:rFonts w:ascii="Garamond" w:hAnsi="Garamond"/>
          <w:i/>
          <w:iCs/>
          <w:color w:val="8DB3E2" w:themeColor="text2" w:themeTint="66"/>
          <w:lang w:val="it-IT"/>
        </w:rPr>
        <w:t xml:space="preserve">che, ai sensi dell’art. 99 comma 3-bis del Codice, ASPI ha acquisito la dichiarazione dell’Appaltatore attestante il possesso dei requisiti di ordine generale e speciale richiesti dalla </w:t>
      </w:r>
      <w:proofErr w:type="spellStart"/>
      <w:r w:rsidRPr="00A34413">
        <w:rPr>
          <w:rFonts w:ascii="Garamond" w:hAnsi="Garamond"/>
          <w:i/>
          <w:iCs/>
          <w:color w:val="8DB3E2" w:themeColor="text2" w:themeTint="66"/>
          <w:lang w:val="it-IT"/>
        </w:rPr>
        <w:t>lex</w:t>
      </w:r>
      <w:proofErr w:type="spellEnd"/>
      <w:r w:rsidRPr="00A34413">
        <w:rPr>
          <w:rFonts w:ascii="Garamond" w:hAnsi="Garamond"/>
          <w:i/>
          <w:iCs/>
          <w:color w:val="8DB3E2" w:themeColor="text2" w:themeTint="66"/>
          <w:lang w:val="it-IT"/>
        </w:rPr>
        <w:t xml:space="preserve"> </w:t>
      </w:r>
      <w:proofErr w:type="spellStart"/>
      <w:r w:rsidRPr="00A34413">
        <w:rPr>
          <w:rFonts w:ascii="Garamond" w:hAnsi="Garamond"/>
          <w:i/>
          <w:iCs/>
          <w:color w:val="8DB3E2" w:themeColor="text2" w:themeTint="66"/>
          <w:lang w:val="it-IT"/>
        </w:rPr>
        <w:t>specialis</w:t>
      </w:r>
      <w:proofErr w:type="spellEnd"/>
      <w:r w:rsidRPr="00A34413">
        <w:rPr>
          <w:rFonts w:ascii="Garamond" w:hAnsi="Garamond"/>
          <w:i/>
          <w:iCs/>
          <w:color w:val="8DB3E2" w:themeColor="text2" w:themeTint="66"/>
          <w:lang w:val="it-IT"/>
        </w:rPr>
        <w:t xml:space="preserve"> di gara</w:t>
      </w:r>
      <w:r w:rsidR="002E1B64" w:rsidRPr="00A34413">
        <w:rPr>
          <w:rFonts w:ascii="Garamond" w:hAnsi="Garamond"/>
          <w:i/>
          <w:iCs/>
          <w:color w:val="8DB3E2" w:themeColor="text2" w:themeTint="66"/>
          <w:lang w:val="it-IT"/>
        </w:rPr>
        <w:t>”</w:t>
      </w:r>
      <w:r w:rsidRPr="00A34413">
        <w:rPr>
          <w:rFonts w:ascii="Garamond" w:hAnsi="Garamond"/>
          <w:i/>
          <w:iCs/>
          <w:color w:val="8DB3E2" w:themeColor="text2" w:themeTint="66"/>
          <w:lang w:val="it-IT"/>
        </w:rPr>
        <w:t>]</w:t>
      </w:r>
      <w:r w:rsidR="002E1B64" w:rsidRPr="00A758DA">
        <w:rPr>
          <w:rFonts w:ascii="Garamond" w:hAnsi="Garamond"/>
          <w:sz w:val="22"/>
          <w:szCs w:val="22"/>
        </w:rPr>
        <w:t>;</w:t>
      </w:r>
    </w:p>
    <w:p w14:paraId="05D36B2C" w14:textId="6C1C1291" w:rsidR="00FE15A2" w:rsidRDefault="00FE15A2" w:rsidP="00FE15A2">
      <w:pPr>
        <w:pStyle w:val="Corpodeltesto"/>
        <w:numPr>
          <w:ilvl w:val="0"/>
          <w:numId w:val="114"/>
        </w:numPr>
        <w:tabs>
          <w:tab w:val="right" w:pos="9638"/>
        </w:tabs>
        <w:spacing w:line="360" w:lineRule="auto"/>
        <w:ind w:left="284" w:hanging="284"/>
        <w:rPr>
          <w:rFonts w:ascii="Garamond" w:hAnsi="Garamond"/>
          <w:sz w:val="22"/>
          <w:szCs w:val="22"/>
        </w:rPr>
      </w:pPr>
      <w:r w:rsidRPr="002F05C0">
        <w:rPr>
          <w:rFonts w:ascii="Garamond" w:hAnsi="Garamond"/>
          <w:sz w:val="22"/>
          <w:szCs w:val="22"/>
        </w:rPr>
        <w:t xml:space="preserve">Importo: </w:t>
      </w:r>
      <w:r>
        <w:rPr>
          <w:rFonts w:ascii="Garamond" w:hAnsi="Garamond"/>
          <w:lang w:val="it-IT"/>
        </w:rPr>
        <w:t xml:space="preserve">€ </w:t>
      </w:r>
      <w:r w:rsidRPr="007A2505">
        <w:rPr>
          <w:rFonts w:ascii="Garamond" w:hAnsi="Garamond"/>
          <w:sz w:val="22"/>
          <w:szCs w:val="22"/>
          <w:lang w:val="it-IT"/>
        </w:rPr>
        <w:t xml:space="preserve">…………, altri eventuali oneri di </w:t>
      </w:r>
      <w:r w:rsidRPr="000C38C8">
        <w:rPr>
          <w:rFonts w:ascii="Garamond" w:hAnsi="Garamond"/>
          <w:color w:val="000000" w:themeColor="text1"/>
          <w:sz w:val="22"/>
          <w:szCs w:val="22"/>
          <w:lang w:val="it-IT"/>
        </w:rPr>
        <w:t>legge esclusi, di cui € … per oneri della sicurezza;</w:t>
      </w:r>
    </w:p>
    <w:p w14:paraId="1AC33879" w14:textId="77777777" w:rsidR="00FE15A2" w:rsidRPr="00F24FBE" w:rsidRDefault="00FE15A2" w:rsidP="00FE15A2">
      <w:pPr>
        <w:pStyle w:val="Corpodeltesto"/>
        <w:numPr>
          <w:ilvl w:val="0"/>
          <w:numId w:val="114"/>
        </w:numPr>
        <w:tabs>
          <w:tab w:val="right" w:pos="9638"/>
        </w:tabs>
        <w:spacing w:line="360" w:lineRule="auto"/>
        <w:ind w:left="284" w:hanging="284"/>
        <w:rPr>
          <w:rFonts w:ascii="Garamond" w:hAnsi="Garamond"/>
          <w:sz w:val="22"/>
          <w:szCs w:val="22"/>
        </w:rPr>
      </w:pPr>
      <w:r w:rsidRPr="00F24FBE">
        <w:rPr>
          <w:rFonts w:ascii="Garamond" w:hAnsi="Garamond"/>
          <w:sz w:val="22"/>
          <w:szCs w:val="22"/>
        </w:rPr>
        <w:t xml:space="preserve">Ribasso offerto dall’Appaltatore: </w:t>
      </w:r>
      <w:r w:rsidRPr="00F24FBE">
        <w:rPr>
          <w:rFonts w:ascii="Garamond" w:hAnsi="Garamond"/>
          <w:sz w:val="22"/>
          <w:szCs w:val="22"/>
          <w:lang w:val="it-IT"/>
        </w:rPr>
        <w:t>………</w:t>
      </w:r>
      <w:r>
        <w:rPr>
          <w:rFonts w:ascii="Garamond" w:hAnsi="Garamond"/>
          <w:sz w:val="22"/>
          <w:szCs w:val="22"/>
          <w:lang w:val="it-IT"/>
        </w:rPr>
        <w:t>;</w:t>
      </w:r>
    </w:p>
    <w:p w14:paraId="4E5A4A5B" w14:textId="77777777" w:rsidR="00FE15A2" w:rsidRDefault="00FE15A2" w:rsidP="00FE15A2">
      <w:pPr>
        <w:pStyle w:val="Corpodeltesto"/>
        <w:numPr>
          <w:ilvl w:val="0"/>
          <w:numId w:val="114"/>
        </w:numPr>
        <w:tabs>
          <w:tab w:val="right" w:pos="9638"/>
        </w:tabs>
        <w:spacing w:line="360" w:lineRule="auto"/>
        <w:ind w:left="284" w:hanging="284"/>
        <w:rPr>
          <w:rFonts w:ascii="Garamond" w:hAnsi="Garamond"/>
          <w:sz w:val="22"/>
          <w:szCs w:val="22"/>
        </w:rPr>
      </w:pPr>
      <w:r w:rsidRPr="002F05C0">
        <w:rPr>
          <w:rFonts w:ascii="Garamond" w:hAnsi="Garamond"/>
          <w:sz w:val="22"/>
          <w:szCs w:val="22"/>
        </w:rPr>
        <w:t xml:space="preserve">DUVRI: </w:t>
      </w:r>
      <w:r>
        <w:rPr>
          <w:rFonts w:ascii="Garamond" w:hAnsi="Garamond"/>
          <w:i/>
          <w:iCs/>
          <w:color w:val="8DB3E2" w:themeColor="text2" w:themeTint="66"/>
          <w:lang w:val="it-IT"/>
        </w:rPr>
        <w:t>[S</w:t>
      </w:r>
      <w:r w:rsidRPr="00F331D9">
        <w:rPr>
          <w:rFonts w:ascii="Garamond" w:hAnsi="Garamond"/>
          <w:i/>
          <w:iCs/>
          <w:color w:val="8DB3E2" w:themeColor="text2" w:themeTint="66"/>
          <w:lang w:val="it-IT"/>
        </w:rPr>
        <w:t>I/N</w:t>
      </w:r>
      <w:r>
        <w:rPr>
          <w:rFonts w:ascii="Garamond" w:hAnsi="Garamond"/>
          <w:i/>
          <w:iCs/>
          <w:color w:val="8DB3E2" w:themeColor="text2" w:themeTint="66"/>
          <w:lang w:val="it-IT"/>
        </w:rPr>
        <w:t>O]</w:t>
      </w:r>
      <w:r>
        <w:rPr>
          <w:rFonts w:ascii="Garamond" w:hAnsi="Garamond"/>
          <w:sz w:val="22"/>
          <w:szCs w:val="22"/>
        </w:rPr>
        <w:t>;</w:t>
      </w:r>
    </w:p>
    <w:p w14:paraId="78E35B13" w14:textId="77777777" w:rsidR="00FE15A2" w:rsidRPr="00F331D9" w:rsidRDefault="00FE15A2" w:rsidP="00FE15A2">
      <w:pPr>
        <w:pStyle w:val="Corpodeltesto"/>
        <w:numPr>
          <w:ilvl w:val="0"/>
          <w:numId w:val="114"/>
        </w:numPr>
        <w:tabs>
          <w:tab w:val="right" w:pos="9638"/>
        </w:tabs>
        <w:spacing w:line="360" w:lineRule="auto"/>
        <w:ind w:left="284" w:hanging="284"/>
        <w:rPr>
          <w:rFonts w:ascii="Garamond" w:hAnsi="Garamond"/>
          <w:sz w:val="22"/>
          <w:szCs w:val="22"/>
        </w:rPr>
      </w:pPr>
      <w:r>
        <w:rPr>
          <w:rFonts w:ascii="Garamond" w:hAnsi="Garamond"/>
          <w:sz w:val="22"/>
          <w:szCs w:val="22"/>
        </w:rPr>
        <w:t xml:space="preserve">Valutazione di anomalia dell’offerta: </w:t>
      </w:r>
      <w:r>
        <w:rPr>
          <w:rFonts w:ascii="Garamond" w:hAnsi="Garamond"/>
          <w:i/>
          <w:iCs/>
          <w:color w:val="8DB3E2" w:themeColor="text2" w:themeTint="66"/>
          <w:lang w:val="it-IT"/>
        </w:rPr>
        <w:t>[S</w:t>
      </w:r>
      <w:r w:rsidRPr="00F331D9">
        <w:rPr>
          <w:rFonts w:ascii="Garamond" w:hAnsi="Garamond"/>
          <w:i/>
          <w:iCs/>
          <w:color w:val="8DB3E2" w:themeColor="text2" w:themeTint="66"/>
          <w:lang w:val="it-IT"/>
        </w:rPr>
        <w:t>I</w:t>
      </w:r>
      <w:r>
        <w:rPr>
          <w:rFonts w:ascii="Garamond" w:hAnsi="Garamond"/>
          <w:i/>
          <w:iCs/>
          <w:color w:val="8DB3E2" w:themeColor="text2" w:themeTint="66"/>
          <w:lang w:val="it-IT"/>
        </w:rPr>
        <w:t>, con esito positivo</w:t>
      </w:r>
      <w:r w:rsidRPr="00F331D9">
        <w:rPr>
          <w:rFonts w:ascii="Garamond" w:hAnsi="Garamond"/>
          <w:i/>
          <w:iCs/>
          <w:color w:val="8DB3E2" w:themeColor="text2" w:themeTint="66"/>
          <w:lang w:val="it-IT"/>
        </w:rPr>
        <w:t>/N</w:t>
      </w:r>
      <w:r>
        <w:rPr>
          <w:rFonts w:ascii="Garamond" w:hAnsi="Garamond"/>
          <w:i/>
          <w:iCs/>
          <w:color w:val="8DB3E2" w:themeColor="text2" w:themeTint="66"/>
          <w:lang w:val="it-IT"/>
        </w:rPr>
        <w:t>O]</w:t>
      </w:r>
      <w:r>
        <w:rPr>
          <w:rFonts w:ascii="Garamond" w:hAnsi="Garamond"/>
          <w:sz w:val="22"/>
          <w:szCs w:val="22"/>
          <w:lang w:val="it-IT"/>
        </w:rPr>
        <w:t>;</w:t>
      </w:r>
    </w:p>
    <w:p w14:paraId="4529D5D2" w14:textId="77777777" w:rsidR="00FE15A2" w:rsidRDefault="00FE15A2" w:rsidP="00FE15A2">
      <w:pPr>
        <w:pStyle w:val="Corpodeltesto"/>
        <w:numPr>
          <w:ilvl w:val="0"/>
          <w:numId w:val="114"/>
        </w:numPr>
        <w:tabs>
          <w:tab w:val="right" w:pos="9638"/>
        </w:tabs>
        <w:spacing w:line="360" w:lineRule="auto"/>
        <w:ind w:left="284" w:hanging="284"/>
        <w:rPr>
          <w:rFonts w:ascii="Garamond" w:hAnsi="Garamond"/>
          <w:sz w:val="22"/>
          <w:szCs w:val="22"/>
        </w:rPr>
      </w:pPr>
      <w:r w:rsidRPr="002F05C0">
        <w:rPr>
          <w:rFonts w:ascii="Garamond" w:hAnsi="Garamond"/>
          <w:sz w:val="22"/>
          <w:szCs w:val="22"/>
        </w:rPr>
        <w:t xml:space="preserve">RUP: …………… </w:t>
      </w:r>
      <w:r w:rsidRPr="00AD540B">
        <w:rPr>
          <w:rFonts w:ascii="Garamond" w:hAnsi="Garamond"/>
          <w:i/>
          <w:iCs/>
          <w:color w:val="8DB3E2" w:themeColor="text2" w:themeTint="66"/>
          <w:lang w:val="it-IT"/>
        </w:rPr>
        <w:t>[Nome, Cognome, C.F.]</w:t>
      </w:r>
      <w:r>
        <w:rPr>
          <w:rFonts w:ascii="Garamond" w:hAnsi="Garamond"/>
          <w:sz w:val="22"/>
          <w:szCs w:val="22"/>
        </w:rPr>
        <w:t>;</w:t>
      </w:r>
    </w:p>
    <w:p w14:paraId="70FCC51C" w14:textId="77777777" w:rsidR="00FE15A2" w:rsidRPr="008F5A3E" w:rsidRDefault="00FE15A2" w:rsidP="00FE15A2">
      <w:pPr>
        <w:pStyle w:val="Corpodeltesto"/>
        <w:numPr>
          <w:ilvl w:val="0"/>
          <w:numId w:val="114"/>
        </w:numPr>
        <w:tabs>
          <w:tab w:val="right" w:pos="9638"/>
        </w:tabs>
        <w:spacing w:line="360" w:lineRule="auto"/>
        <w:ind w:left="284" w:hanging="284"/>
        <w:rPr>
          <w:rFonts w:ascii="Garamond" w:hAnsi="Garamond"/>
          <w:sz w:val="22"/>
          <w:szCs w:val="22"/>
        </w:rPr>
      </w:pPr>
      <w:r>
        <w:rPr>
          <w:rFonts w:ascii="Garamond" w:hAnsi="Garamond"/>
          <w:sz w:val="22"/>
          <w:szCs w:val="22"/>
        </w:rPr>
        <w:t xml:space="preserve">RPE: </w:t>
      </w:r>
      <w:r w:rsidRPr="002F05C0">
        <w:rPr>
          <w:rFonts w:ascii="Garamond" w:hAnsi="Garamond"/>
          <w:sz w:val="22"/>
          <w:szCs w:val="22"/>
        </w:rPr>
        <w:t xml:space="preserve">…………… </w:t>
      </w:r>
      <w:r w:rsidRPr="00AD540B">
        <w:rPr>
          <w:rFonts w:ascii="Garamond" w:hAnsi="Garamond"/>
          <w:i/>
          <w:iCs/>
          <w:color w:val="8DB3E2" w:themeColor="text2" w:themeTint="66"/>
          <w:lang w:val="it-IT"/>
        </w:rPr>
        <w:t>[Nome, Cognome, C.F.]</w:t>
      </w:r>
      <w:r>
        <w:rPr>
          <w:rFonts w:ascii="Garamond" w:hAnsi="Garamond"/>
          <w:sz w:val="22"/>
          <w:szCs w:val="22"/>
        </w:rPr>
        <w:t>;</w:t>
      </w:r>
    </w:p>
    <w:p w14:paraId="2C22ABA0" w14:textId="77777777" w:rsidR="00FE15A2" w:rsidRPr="00544F9A" w:rsidRDefault="00FE15A2" w:rsidP="00FE15A2">
      <w:pPr>
        <w:pStyle w:val="Corpodeltesto"/>
        <w:numPr>
          <w:ilvl w:val="0"/>
          <w:numId w:val="114"/>
        </w:numPr>
        <w:tabs>
          <w:tab w:val="right" w:pos="9638"/>
        </w:tabs>
        <w:spacing w:line="360" w:lineRule="auto"/>
        <w:ind w:left="284" w:hanging="284"/>
        <w:rPr>
          <w:rFonts w:ascii="Garamond" w:hAnsi="Garamond"/>
          <w:sz w:val="22"/>
          <w:szCs w:val="22"/>
        </w:rPr>
      </w:pPr>
      <w:r w:rsidRPr="002F05C0">
        <w:rPr>
          <w:rFonts w:ascii="Garamond" w:hAnsi="Garamond"/>
          <w:sz w:val="22"/>
          <w:szCs w:val="22"/>
        </w:rPr>
        <w:t>Rappresentante dell’Appaltatore: ……………</w:t>
      </w:r>
      <w:r>
        <w:rPr>
          <w:rFonts w:ascii="Garamond" w:hAnsi="Garamond"/>
          <w:sz w:val="22"/>
          <w:szCs w:val="22"/>
        </w:rPr>
        <w:t xml:space="preserve"> </w:t>
      </w:r>
      <w:r w:rsidRPr="00A34413">
        <w:rPr>
          <w:rFonts w:ascii="Garamond" w:hAnsi="Garamond"/>
          <w:i/>
          <w:iCs/>
          <w:color w:val="8DB3E2" w:themeColor="text2" w:themeTint="66"/>
          <w:lang w:val="it-IT"/>
        </w:rPr>
        <w:t>[</w:t>
      </w:r>
      <w:r w:rsidRPr="00D73512">
        <w:rPr>
          <w:rFonts w:ascii="Garamond" w:hAnsi="Garamond"/>
          <w:i/>
          <w:iCs/>
          <w:color w:val="8DB3E2" w:themeColor="text2" w:themeTint="66"/>
          <w:lang w:val="it-IT"/>
        </w:rPr>
        <w:t xml:space="preserve">Nome, Cognome, </w:t>
      </w:r>
      <w:r>
        <w:rPr>
          <w:rFonts w:ascii="Garamond" w:hAnsi="Garamond"/>
          <w:i/>
          <w:iCs/>
          <w:color w:val="8DB3E2" w:themeColor="text2" w:themeTint="66"/>
          <w:lang w:val="it-IT"/>
        </w:rPr>
        <w:t xml:space="preserve">data e luogo di nascita e </w:t>
      </w:r>
      <w:r w:rsidRPr="00D73512">
        <w:rPr>
          <w:rFonts w:ascii="Garamond" w:hAnsi="Garamond"/>
          <w:i/>
          <w:iCs/>
          <w:color w:val="8DB3E2" w:themeColor="text2" w:themeTint="66"/>
          <w:lang w:val="it-IT"/>
        </w:rPr>
        <w:t>C.F.</w:t>
      </w:r>
      <w:r w:rsidRPr="00A34413">
        <w:rPr>
          <w:rFonts w:ascii="Garamond" w:hAnsi="Garamond"/>
          <w:i/>
          <w:iCs/>
          <w:color w:val="8DB3E2" w:themeColor="text2" w:themeTint="66"/>
          <w:lang w:val="it-IT"/>
        </w:rPr>
        <w:t>]</w:t>
      </w:r>
      <w:r>
        <w:rPr>
          <w:rFonts w:ascii="Garamond" w:hAnsi="Garamond"/>
          <w:sz w:val="22"/>
          <w:szCs w:val="22"/>
        </w:rPr>
        <w:t>;</w:t>
      </w:r>
    </w:p>
    <w:p w14:paraId="491ED48B" w14:textId="5CCB0B41" w:rsidR="00FE15A2" w:rsidRPr="00544F9A" w:rsidRDefault="00FE15A2" w:rsidP="00FE15A2">
      <w:pPr>
        <w:pStyle w:val="Corpodeltesto"/>
        <w:numPr>
          <w:ilvl w:val="0"/>
          <w:numId w:val="114"/>
        </w:numPr>
        <w:tabs>
          <w:tab w:val="right" w:pos="9638"/>
        </w:tabs>
        <w:spacing w:line="360" w:lineRule="auto"/>
        <w:ind w:left="284" w:hanging="284"/>
        <w:rPr>
          <w:rFonts w:ascii="Garamond" w:hAnsi="Garamond"/>
          <w:sz w:val="22"/>
          <w:szCs w:val="22"/>
        </w:rPr>
      </w:pPr>
      <w:r w:rsidRPr="002F05C0">
        <w:rPr>
          <w:rFonts w:ascii="Garamond" w:hAnsi="Garamond"/>
          <w:sz w:val="22"/>
          <w:szCs w:val="22"/>
        </w:rPr>
        <w:t xml:space="preserve">Garanzia definitiva: </w:t>
      </w:r>
      <w:r w:rsidR="00963218" w:rsidRPr="002F05C0">
        <w:rPr>
          <w:rFonts w:ascii="Garamond" w:hAnsi="Garamond"/>
          <w:sz w:val="22"/>
          <w:szCs w:val="22"/>
        </w:rPr>
        <w:t>……………</w:t>
      </w:r>
      <w:r w:rsidR="00963218">
        <w:rPr>
          <w:rFonts w:ascii="Garamond" w:hAnsi="Garamond"/>
          <w:sz w:val="22"/>
          <w:szCs w:val="22"/>
        </w:rPr>
        <w:t xml:space="preserve"> </w:t>
      </w:r>
      <w:r w:rsidRPr="00AD540B">
        <w:rPr>
          <w:rFonts w:ascii="Garamond" w:hAnsi="Garamond"/>
          <w:i/>
          <w:iCs/>
          <w:color w:val="8DB3E2" w:themeColor="text2" w:themeTint="66"/>
          <w:lang w:val="it-IT"/>
        </w:rPr>
        <w:t>[</w:t>
      </w:r>
      <w:r w:rsidR="00963218">
        <w:rPr>
          <w:rFonts w:ascii="Garamond" w:hAnsi="Garamond"/>
          <w:i/>
          <w:iCs/>
          <w:color w:val="8DB3E2" w:themeColor="text2" w:themeTint="66"/>
          <w:lang w:val="it-IT"/>
        </w:rPr>
        <w:t>I</w:t>
      </w:r>
      <w:r>
        <w:rPr>
          <w:rFonts w:ascii="Garamond" w:hAnsi="Garamond"/>
          <w:i/>
          <w:iCs/>
          <w:color w:val="8DB3E2" w:themeColor="text2" w:themeTint="66"/>
          <w:lang w:val="it-IT"/>
        </w:rPr>
        <w:t xml:space="preserve">mporto ed </w:t>
      </w:r>
      <w:r w:rsidRPr="00AD540B">
        <w:rPr>
          <w:rFonts w:ascii="Garamond" w:hAnsi="Garamond"/>
          <w:i/>
          <w:iCs/>
          <w:color w:val="8DB3E2" w:themeColor="text2" w:themeTint="66"/>
          <w:lang w:val="it-IT"/>
        </w:rPr>
        <w:t>estremi]</w:t>
      </w:r>
      <w:r>
        <w:rPr>
          <w:rFonts w:ascii="Garamond" w:hAnsi="Garamond"/>
          <w:sz w:val="22"/>
          <w:szCs w:val="22"/>
        </w:rPr>
        <w:t>;</w:t>
      </w:r>
    </w:p>
    <w:p w14:paraId="3ECCB3E9" w14:textId="20BBB51B" w:rsidR="00FE15A2" w:rsidRPr="00544F9A" w:rsidRDefault="00FE15A2" w:rsidP="00FE15A2">
      <w:pPr>
        <w:pStyle w:val="Corpodeltesto"/>
        <w:numPr>
          <w:ilvl w:val="0"/>
          <w:numId w:val="114"/>
        </w:numPr>
        <w:tabs>
          <w:tab w:val="right" w:pos="9638"/>
        </w:tabs>
        <w:spacing w:line="360" w:lineRule="auto"/>
        <w:ind w:left="284" w:hanging="284"/>
        <w:rPr>
          <w:rFonts w:ascii="Garamond" w:hAnsi="Garamond"/>
          <w:sz w:val="22"/>
          <w:szCs w:val="22"/>
        </w:rPr>
      </w:pPr>
      <w:r w:rsidRPr="002F05C0">
        <w:rPr>
          <w:rFonts w:ascii="Garamond" w:hAnsi="Garamond"/>
          <w:sz w:val="22"/>
          <w:szCs w:val="22"/>
        </w:rPr>
        <w:t>Polizza</w:t>
      </w:r>
      <w:r>
        <w:rPr>
          <w:rFonts w:ascii="Garamond" w:hAnsi="Garamond"/>
          <w:sz w:val="22"/>
          <w:szCs w:val="22"/>
        </w:rPr>
        <w:t xml:space="preserve"> RCP Professionale</w:t>
      </w:r>
      <w:r w:rsidRPr="002F05C0">
        <w:rPr>
          <w:rFonts w:ascii="Garamond" w:hAnsi="Garamond"/>
          <w:sz w:val="22"/>
          <w:szCs w:val="22"/>
        </w:rPr>
        <w:t xml:space="preserve">: </w:t>
      </w:r>
      <w:r w:rsidR="00963218" w:rsidRPr="002F05C0">
        <w:rPr>
          <w:rFonts w:ascii="Garamond" w:hAnsi="Garamond"/>
          <w:sz w:val="22"/>
          <w:szCs w:val="22"/>
        </w:rPr>
        <w:t>……………</w:t>
      </w:r>
      <w:r w:rsidR="00963218">
        <w:rPr>
          <w:rFonts w:ascii="Garamond" w:hAnsi="Garamond"/>
          <w:sz w:val="22"/>
          <w:szCs w:val="22"/>
        </w:rPr>
        <w:t xml:space="preserve"> </w:t>
      </w:r>
      <w:r w:rsidRPr="00AD540B">
        <w:rPr>
          <w:rFonts w:ascii="Garamond" w:hAnsi="Garamond"/>
          <w:i/>
          <w:iCs/>
          <w:color w:val="8DB3E2" w:themeColor="text2" w:themeTint="66"/>
          <w:lang w:val="it-IT"/>
        </w:rPr>
        <w:t>[</w:t>
      </w:r>
      <w:r>
        <w:rPr>
          <w:rFonts w:ascii="Garamond" w:hAnsi="Garamond"/>
          <w:i/>
          <w:iCs/>
          <w:color w:val="8DB3E2" w:themeColor="text2" w:themeTint="66"/>
          <w:lang w:val="it-IT"/>
        </w:rPr>
        <w:t>Estremi</w:t>
      </w:r>
      <w:r w:rsidRPr="00AD540B">
        <w:rPr>
          <w:rFonts w:ascii="Garamond" w:hAnsi="Garamond"/>
          <w:i/>
          <w:iCs/>
          <w:color w:val="8DB3E2" w:themeColor="text2" w:themeTint="66"/>
          <w:lang w:val="it-IT"/>
        </w:rPr>
        <w:t>]</w:t>
      </w:r>
      <w:r>
        <w:rPr>
          <w:rFonts w:ascii="Garamond" w:hAnsi="Garamond"/>
          <w:sz w:val="22"/>
          <w:szCs w:val="22"/>
        </w:rPr>
        <w:t>;</w:t>
      </w:r>
    </w:p>
    <w:p w14:paraId="4E1EBC33" w14:textId="77777777" w:rsidR="00FE15A2" w:rsidRPr="00544F9A" w:rsidRDefault="00FE15A2" w:rsidP="00FE15A2">
      <w:pPr>
        <w:pStyle w:val="Corpodeltesto"/>
        <w:numPr>
          <w:ilvl w:val="0"/>
          <w:numId w:val="114"/>
        </w:numPr>
        <w:tabs>
          <w:tab w:val="right" w:pos="9638"/>
        </w:tabs>
        <w:spacing w:line="360" w:lineRule="auto"/>
        <w:ind w:left="284" w:hanging="284"/>
        <w:rPr>
          <w:rFonts w:ascii="Garamond" w:hAnsi="Garamond"/>
          <w:sz w:val="22"/>
          <w:szCs w:val="22"/>
        </w:rPr>
      </w:pPr>
      <w:r w:rsidRPr="005B4D0D">
        <w:rPr>
          <w:rFonts w:ascii="Garamond" w:hAnsi="Garamond"/>
          <w:sz w:val="22"/>
          <w:szCs w:val="22"/>
        </w:rPr>
        <w:t>Durata dalla sottoscrizione de</w:t>
      </w:r>
      <w:r>
        <w:rPr>
          <w:rFonts w:ascii="Garamond" w:hAnsi="Garamond"/>
          <w:sz w:val="22"/>
          <w:szCs w:val="22"/>
        </w:rPr>
        <w:t>ll’Accordo Quadro</w:t>
      </w:r>
      <w:r w:rsidRPr="002F05C0">
        <w:rPr>
          <w:rFonts w:ascii="Garamond" w:hAnsi="Garamond"/>
          <w:sz w:val="22"/>
          <w:szCs w:val="22"/>
        </w:rPr>
        <w:t>: ……………</w:t>
      </w:r>
      <w:r>
        <w:rPr>
          <w:rFonts w:ascii="Garamond" w:hAnsi="Garamond"/>
          <w:sz w:val="22"/>
          <w:szCs w:val="22"/>
        </w:rPr>
        <w:t>;</w:t>
      </w:r>
    </w:p>
    <w:p w14:paraId="616AFE58" w14:textId="725F94C1" w:rsidR="00963218" w:rsidRDefault="00FE15A2" w:rsidP="00FE15A2">
      <w:pPr>
        <w:pStyle w:val="Corpodeltesto"/>
        <w:numPr>
          <w:ilvl w:val="0"/>
          <w:numId w:val="114"/>
        </w:numPr>
        <w:tabs>
          <w:tab w:val="right" w:pos="9638"/>
        </w:tabs>
        <w:spacing w:line="360" w:lineRule="auto"/>
        <w:ind w:left="284" w:hanging="284"/>
        <w:rPr>
          <w:rFonts w:ascii="Garamond" w:hAnsi="Garamond"/>
          <w:sz w:val="22"/>
          <w:szCs w:val="22"/>
        </w:rPr>
      </w:pPr>
      <w:r w:rsidRPr="002F05C0">
        <w:rPr>
          <w:rFonts w:ascii="Garamond" w:hAnsi="Garamond"/>
          <w:sz w:val="22"/>
          <w:szCs w:val="22"/>
        </w:rPr>
        <w:t>IBAN</w:t>
      </w:r>
      <w:r w:rsidR="00963218">
        <w:rPr>
          <w:rFonts w:ascii="Garamond" w:hAnsi="Garamond"/>
          <w:sz w:val="22"/>
          <w:szCs w:val="22"/>
        </w:rPr>
        <w:t xml:space="preserve">: </w:t>
      </w:r>
      <w:r w:rsidR="00963218" w:rsidRPr="002F05C0">
        <w:rPr>
          <w:rFonts w:ascii="Garamond" w:hAnsi="Garamond"/>
          <w:sz w:val="22"/>
          <w:szCs w:val="22"/>
        </w:rPr>
        <w:t>……………</w:t>
      </w:r>
      <w:r w:rsidR="00963218">
        <w:rPr>
          <w:rFonts w:ascii="Garamond" w:hAnsi="Garamond"/>
          <w:sz w:val="22"/>
          <w:szCs w:val="22"/>
        </w:rPr>
        <w:t xml:space="preserve"> </w:t>
      </w:r>
      <w:r w:rsidR="00175841" w:rsidRPr="00AD540B">
        <w:rPr>
          <w:rFonts w:ascii="Garamond" w:hAnsi="Garamond"/>
          <w:i/>
          <w:iCs/>
          <w:color w:val="8DB3E2" w:themeColor="text2" w:themeTint="66"/>
          <w:lang w:val="it-IT"/>
        </w:rPr>
        <w:t>[IBAN</w:t>
      </w:r>
      <w:r w:rsidR="00175841">
        <w:rPr>
          <w:rFonts w:ascii="Garamond" w:hAnsi="Garamond"/>
          <w:i/>
          <w:iCs/>
          <w:color w:val="8DB3E2" w:themeColor="text2" w:themeTint="66"/>
          <w:lang w:val="it-IT"/>
        </w:rPr>
        <w:t xml:space="preserve"> </w:t>
      </w:r>
      <w:r w:rsidR="00175841" w:rsidRPr="00AD540B">
        <w:rPr>
          <w:rFonts w:ascii="Garamond" w:hAnsi="Garamond"/>
          <w:i/>
          <w:iCs/>
          <w:color w:val="8DB3E2" w:themeColor="text2" w:themeTint="66"/>
          <w:lang w:val="it-IT"/>
        </w:rPr>
        <w:t>e codice SWIFT]</w:t>
      </w:r>
    </w:p>
    <w:p w14:paraId="0C26C01B" w14:textId="2AF2B926" w:rsidR="00FE15A2" w:rsidRPr="00544F9A" w:rsidRDefault="00FE15A2" w:rsidP="00FE15A2">
      <w:pPr>
        <w:pStyle w:val="Corpodeltesto"/>
        <w:numPr>
          <w:ilvl w:val="0"/>
          <w:numId w:val="114"/>
        </w:numPr>
        <w:tabs>
          <w:tab w:val="right" w:pos="9638"/>
        </w:tabs>
        <w:spacing w:line="360" w:lineRule="auto"/>
        <w:ind w:left="284" w:hanging="284"/>
        <w:rPr>
          <w:rFonts w:ascii="Garamond" w:hAnsi="Garamond"/>
          <w:sz w:val="22"/>
          <w:szCs w:val="22"/>
        </w:rPr>
      </w:pPr>
      <w:r w:rsidRPr="002F05C0">
        <w:rPr>
          <w:rFonts w:ascii="Garamond" w:hAnsi="Garamond"/>
          <w:sz w:val="22"/>
          <w:szCs w:val="22"/>
        </w:rPr>
        <w:t xml:space="preserve">Soggetti autorizzati ad operare sul conto: …………… </w:t>
      </w:r>
      <w:r w:rsidRPr="00AD540B">
        <w:rPr>
          <w:rFonts w:ascii="Garamond" w:hAnsi="Garamond"/>
          <w:i/>
          <w:iCs/>
          <w:color w:val="8DB3E2" w:themeColor="text2" w:themeTint="66"/>
          <w:lang w:val="it-IT"/>
        </w:rPr>
        <w:t>[Nome, Cognome, data di nascita e C.F. dei soggetti]</w:t>
      </w:r>
      <w:r>
        <w:rPr>
          <w:rFonts w:ascii="Garamond" w:hAnsi="Garamond"/>
          <w:sz w:val="22"/>
          <w:szCs w:val="22"/>
        </w:rPr>
        <w:t>;</w:t>
      </w:r>
    </w:p>
    <w:p w14:paraId="45A47B8A" w14:textId="77777777" w:rsidR="00FE15A2" w:rsidRPr="002F05C0" w:rsidRDefault="00FE15A2" w:rsidP="00FE15A2">
      <w:pPr>
        <w:pStyle w:val="Corpodeltesto"/>
        <w:numPr>
          <w:ilvl w:val="0"/>
          <w:numId w:val="114"/>
        </w:numPr>
        <w:tabs>
          <w:tab w:val="right" w:pos="9638"/>
        </w:tabs>
        <w:spacing w:line="360" w:lineRule="auto"/>
        <w:ind w:left="284" w:hanging="284"/>
        <w:rPr>
          <w:rFonts w:ascii="Garamond" w:hAnsi="Garamond"/>
          <w:sz w:val="22"/>
          <w:szCs w:val="22"/>
        </w:rPr>
      </w:pPr>
      <w:r w:rsidRPr="002F05C0">
        <w:rPr>
          <w:rFonts w:ascii="Garamond" w:hAnsi="Garamond"/>
          <w:sz w:val="22"/>
          <w:szCs w:val="22"/>
        </w:rPr>
        <w:t>Contabilità: ……………</w:t>
      </w:r>
      <w:r>
        <w:rPr>
          <w:rFonts w:ascii="Garamond" w:hAnsi="Garamond"/>
          <w:sz w:val="22"/>
          <w:szCs w:val="22"/>
        </w:rPr>
        <w:t xml:space="preserve"> </w:t>
      </w:r>
      <w:r w:rsidRPr="00AD540B">
        <w:rPr>
          <w:rFonts w:ascii="Garamond" w:hAnsi="Garamond"/>
          <w:i/>
          <w:iCs/>
          <w:color w:val="8DB3E2" w:themeColor="text2" w:themeTint="66"/>
          <w:lang w:val="it-IT"/>
        </w:rPr>
        <w:t>[Cadenza degli Stati di avanzamento]</w:t>
      </w:r>
      <w:r>
        <w:rPr>
          <w:rFonts w:ascii="Garamond" w:hAnsi="Garamond"/>
          <w:sz w:val="22"/>
          <w:szCs w:val="22"/>
        </w:rPr>
        <w:t>;</w:t>
      </w:r>
    </w:p>
    <w:p w14:paraId="52242BA8" w14:textId="77777777" w:rsidR="00FE15A2" w:rsidRPr="00876883" w:rsidRDefault="00FE15A2" w:rsidP="00FE15A2">
      <w:pPr>
        <w:pStyle w:val="Corpodeltesto"/>
        <w:numPr>
          <w:ilvl w:val="0"/>
          <w:numId w:val="114"/>
        </w:numPr>
        <w:tabs>
          <w:tab w:val="right" w:pos="9638"/>
        </w:tabs>
        <w:spacing w:line="360" w:lineRule="auto"/>
        <w:ind w:left="284" w:hanging="284"/>
        <w:rPr>
          <w:rFonts w:ascii="Garamond" w:hAnsi="Garamond"/>
          <w:i/>
          <w:iCs/>
          <w:color w:val="8DB3E2" w:themeColor="text2" w:themeTint="66"/>
          <w:lang w:val="it-IT"/>
        </w:rPr>
      </w:pPr>
      <w:r w:rsidRPr="002F05C0">
        <w:rPr>
          <w:rFonts w:ascii="Garamond" w:hAnsi="Garamond"/>
          <w:sz w:val="22"/>
          <w:szCs w:val="22"/>
        </w:rPr>
        <w:lastRenderedPageBreak/>
        <w:t xml:space="preserve">Subappalto: …………… </w:t>
      </w:r>
      <w:r w:rsidRPr="00AD540B">
        <w:rPr>
          <w:rFonts w:ascii="Garamond" w:hAnsi="Garamond"/>
          <w:i/>
          <w:iCs/>
          <w:color w:val="8DB3E2" w:themeColor="text2" w:themeTint="66"/>
          <w:lang w:val="it-IT"/>
        </w:rPr>
        <w:t>[SI/NO e, se SI, cosa è dichiarato e % dedicate a PMI]</w:t>
      </w:r>
      <w:r>
        <w:rPr>
          <w:rFonts w:ascii="Garamond" w:hAnsi="Garamond"/>
          <w:sz w:val="22"/>
          <w:szCs w:val="22"/>
        </w:rPr>
        <w:t>;</w:t>
      </w:r>
    </w:p>
    <w:p w14:paraId="50ABB3A8" w14:textId="77777777" w:rsidR="00FE15A2" w:rsidRPr="00AD540B" w:rsidRDefault="00FE15A2" w:rsidP="00FE15A2">
      <w:pPr>
        <w:pStyle w:val="Corpodeltesto"/>
        <w:numPr>
          <w:ilvl w:val="0"/>
          <w:numId w:val="114"/>
        </w:numPr>
        <w:tabs>
          <w:tab w:val="right" w:pos="9638"/>
        </w:tabs>
        <w:spacing w:line="360" w:lineRule="auto"/>
        <w:ind w:left="284" w:hanging="284"/>
        <w:rPr>
          <w:rFonts w:ascii="Garamond" w:hAnsi="Garamond"/>
          <w:i/>
          <w:iCs/>
          <w:color w:val="8DB3E2" w:themeColor="text2" w:themeTint="66"/>
          <w:lang w:val="it-IT"/>
        </w:rPr>
      </w:pPr>
      <w:r>
        <w:rPr>
          <w:rFonts w:ascii="Garamond" w:hAnsi="Garamond"/>
          <w:sz w:val="22"/>
          <w:szCs w:val="22"/>
        </w:rPr>
        <w:t xml:space="preserve">Avvalimento: </w:t>
      </w:r>
      <w:r w:rsidRPr="002F05C0">
        <w:rPr>
          <w:rFonts w:ascii="Garamond" w:hAnsi="Garamond"/>
          <w:sz w:val="22"/>
          <w:szCs w:val="22"/>
        </w:rPr>
        <w:t xml:space="preserve">…………… </w:t>
      </w:r>
      <w:r w:rsidRPr="00AD540B">
        <w:rPr>
          <w:rFonts w:ascii="Garamond" w:hAnsi="Garamond"/>
          <w:i/>
          <w:iCs/>
          <w:color w:val="8DB3E2" w:themeColor="text2" w:themeTint="66"/>
          <w:lang w:val="it-IT"/>
        </w:rPr>
        <w:t xml:space="preserve">[SI/NO e, se SI, </w:t>
      </w:r>
      <w:r>
        <w:rPr>
          <w:rFonts w:ascii="Garamond" w:hAnsi="Garamond"/>
          <w:i/>
          <w:iCs/>
          <w:color w:val="8DB3E2" w:themeColor="text2" w:themeTint="66"/>
          <w:lang w:val="it-IT"/>
        </w:rPr>
        <w:t>Ragione sociale ed estremi dell’ausiliaria</w:t>
      </w:r>
      <w:r w:rsidRPr="00AD540B">
        <w:rPr>
          <w:rFonts w:ascii="Garamond" w:hAnsi="Garamond"/>
          <w:i/>
          <w:iCs/>
          <w:color w:val="8DB3E2" w:themeColor="text2" w:themeTint="66"/>
          <w:lang w:val="it-IT"/>
        </w:rPr>
        <w:t>]</w:t>
      </w:r>
    </w:p>
    <w:p w14:paraId="661815E3" w14:textId="4E0FAF99" w:rsidR="00FE15A2" w:rsidRPr="002F05C0" w:rsidRDefault="00FE15A2" w:rsidP="00FE15A2">
      <w:pPr>
        <w:pStyle w:val="Corpodeltesto"/>
        <w:numPr>
          <w:ilvl w:val="0"/>
          <w:numId w:val="114"/>
        </w:numPr>
        <w:tabs>
          <w:tab w:val="right" w:pos="9638"/>
        </w:tabs>
        <w:spacing w:line="360" w:lineRule="auto"/>
        <w:ind w:left="284" w:hanging="284"/>
        <w:rPr>
          <w:rFonts w:ascii="Garamond" w:hAnsi="Garamond"/>
          <w:sz w:val="22"/>
          <w:szCs w:val="22"/>
        </w:rPr>
      </w:pPr>
      <w:r w:rsidRPr="002F05C0">
        <w:rPr>
          <w:rFonts w:ascii="Garamond" w:hAnsi="Garamond"/>
          <w:sz w:val="22"/>
          <w:szCs w:val="22"/>
        </w:rPr>
        <w:t xml:space="preserve">Titolare del trattamento dati di ASPI: …………… </w:t>
      </w:r>
      <w:r w:rsidRPr="00AD540B">
        <w:rPr>
          <w:rFonts w:ascii="Garamond" w:hAnsi="Garamond"/>
          <w:i/>
          <w:iCs/>
          <w:color w:val="8DB3E2" w:themeColor="text2" w:themeTint="66"/>
          <w:lang w:val="it-IT"/>
        </w:rPr>
        <w:t>[Nome, Cognome, C.F., ruolo e PEC]</w:t>
      </w:r>
      <w:r w:rsidR="005E3354">
        <w:rPr>
          <w:rFonts w:ascii="Garamond" w:hAnsi="Garamond"/>
          <w:sz w:val="22"/>
          <w:szCs w:val="22"/>
        </w:rPr>
        <w:t xml:space="preserve">. </w:t>
      </w:r>
      <w:r w:rsidR="005E3354" w:rsidRPr="005E3354">
        <w:rPr>
          <w:rFonts w:ascii="Garamond" w:hAnsi="Garamond"/>
          <w:sz w:val="22"/>
          <w:szCs w:val="22"/>
        </w:rPr>
        <w:t xml:space="preserve">Il Data </w:t>
      </w:r>
      <w:proofErr w:type="spellStart"/>
      <w:r w:rsidR="005E3354" w:rsidRPr="005E3354">
        <w:rPr>
          <w:rFonts w:ascii="Garamond" w:hAnsi="Garamond"/>
          <w:sz w:val="22"/>
          <w:szCs w:val="22"/>
        </w:rPr>
        <w:t>Protection</w:t>
      </w:r>
      <w:proofErr w:type="spellEnd"/>
      <w:r w:rsidR="005E3354" w:rsidRPr="005E3354">
        <w:rPr>
          <w:rFonts w:ascii="Garamond" w:hAnsi="Garamond"/>
          <w:sz w:val="22"/>
          <w:szCs w:val="22"/>
        </w:rPr>
        <w:t xml:space="preserve"> </w:t>
      </w:r>
      <w:proofErr w:type="spellStart"/>
      <w:r w:rsidR="005E3354" w:rsidRPr="005E3354">
        <w:rPr>
          <w:rFonts w:ascii="Garamond" w:hAnsi="Garamond"/>
          <w:sz w:val="22"/>
          <w:szCs w:val="22"/>
        </w:rPr>
        <w:t>Officer</w:t>
      </w:r>
      <w:proofErr w:type="spellEnd"/>
      <w:r w:rsidR="005E3354" w:rsidRPr="005E3354">
        <w:rPr>
          <w:rFonts w:ascii="Garamond" w:hAnsi="Garamond"/>
          <w:sz w:val="22"/>
          <w:szCs w:val="22"/>
        </w:rPr>
        <w:t xml:space="preserve"> di Autostrade per l’Italia S.p.A., ai sensi degli artt. 37, 38 e 39 GDPR, è contattabile all’indirizzo PEC: dpo@pec.autostrade.it, al fine dell’esercizio dei diritti connessi al trattamento dei dati personali</w:t>
      </w:r>
      <w:r w:rsidR="005E3354">
        <w:rPr>
          <w:rFonts w:ascii="Garamond" w:hAnsi="Garamond"/>
          <w:sz w:val="22"/>
          <w:szCs w:val="22"/>
        </w:rPr>
        <w:t>.</w:t>
      </w:r>
    </w:p>
    <w:p w14:paraId="450C87D9" w14:textId="77777777" w:rsidR="00FE15A2" w:rsidRPr="00F331D9" w:rsidRDefault="00FE15A2" w:rsidP="00FE15A2">
      <w:pPr>
        <w:pStyle w:val="Corpodeltesto"/>
        <w:numPr>
          <w:ilvl w:val="0"/>
          <w:numId w:val="114"/>
        </w:numPr>
        <w:tabs>
          <w:tab w:val="right" w:pos="9638"/>
        </w:tabs>
        <w:spacing w:line="360" w:lineRule="auto"/>
        <w:ind w:left="284" w:hanging="284"/>
        <w:rPr>
          <w:rFonts w:ascii="Garamond" w:hAnsi="Garamond"/>
          <w:sz w:val="22"/>
          <w:szCs w:val="22"/>
        </w:rPr>
      </w:pPr>
      <w:r w:rsidRPr="002F05C0">
        <w:rPr>
          <w:rFonts w:ascii="Garamond" w:hAnsi="Garamond"/>
          <w:sz w:val="22"/>
          <w:szCs w:val="22"/>
        </w:rPr>
        <w:t xml:space="preserve">Titolare del trattamento dati e Data </w:t>
      </w:r>
      <w:proofErr w:type="spellStart"/>
      <w:r w:rsidRPr="002F05C0">
        <w:rPr>
          <w:rFonts w:ascii="Garamond" w:hAnsi="Garamond"/>
          <w:sz w:val="22"/>
          <w:szCs w:val="22"/>
        </w:rPr>
        <w:t>Owner</w:t>
      </w:r>
      <w:proofErr w:type="spellEnd"/>
      <w:r w:rsidRPr="002F05C0">
        <w:rPr>
          <w:rFonts w:ascii="Garamond" w:hAnsi="Garamond"/>
          <w:sz w:val="22"/>
          <w:szCs w:val="22"/>
        </w:rPr>
        <w:t xml:space="preserve"> dell’Appaltatore: …………… </w:t>
      </w:r>
      <w:r w:rsidRPr="00AD540B">
        <w:rPr>
          <w:rFonts w:ascii="Garamond" w:hAnsi="Garamond"/>
          <w:i/>
          <w:iCs/>
          <w:color w:val="8DB3E2" w:themeColor="text2" w:themeTint="66"/>
          <w:lang w:val="it-IT"/>
        </w:rPr>
        <w:t>[Nome, Cognome, C.F., ruolo e PEC]</w:t>
      </w:r>
      <w:r>
        <w:rPr>
          <w:rFonts w:ascii="Garamond" w:hAnsi="Garamond"/>
          <w:sz w:val="22"/>
          <w:szCs w:val="22"/>
        </w:rPr>
        <w:t>;</w:t>
      </w:r>
    </w:p>
    <w:p w14:paraId="0CC45645" w14:textId="77777777" w:rsidR="00FE15A2" w:rsidRPr="001D17EB" w:rsidRDefault="00FE15A2" w:rsidP="00FE15A2">
      <w:pPr>
        <w:pStyle w:val="Corpotesto10"/>
        <w:spacing w:line="360" w:lineRule="auto"/>
        <w:jc w:val="both"/>
        <w:rPr>
          <w:rFonts w:ascii="Garamond" w:hAnsi="Garamond"/>
          <w:sz w:val="22"/>
          <w:szCs w:val="22"/>
        </w:rPr>
      </w:pPr>
      <w:r>
        <w:rPr>
          <w:rFonts w:ascii="Garamond" w:hAnsi="Garamond"/>
          <w:sz w:val="22"/>
          <w:szCs w:val="22"/>
        </w:rPr>
        <w:t xml:space="preserve">Formano </w:t>
      </w:r>
      <w:r w:rsidRPr="001D17EB">
        <w:rPr>
          <w:rFonts w:ascii="Garamond" w:hAnsi="Garamond"/>
          <w:sz w:val="22"/>
          <w:szCs w:val="22"/>
        </w:rPr>
        <w:t xml:space="preserve">parte integrante e sostanziale del presente contratto: </w:t>
      </w:r>
    </w:p>
    <w:p w14:paraId="632E3EA6" w14:textId="77777777" w:rsidR="00FE15A2" w:rsidRPr="001D17EB" w:rsidRDefault="00FE15A2" w:rsidP="00FE15A2">
      <w:pPr>
        <w:pStyle w:val="Corpotesto10"/>
        <w:numPr>
          <w:ilvl w:val="0"/>
          <w:numId w:val="68"/>
        </w:numPr>
        <w:spacing w:line="360" w:lineRule="auto"/>
        <w:jc w:val="both"/>
        <w:rPr>
          <w:rFonts w:ascii="Garamond" w:hAnsi="Garamond"/>
          <w:sz w:val="22"/>
          <w:szCs w:val="22"/>
        </w:rPr>
      </w:pPr>
      <w:r w:rsidRPr="001D17EB">
        <w:rPr>
          <w:rFonts w:ascii="Garamond" w:hAnsi="Garamond"/>
          <w:sz w:val="22"/>
          <w:szCs w:val="22"/>
        </w:rPr>
        <w:t>l’Allegato “</w:t>
      </w:r>
      <w:r w:rsidRPr="001D17EB">
        <w:rPr>
          <w:rFonts w:ascii="Garamond" w:hAnsi="Garamond"/>
          <w:b/>
          <w:bCs/>
          <w:sz w:val="22"/>
          <w:szCs w:val="22"/>
        </w:rPr>
        <w:t>A</w:t>
      </w:r>
      <w:r w:rsidRPr="001D17EB">
        <w:rPr>
          <w:rFonts w:ascii="Garamond" w:hAnsi="Garamond"/>
          <w:sz w:val="22"/>
          <w:szCs w:val="22"/>
        </w:rPr>
        <w:t>”</w:t>
      </w:r>
      <w:r w:rsidRPr="001D17EB">
        <w:rPr>
          <w:rFonts w:ascii="Garamond" w:hAnsi="Garamond"/>
          <w:b/>
          <w:bCs/>
          <w:sz w:val="22"/>
          <w:szCs w:val="22"/>
        </w:rPr>
        <w:t xml:space="preserve"> </w:t>
      </w:r>
      <w:r w:rsidRPr="001D17EB">
        <w:rPr>
          <w:rFonts w:ascii="Garamond" w:hAnsi="Garamond"/>
          <w:sz w:val="22"/>
          <w:szCs w:val="22"/>
        </w:rPr>
        <w:t>(Capitolato Speciale);</w:t>
      </w:r>
    </w:p>
    <w:p w14:paraId="00265F3E" w14:textId="77777777" w:rsidR="00FE15A2" w:rsidRPr="001D17EB" w:rsidRDefault="00FE15A2" w:rsidP="00FE15A2">
      <w:pPr>
        <w:pStyle w:val="Corpotesto10"/>
        <w:numPr>
          <w:ilvl w:val="0"/>
          <w:numId w:val="68"/>
        </w:numPr>
        <w:spacing w:line="360" w:lineRule="auto"/>
        <w:jc w:val="both"/>
        <w:rPr>
          <w:rFonts w:ascii="Garamond" w:hAnsi="Garamond"/>
          <w:sz w:val="22"/>
          <w:szCs w:val="22"/>
        </w:rPr>
      </w:pPr>
      <w:r w:rsidRPr="001D17EB">
        <w:rPr>
          <w:rFonts w:ascii="Garamond" w:hAnsi="Garamond"/>
          <w:sz w:val="22"/>
          <w:szCs w:val="22"/>
        </w:rPr>
        <w:t>l’Allegato</w:t>
      </w:r>
      <w:r w:rsidRPr="001D17EB">
        <w:rPr>
          <w:rFonts w:ascii="Garamond" w:hAnsi="Garamond"/>
          <w:b/>
          <w:bCs/>
          <w:sz w:val="22"/>
          <w:szCs w:val="22"/>
        </w:rPr>
        <w:t xml:space="preserve"> </w:t>
      </w:r>
      <w:r w:rsidRPr="001D17EB">
        <w:rPr>
          <w:rFonts w:ascii="Garamond" w:hAnsi="Garamond"/>
          <w:sz w:val="22"/>
          <w:szCs w:val="22"/>
        </w:rPr>
        <w:t>“</w:t>
      </w:r>
      <w:r w:rsidRPr="001D17EB">
        <w:rPr>
          <w:rFonts w:ascii="Garamond" w:hAnsi="Garamond"/>
          <w:b/>
          <w:bCs/>
          <w:sz w:val="22"/>
          <w:szCs w:val="22"/>
        </w:rPr>
        <w:t>B</w:t>
      </w:r>
      <w:r w:rsidRPr="001D17EB">
        <w:rPr>
          <w:rFonts w:ascii="Garamond" w:hAnsi="Garamond"/>
          <w:sz w:val="22"/>
          <w:szCs w:val="22"/>
        </w:rPr>
        <w:t>”</w:t>
      </w:r>
      <w:r w:rsidRPr="001D17EB">
        <w:rPr>
          <w:rFonts w:ascii="Garamond" w:hAnsi="Garamond"/>
          <w:b/>
          <w:bCs/>
          <w:sz w:val="22"/>
          <w:szCs w:val="22"/>
        </w:rPr>
        <w:t xml:space="preserve"> </w:t>
      </w:r>
      <w:r w:rsidRPr="001D17EB">
        <w:rPr>
          <w:rFonts w:ascii="Garamond" w:hAnsi="Garamond"/>
          <w:sz w:val="22"/>
          <w:szCs w:val="22"/>
        </w:rPr>
        <w:t>(</w:t>
      </w:r>
      <w:r w:rsidRPr="000B3DB5">
        <w:rPr>
          <w:rFonts w:ascii="Garamond" w:hAnsi="Garamond"/>
          <w:sz w:val="22"/>
          <w:szCs w:val="22"/>
        </w:rPr>
        <w:t xml:space="preserve">Offerta </w:t>
      </w:r>
      <w:r w:rsidRPr="00A83E02">
        <w:rPr>
          <w:rFonts w:ascii="Garamond" w:hAnsi="Garamond"/>
          <w:sz w:val="22"/>
          <w:szCs w:val="22"/>
        </w:rPr>
        <w:t xml:space="preserve">Tecnica ed </w:t>
      </w:r>
      <w:r w:rsidRPr="000B3DB5">
        <w:rPr>
          <w:rFonts w:ascii="Garamond" w:hAnsi="Garamond"/>
          <w:sz w:val="22"/>
          <w:szCs w:val="22"/>
        </w:rPr>
        <w:t xml:space="preserve">Economica del </w:t>
      </w:r>
      <w:r>
        <w:rPr>
          <w:rFonts w:ascii="Garamond" w:hAnsi="Garamond"/>
          <w:sz w:val="22"/>
          <w:szCs w:val="22"/>
        </w:rPr>
        <w:t>Contraente</w:t>
      </w:r>
      <w:r w:rsidRPr="001D17EB">
        <w:rPr>
          <w:rFonts w:ascii="Garamond" w:hAnsi="Garamond"/>
          <w:sz w:val="22"/>
          <w:szCs w:val="22"/>
        </w:rPr>
        <w:t>);</w:t>
      </w:r>
    </w:p>
    <w:p w14:paraId="5B208771" w14:textId="77777777" w:rsidR="00FE15A2" w:rsidRPr="001D17EB" w:rsidRDefault="00FE15A2" w:rsidP="00FE15A2">
      <w:pPr>
        <w:pStyle w:val="Corpotesto10"/>
        <w:numPr>
          <w:ilvl w:val="0"/>
          <w:numId w:val="68"/>
        </w:numPr>
        <w:spacing w:line="360" w:lineRule="auto"/>
        <w:jc w:val="both"/>
        <w:rPr>
          <w:rFonts w:ascii="Garamond" w:hAnsi="Garamond"/>
          <w:sz w:val="22"/>
          <w:szCs w:val="22"/>
        </w:rPr>
      </w:pPr>
      <w:r w:rsidRPr="001D17EB">
        <w:rPr>
          <w:rFonts w:ascii="Garamond" w:hAnsi="Garamond"/>
          <w:sz w:val="22"/>
          <w:szCs w:val="22"/>
        </w:rPr>
        <w:t>l’Allegato “</w:t>
      </w:r>
      <w:r w:rsidRPr="001D17EB">
        <w:rPr>
          <w:rFonts w:ascii="Garamond" w:hAnsi="Garamond"/>
          <w:b/>
          <w:bCs/>
          <w:sz w:val="22"/>
          <w:szCs w:val="22"/>
        </w:rPr>
        <w:t>C</w:t>
      </w:r>
      <w:r w:rsidRPr="001D17EB">
        <w:rPr>
          <w:rFonts w:ascii="Garamond" w:hAnsi="Garamond"/>
          <w:sz w:val="22"/>
          <w:szCs w:val="22"/>
        </w:rPr>
        <w:t xml:space="preserve">” (Garanzia Definitiva); </w:t>
      </w:r>
    </w:p>
    <w:p w14:paraId="09F8E38E" w14:textId="77777777" w:rsidR="00FE15A2" w:rsidRPr="007B1B56" w:rsidRDefault="00FE15A2" w:rsidP="00FE15A2">
      <w:pPr>
        <w:pStyle w:val="Corpotesto10"/>
        <w:numPr>
          <w:ilvl w:val="0"/>
          <w:numId w:val="68"/>
        </w:numPr>
        <w:spacing w:line="360" w:lineRule="auto"/>
        <w:jc w:val="both"/>
        <w:rPr>
          <w:rFonts w:ascii="Garamond" w:hAnsi="Garamond"/>
          <w:sz w:val="22"/>
          <w:szCs w:val="22"/>
        </w:rPr>
      </w:pPr>
      <w:r w:rsidRPr="007B1B56">
        <w:rPr>
          <w:rFonts w:ascii="Garamond" w:hAnsi="Garamond"/>
          <w:sz w:val="22"/>
          <w:szCs w:val="22"/>
        </w:rPr>
        <w:t>l’Allegato “</w:t>
      </w:r>
      <w:r w:rsidRPr="007B1B56">
        <w:rPr>
          <w:rFonts w:ascii="Garamond" w:hAnsi="Garamond"/>
          <w:b/>
          <w:bCs/>
          <w:sz w:val="22"/>
          <w:szCs w:val="22"/>
        </w:rPr>
        <w:t>D</w:t>
      </w:r>
      <w:r w:rsidRPr="007B1B56">
        <w:rPr>
          <w:rFonts w:ascii="Garamond" w:hAnsi="Garamond"/>
          <w:sz w:val="22"/>
          <w:szCs w:val="22"/>
        </w:rPr>
        <w:t>” (Polizza RC Professionale);</w:t>
      </w:r>
    </w:p>
    <w:p w14:paraId="289C6471" w14:textId="6CD07EA8" w:rsidR="00FE15A2" w:rsidRDefault="00FE15A2" w:rsidP="00FE15A2">
      <w:pPr>
        <w:pStyle w:val="Corpotesto10"/>
        <w:numPr>
          <w:ilvl w:val="0"/>
          <w:numId w:val="68"/>
        </w:numPr>
        <w:spacing w:line="360" w:lineRule="auto"/>
        <w:jc w:val="both"/>
        <w:rPr>
          <w:rFonts w:ascii="Garamond" w:hAnsi="Garamond"/>
          <w:color w:val="FF0000"/>
          <w:sz w:val="22"/>
          <w:szCs w:val="22"/>
        </w:rPr>
      </w:pPr>
      <w:r w:rsidRPr="001D17EB">
        <w:rPr>
          <w:rFonts w:ascii="Garamond" w:hAnsi="Garamond"/>
          <w:color w:val="FF0000"/>
          <w:sz w:val="22"/>
          <w:szCs w:val="22"/>
        </w:rPr>
        <w:t>/ l’Allegato “</w:t>
      </w:r>
      <w:r w:rsidR="00196CA4">
        <w:rPr>
          <w:rFonts w:ascii="Garamond" w:hAnsi="Garamond"/>
          <w:b/>
          <w:bCs/>
          <w:color w:val="FF0000"/>
          <w:sz w:val="22"/>
          <w:szCs w:val="22"/>
        </w:rPr>
        <w:t>E</w:t>
      </w:r>
      <w:r w:rsidRPr="001D17EB">
        <w:rPr>
          <w:rFonts w:ascii="Garamond" w:hAnsi="Garamond"/>
          <w:color w:val="FF0000"/>
          <w:sz w:val="22"/>
          <w:szCs w:val="22"/>
        </w:rPr>
        <w:t xml:space="preserve">” </w:t>
      </w:r>
      <w:r>
        <w:rPr>
          <w:rFonts w:ascii="Garamond" w:hAnsi="Garamond"/>
          <w:color w:val="FF0000"/>
          <w:sz w:val="22"/>
          <w:szCs w:val="22"/>
        </w:rPr>
        <w:t>(</w:t>
      </w:r>
      <w:r w:rsidRPr="001D17EB">
        <w:rPr>
          <w:rFonts w:ascii="Garamond" w:hAnsi="Garamond"/>
          <w:color w:val="FF0000"/>
          <w:sz w:val="22"/>
          <w:szCs w:val="22"/>
        </w:rPr>
        <w:t>“Contratto di avvalimento”</w:t>
      </w:r>
      <w:r>
        <w:rPr>
          <w:rFonts w:ascii="Garamond" w:hAnsi="Garamond"/>
          <w:color w:val="FF0000"/>
          <w:sz w:val="22"/>
          <w:szCs w:val="22"/>
        </w:rPr>
        <w:t>)</w:t>
      </w:r>
      <w:r w:rsidRPr="001D17EB">
        <w:rPr>
          <w:rFonts w:ascii="Garamond" w:hAnsi="Garamond"/>
          <w:color w:val="FF0000"/>
          <w:sz w:val="22"/>
          <w:szCs w:val="22"/>
        </w:rPr>
        <w:t>; /</w:t>
      </w:r>
    </w:p>
    <w:p w14:paraId="516C953F" w14:textId="77777777" w:rsidR="00FE15A2" w:rsidRPr="00986BEB" w:rsidRDefault="00FE15A2" w:rsidP="00FE15A2">
      <w:pPr>
        <w:pStyle w:val="Corpotesto10"/>
        <w:numPr>
          <w:ilvl w:val="0"/>
          <w:numId w:val="68"/>
        </w:numPr>
        <w:spacing w:line="360" w:lineRule="auto"/>
        <w:jc w:val="both"/>
        <w:rPr>
          <w:rFonts w:ascii="Garamond" w:hAnsi="Garamond"/>
          <w:color w:val="000000" w:themeColor="text1"/>
          <w:sz w:val="22"/>
          <w:szCs w:val="22"/>
        </w:rPr>
      </w:pPr>
      <w:r w:rsidRPr="001D17EB">
        <w:rPr>
          <w:rFonts w:ascii="Garamond" w:hAnsi="Garamond"/>
          <w:color w:val="FF0000"/>
          <w:sz w:val="22"/>
          <w:szCs w:val="22"/>
        </w:rPr>
        <w:t>/ l’Allegato “</w:t>
      </w:r>
      <w:r w:rsidRPr="001D17EB">
        <w:rPr>
          <w:rFonts w:ascii="Garamond" w:hAnsi="Garamond"/>
          <w:b/>
          <w:color w:val="FF0000"/>
          <w:sz w:val="22"/>
          <w:szCs w:val="22"/>
        </w:rPr>
        <w:t>…</w:t>
      </w:r>
      <w:r w:rsidRPr="001D17EB">
        <w:rPr>
          <w:rFonts w:ascii="Garamond" w:hAnsi="Garamond"/>
          <w:color w:val="FF0000"/>
          <w:sz w:val="22"/>
          <w:szCs w:val="22"/>
        </w:rPr>
        <w:t>” (…) /</w:t>
      </w:r>
    </w:p>
    <w:p w14:paraId="17C8D56E" w14:textId="4DA671B8" w:rsidR="00FE15A2" w:rsidRPr="00A83E02" w:rsidRDefault="00FE15A2" w:rsidP="00A34413">
      <w:pPr>
        <w:pStyle w:val="Corpotesto10"/>
        <w:tabs>
          <w:tab w:val="left" w:pos="284"/>
        </w:tabs>
        <w:spacing w:line="360" w:lineRule="auto"/>
        <w:jc w:val="both"/>
        <w:rPr>
          <w:rFonts w:ascii="Garamond" w:hAnsi="Garamond"/>
          <w:sz w:val="22"/>
          <w:szCs w:val="22"/>
        </w:rPr>
      </w:pPr>
      <w:r w:rsidRPr="001D17EB">
        <w:rPr>
          <w:rFonts w:ascii="Garamond" w:hAnsi="Garamond"/>
          <w:sz w:val="22"/>
          <w:szCs w:val="22"/>
        </w:rPr>
        <w:t xml:space="preserve">In caso di discordanza tra quanto previsto nel presente contratto e quanto contenuto nei documenti sopra richiamati, prevarranno le previsioni contenute nel presente contratto; in caso di discordanza tra il contenuto dei </w:t>
      </w:r>
      <w:proofErr w:type="gramStart"/>
      <w:r w:rsidRPr="001D17EB">
        <w:rPr>
          <w:rFonts w:ascii="Garamond" w:hAnsi="Garamond"/>
          <w:sz w:val="22"/>
          <w:szCs w:val="22"/>
        </w:rPr>
        <w:t>predetti</w:t>
      </w:r>
      <w:proofErr w:type="gramEnd"/>
      <w:r w:rsidRPr="001D17EB">
        <w:rPr>
          <w:rFonts w:ascii="Garamond" w:hAnsi="Garamond"/>
          <w:sz w:val="22"/>
          <w:szCs w:val="22"/>
        </w:rPr>
        <w:t xml:space="preserve"> documenti, varrà l’ordine di elencazione di cui sopra.</w:t>
      </w:r>
    </w:p>
    <w:p w14:paraId="18DE1E03" w14:textId="436B42C3" w:rsidR="00D05B6F" w:rsidRPr="00A83E02" w:rsidRDefault="00D05B6F" w:rsidP="00C37297">
      <w:pPr>
        <w:tabs>
          <w:tab w:val="left" w:pos="284"/>
        </w:tabs>
        <w:spacing w:line="360" w:lineRule="auto"/>
        <w:jc w:val="center"/>
        <w:rPr>
          <w:rFonts w:ascii="Garamond" w:hAnsi="Garamond"/>
          <w:sz w:val="22"/>
          <w:szCs w:val="22"/>
        </w:rPr>
      </w:pPr>
      <w:r w:rsidRPr="00A83E02">
        <w:rPr>
          <w:rFonts w:ascii="Garamond" w:hAnsi="Garamond"/>
          <w:sz w:val="22"/>
          <w:szCs w:val="22"/>
          <w:u w:val="single"/>
        </w:rPr>
        <w:t>PREMESSO</w:t>
      </w:r>
      <w:r w:rsidRPr="00A83E02">
        <w:rPr>
          <w:rFonts w:ascii="Garamond" w:hAnsi="Garamond"/>
          <w:sz w:val="22"/>
          <w:szCs w:val="22"/>
        </w:rPr>
        <w:t>:</w:t>
      </w:r>
    </w:p>
    <w:p w14:paraId="4AE43F41" w14:textId="377FA4A4" w:rsidR="008D0648" w:rsidRPr="00A83E02" w:rsidRDefault="009506AE" w:rsidP="00C37297">
      <w:pPr>
        <w:pStyle w:val="Corpotesto10"/>
        <w:numPr>
          <w:ilvl w:val="0"/>
          <w:numId w:val="6"/>
        </w:numPr>
        <w:tabs>
          <w:tab w:val="left" w:pos="284"/>
        </w:tabs>
        <w:spacing w:line="360" w:lineRule="auto"/>
        <w:ind w:left="284" w:hanging="284"/>
        <w:jc w:val="both"/>
        <w:rPr>
          <w:rFonts w:ascii="Garamond" w:hAnsi="Garamond"/>
          <w:sz w:val="22"/>
          <w:szCs w:val="22"/>
        </w:rPr>
      </w:pPr>
      <w:r w:rsidRPr="00A83E02">
        <w:rPr>
          <w:rFonts w:ascii="Garamond" w:hAnsi="Garamond"/>
          <w:sz w:val="22"/>
          <w:szCs w:val="22"/>
        </w:rPr>
        <w:t xml:space="preserve">che </w:t>
      </w:r>
      <w:r w:rsidR="00650705" w:rsidRPr="00A83E02">
        <w:rPr>
          <w:rFonts w:ascii="Garamond" w:hAnsi="Garamond"/>
          <w:sz w:val="22"/>
          <w:szCs w:val="22"/>
        </w:rPr>
        <w:t>ASPI</w:t>
      </w:r>
      <w:r w:rsidRPr="00A83E02">
        <w:rPr>
          <w:rFonts w:ascii="Garamond" w:hAnsi="Garamond"/>
          <w:sz w:val="22"/>
          <w:szCs w:val="22"/>
        </w:rPr>
        <w:t xml:space="preserve"> è concessionari</w:t>
      </w:r>
      <w:r w:rsidR="00F71CBC" w:rsidRPr="00A83E02">
        <w:rPr>
          <w:rFonts w:ascii="Garamond" w:hAnsi="Garamond"/>
          <w:sz w:val="22"/>
          <w:szCs w:val="22"/>
        </w:rPr>
        <w:t>a</w:t>
      </w:r>
      <w:r w:rsidRPr="00A83E02">
        <w:rPr>
          <w:rFonts w:ascii="Garamond" w:hAnsi="Garamond"/>
          <w:sz w:val="22"/>
          <w:szCs w:val="22"/>
        </w:rPr>
        <w:t xml:space="preserve"> del Ministero delle Infrastrutture e dei Trasporti (già A.N.A.S.</w:t>
      </w:r>
      <w:r w:rsidR="00A96401" w:rsidRPr="00A83E02">
        <w:rPr>
          <w:rFonts w:ascii="Garamond" w:hAnsi="Garamond"/>
          <w:sz w:val="22"/>
          <w:szCs w:val="22"/>
        </w:rPr>
        <w:t>)</w:t>
      </w:r>
      <w:r w:rsidRPr="00A83E02">
        <w:rPr>
          <w:rFonts w:ascii="Garamond" w:hAnsi="Garamond"/>
          <w:sz w:val="22"/>
          <w:szCs w:val="22"/>
        </w:rPr>
        <w:t xml:space="preserve"> </w:t>
      </w:r>
      <w:bookmarkStart w:id="0" w:name="_Hlk155176494"/>
      <w:r w:rsidR="00A03EEA" w:rsidRPr="00A83E02">
        <w:rPr>
          <w:rFonts w:ascii="Garamond" w:hAnsi="Garamond"/>
          <w:sz w:val="22"/>
          <w:szCs w:val="22"/>
        </w:rPr>
        <w:t>(di seguito, per brevità, anche “Concedente”)</w:t>
      </w:r>
      <w:bookmarkEnd w:id="0"/>
      <w:r w:rsidR="00A03EEA" w:rsidRPr="00A83E02">
        <w:rPr>
          <w:rFonts w:ascii="Garamond" w:hAnsi="Garamond"/>
          <w:sz w:val="22"/>
          <w:szCs w:val="22"/>
        </w:rPr>
        <w:t xml:space="preserve"> </w:t>
      </w:r>
      <w:r w:rsidRPr="00A83E02">
        <w:rPr>
          <w:rFonts w:ascii="Garamond" w:hAnsi="Garamond"/>
          <w:sz w:val="22"/>
          <w:szCs w:val="22"/>
        </w:rPr>
        <w:t xml:space="preserve">per la costruzione e </w:t>
      </w:r>
      <w:r w:rsidR="00A03EEA" w:rsidRPr="00A83E02">
        <w:rPr>
          <w:rFonts w:ascii="Garamond" w:hAnsi="Garamond"/>
          <w:sz w:val="22"/>
          <w:szCs w:val="22"/>
        </w:rPr>
        <w:t>l</w:t>
      </w:r>
      <w:r w:rsidR="0020559E" w:rsidRPr="00A83E02">
        <w:rPr>
          <w:rFonts w:ascii="Garamond" w:hAnsi="Garamond"/>
          <w:sz w:val="22"/>
          <w:szCs w:val="22"/>
        </w:rPr>
        <w:t>’</w:t>
      </w:r>
      <w:r w:rsidR="00A03EEA" w:rsidRPr="00A83E02">
        <w:rPr>
          <w:rFonts w:ascii="Garamond" w:hAnsi="Garamond"/>
          <w:sz w:val="22"/>
          <w:szCs w:val="22"/>
        </w:rPr>
        <w:t>esercizio</w:t>
      </w:r>
      <w:r w:rsidRPr="00A83E02">
        <w:rPr>
          <w:rFonts w:ascii="Garamond" w:hAnsi="Garamond"/>
          <w:sz w:val="22"/>
          <w:szCs w:val="22"/>
        </w:rPr>
        <w:t xml:space="preserve">, tra le altre, </w:t>
      </w:r>
      <w:r w:rsidR="00A03EEA" w:rsidRPr="00A83E02">
        <w:rPr>
          <w:rFonts w:ascii="Garamond" w:hAnsi="Garamond"/>
          <w:sz w:val="22"/>
          <w:szCs w:val="22"/>
        </w:rPr>
        <w:t>dell</w:t>
      </w:r>
      <w:r w:rsidR="00292DB2">
        <w:rPr>
          <w:rFonts w:ascii="Garamond" w:hAnsi="Garamond"/>
          <w:sz w:val="22"/>
          <w:szCs w:val="22"/>
        </w:rPr>
        <w:t xml:space="preserve">e </w:t>
      </w:r>
      <w:r w:rsidR="00A03EEA" w:rsidRPr="00A83E02">
        <w:rPr>
          <w:rFonts w:ascii="Garamond" w:hAnsi="Garamond"/>
          <w:sz w:val="22"/>
          <w:szCs w:val="22"/>
        </w:rPr>
        <w:t>Autostrad</w:t>
      </w:r>
      <w:r w:rsidR="00292DB2">
        <w:rPr>
          <w:rFonts w:ascii="Garamond" w:hAnsi="Garamond"/>
          <w:sz w:val="22"/>
          <w:szCs w:val="22"/>
        </w:rPr>
        <w:t>e di propria competenza</w:t>
      </w:r>
      <w:r w:rsidRPr="00A83E02">
        <w:rPr>
          <w:rFonts w:ascii="Garamond" w:hAnsi="Garamond"/>
          <w:sz w:val="22"/>
          <w:szCs w:val="22"/>
        </w:rPr>
        <w:t>;</w:t>
      </w:r>
      <w:r w:rsidR="008D0648" w:rsidRPr="00A83E02">
        <w:rPr>
          <w:rFonts w:ascii="Garamond" w:hAnsi="Garamond"/>
          <w:sz w:val="22"/>
          <w:szCs w:val="22"/>
        </w:rPr>
        <w:t xml:space="preserve"> </w:t>
      </w:r>
    </w:p>
    <w:p w14:paraId="1300EE7C" w14:textId="304CA7C9" w:rsidR="008D0648" w:rsidRPr="00A83E02" w:rsidRDefault="008D0648" w:rsidP="00C37297">
      <w:pPr>
        <w:pStyle w:val="Corpotesto10"/>
        <w:numPr>
          <w:ilvl w:val="0"/>
          <w:numId w:val="6"/>
        </w:numPr>
        <w:tabs>
          <w:tab w:val="left" w:pos="284"/>
        </w:tabs>
        <w:spacing w:line="360" w:lineRule="auto"/>
        <w:ind w:left="284" w:hanging="284"/>
        <w:jc w:val="both"/>
        <w:rPr>
          <w:rFonts w:ascii="Garamond" w:hAnsi="Garamond"/>
          <w:sz w:val="22"/>
          <w:szCs w:val="22"/>
        </w:rPr>
      </w:pPr>
      <w:r w:rsidRPr="00A83E02">
        <w:rPr>
          <w:rFonts w:ascii="Garamond" w:hAnsi="Garamond"/>
          <w:sz w:val="22"/>
          <w:szCs w:val="22"/>
        </w:rPr>
        <w:t>che</w:t>
      </w:r>
      <w:r w:rsidR="00693DB3" w:rsidRPr="00A83E02">
        <w:rPr>
          <w:rFonts w:ascii="Garamond" w:hAnsi="Garamond"/>
          <w:sz w:val="22"/>
          <w:szCs w:val="22"/>
        </w:rPr>
        <w:t>,</w:t>
      </w:r>
      <w:r w:rsidRPr="00A83E02">
        <w:rPr>
          <w:rFonts w:ascii="Garamond" w:hAnsi="Garamond"/>
          <w:sz w:val="22"/>
          <w:szCs w:val="22"/>
        </w:rPr>
        <w:t xml:space="preserve"> nel presente </w:t>
      </w:r>
      <w:r w:rsidR="00693DB3" w:rsidRPr="00A83E02">
        <w:rPr>
          <w:rFonts w:ascii="Garamond" w:hAnsi="Garamond"/>
          <w:sz w:val="22"/>
          <w:szCs w:val="22"/>
        </w:rPr>
        <w:t xml:space="preserve">accordo, </w:t>
      </w:r>
      <w:r w:rsidRPr="00A83E02">
        <w:rPr>
          <w:rFonts w:ascii="Garamond" w:hAnsi="Garamond"/>
          <w:sz w:val="22"/>
          <w:szCs w:val="22"/>
        </w:rPr>
        <w:t xml:space="preserve">con il termine “Codice” si intende il D. Lgs. 31 marzo 2023, n. 36, integrato dai relativi atti di attuazione, e </w:t>
      </w:r>
      <w:proofErr w:type="spellStart"/>
      <w:r w:rsidRPr="00A83E02">
        <w:rPr>
          <w:rFonts w:ascii="Garamond" w:hAnsi="Garamond"/>
          <w:sz w:val="22"/>
          <w:szCs w:val="22"/>
        </w:rPr>
        <w:t>ss.mm.ii</w:t>
      </w:r>
      <w:proofErr w:type="spellEnd"/>
      <w:r w:rsidRPr="00A83E02">
        <w:rPr>
          <w:rFonts w:ascii="Garamond" w:hAnsi="Garamond"/>
          <w:sz w:val="22"/>
          <w:szCs w:val="22"/>
        </w:rPr>
        <w:t xml:space="preserve">.; </w:t>
      </w:r>
    </w:p>
    <w:p w14:paraId="066B6F64" w14:textId="2178CD44" w:rsidR="0099747F" w:rsidRPr="00A83E02" w:rsidRDefault="009506AE" w:rsidP="00C37297">
      <w:pPr>
        <w:pStyle w:val="Corpotesto10"/>
        <w:numPr>
          <w:ilvl w:val="0"/>
          <w:numId w:val="6"/>
        </w:numPr>
        <w:tabs>
          <w:tab w:val="left" w:pos="284"/>
        </w:tabs>
        <w:spacing w:line="360" w:lineRule="auto"/>
        <w:ind w:left="284" w:hanging="284"/>
        <w:jc w:val="both"/>
        <w:rPr>
          <w:rFonts w:ascii="Garamond" w:hAnsi="Garamond"/>
          <w:sz w:val="22"/>
          <w:szCs w:val="22"/>
        </w:rPr>
      </w:pPr>
      <w:r w:rsidRPr="00A83E02">
        <w:rPr>
          <w:rFonts w:ascii="Garamond" w:hAnsi="Garamond"/>
          <w:sz w:val="22"/>
          <w:szCs w:val="22"/>
        </w:rPr>
        <w:t xml:space="preserve">che il Committente ha manifestato la volontà di concludere un </w:t>
      </w:r>
      <w:r w:rsidR="00123DF4" w:rsidRPr="00A83E02">
        <w:rPr>
          <w:rFonts w:ascii="Garamond" w:hAnsi="Garamond"/>
          <w:sz w:val="22"/>
          <w:szCs w:val="22"/>
        </w:rPr>
        <w:t>a</w:t>
      </w:r>
      <w:r w:rsidRPr="00A83E02">
        <w:rPr>
          <w:rFonts w:ascii="Garamond" w:hAnsi="Garamond"/>
          <w:sz w:val="22"/>
          <w:szCs w:val="22"/>
        </w:rPr>
        <w:t xml:space="preserve">ccordo </w:t>
      </w:r>
      <w:r w:rsidR="00123DF4" w:rsidRPr="00A34413">
        <w:rPr>
          <w:rFonts w:ascii="Garamond" w:hAnsi="Garamond"/>
          <w:color w:val="000000" w:themeColor="text1"/>
          <w:sz w:val="22"/>
          <w:szCs w:val="22"/>
        </w:rPr>
        <w:t>q</w:t>
      </w:r>
      <w:r w:rsidRPr="00A34413">
        <w:rPr>
          <w:rFonts w:ascii="Garamond" w:hAnsi="Garamond"/>
          <w:color w:val="000000" w:themeColor="text1"/>
          <w:sz w:val="22"/>
          <w:szCs w:val="22"/>
        </w:rPr>
        <w:t>uadro</w:t>
      </w:r>
      <w:r w:rsidR="0084152E" w:rsidRPr="00A34413">
        <w:rPr>
          <w:rFonts w:ascii="Garamond" w:hAnsi="Garamond"/>
          <w:color w:val="000000" w:themeColor="text1"/>
          <w:sz w:val="22"/>
          <w:szCs w:val="22"/>
        </w:rPr>
        <w:t xml:space="preserve"> </w:t>
      </w:r>
      <w:r w:rsidRPr="00A34413">
        <w:rPr>
          <w:rFonts w:ascii="Garamond" w:hAnsi="Garamond"/>
          <w:i/>
          <w:color w:val="000000" w:themeColor="text1"/>
          <w:sz w:val="22"/>
          <w:szCs w:val="22"/>
        </w:rPr>
        <w:t>ex</w:t>
      </w:r>
      <w:r w:rsidRPr="00A34413">
        <w:rPr>
          <w:rFonts w:ascii="Garamond" w:hAnsi="Garamond"/>
          <w:color w:val="000000" w:themeColor="text1"/>
          <w:sz w:val="22"/>
          <w:szCs w:val="22"/>
        </w:rPr>
        <w:t xml:space="preserve"> art. 5</w:t>
      </w:r>
      <w:r w:rsidR="00EB794C" w:rsidRPr="00A34413">
        <w:rPr>
          <w:rFonts w:ascii="Garamond" w:hAnsi="Garamond"/>
          <w:color w:val="000000" w:themeColor="text1"/>
          <w:sz w:val="22"/>
          <w:szCs w:val="22"/>
        </w:rPr>
        <w:t>9</w:t>
      </w:r>
      <w:r w:rsidR="00A567C7" w:rsidRPr="00A34413">
        <w:rPr>
          <w:rFonts w:ascii="Garamond" w:hAnsi="Garamond"/>
          <w:color w:val="000000" w:themeColor="text1"/>
          <w:sz w:val="22"/>
          <w:szCs w:val="22"/>
        </w:rPr>
        <w:t>,</w:t>
      </w:r>
      <w:r w:rsidRPr="00A34413">
        <w:rPr>
          <w:rFonts w:ascii="Garamond" w:hAnsi="Garamond"/>
          <w:color w:val="000000" w:themeColor="text1"/>
          <w:sz w:val="22"/>
          <w:szCs w:val="22"/>
        </w:rPr>
        <w:t xml:space="preserve"> </w:t>
      </w:r>
      <w:bookmarkStart w:id="1" w:name="_Hlk155176550"/>
      <w:r w:rsidR="007B7886" w:rsidRPr="00A34413">
        <w:rPr>
          <w:rFonts w:ascii="Garamond" w:hAnsi="Garamond"/>
          <w:color w:val="000000" w:themeColor="text1"/>
          <w:sz w:val="22"/>
          <w:szCs w:val="22"/>
        </w:rPr>
        <w:t>comma</w:t>
      </w:r>
      <w:r w:rsidR="00823B1C" w:rsidRPr="00A34413">
        <w:rPr>
          <w:rFonts w:ascii="Garamond" w:hAnsi="Garamond"/>
          <w:color w:val="000000" w:themeColor="text1"/>
          <w:sz w:val="22"/>
          <w:szCs w:val="22"/>
        </w:rPr>
        <w:t xml:space="preserve"> 4</w:t>
      </w:r>
      <w:bookmarkEnd w:id="1"/>
      <w:r w:rsidR="00A567C7" w:rsidRPr="00A34413">
        <w:rPr>
          <w:rFonts w:ascii="Garamond" w:hAnsi="Garamond"/>
          <w:color w:val="000000" w:themeColor="text1"/>
          <w:sz w:val="22"/>
          <w:szCs w:val="22"/>
        </w:rPr>
        <w:t>,</w:t>
      </w:r>
      <w:r w:rsidRPr="00A34413">
        <w:rPr>
          <w:rFonts w:ascii="Garamond" w:hAnsi="Garamond"/>
          <w:color w:val="000000" w:themeColor="text1"/>
          <w:sz w:val="22"/>
          <w:szCs w:val="22"/>
        </w:rPr>
        <w:t xml:space="preserve"> del </w:t>
      </w:r>
      <w:r w:rsidR="009E47D6" w:rsidRPr="00A34413">
        <w:rPr>
          <w:rFonts w:ascii="Garamond" w:hAnsi="Garamond"/>
          <w:color w:val="000000" w:themeColor="text1"/>
          <w:sz w:val="22"/>
          <w:szCs w:val="22"/>
        </w:rPr>
        <w:t>Codice</w:t>
      </w:r>
      <w:r w:rsidR="00EB794C" w:rsidRPr="00A34413">
        <w:rPr>
          <w:rFonts w:ascii="Garamond" w:hAnsi="Garamond"/>
          <w:color w:val="000000" w:themeColor="text1"/>
          <w:sz w:val="22"/>
          <w:szCs w:val="22"/>
        </w:rPr>
        <w:t xml:space="preserve"> </w:t>
      </w:r>
      <w:r w:rsidR="0094303F" w:rsidRPr="00A83E02">
        <w:rPr>
          <w:rFonts w:ascii="Garamond" w:hAnsi="Garamond"/>
          <w:sz w:val="22"/>
          <w:szCs w:val="22"/>
        </w:rPr>
        <w:t>(</w:t>
      </w:r>
      <w:r w:rsidR="006C2886" w:rsidRPr="00A83E02">
        <w:rPr>
          <w:rFonts w:ascii="Garamond" w:hAnsi="Garamond"/>
          <w:sz w:val="22"/>
          <w:szCs w:val="22"/>
        </w:rPr>
        <w:t xml:space="preserve">di </w:t>
      </w:r>
      <w:r w:rsidR="0094303F" w:rsidRPr="00A83E02">
        <w:rPr>
          <w:rFonts w:ascii="Garamond" w:hAnsi="Garamond"/>
          <w:sz w:val="22"/>
          <w:szCs w:val="22"/>
        </w:rPr>
        <w:t xml:space="preserve">seguito, “Accordo Quadro”) </w:t>
      </w:r>
      <w:r w:rsidRPr="00A83E02">
        <w:rPr>
          <w:rFonts w:ascii="Garamond" w:hAnsi="Garamond"/>
          <w:sz w:val="22"/>
          <w:szCs w:val="22"/>
        </w:rPr>
        <w:t xml:space="preserve">avente ad oggetto </w:t>
      </w:r>
      <w:r w:rsidR="009E02F7" w:rsidRPr="00A83E02">
        <w:rPr>
          <w:rFonts w:ascii="Garamond" w:hAnsi="Garamond"/>
          <w:sz w:val="22"/>
          <w:szCs w:val="22"/>
        </w:rPr>
        <w:t>l</w:t>
      </w:r>
      <w:r w:rsidR="0020559E" w:rsidRPr="00A83E02">
        <w:rPr>
          <w:rFonts w:ascii="Garamond" w:hAnsi="Garamond"/>
          <w:sz w:val="22"/>
          <w:szCs w:val="22"/>
        </w:rPr>
        <w:t>’</w:t>
      </w:r>
      <w:r w:rsidR="009E02F7" w:rsidRPr="00A83E02">
        <w:rPr>
          <w:rFonts w:ascii="Garamond" w:hAnsi="Garamond"/>
          <w:sz w:val="22"/>
          <w:szCs w:val="22"/>
        </w:rPr>
        <w:t xml:space="preserve">affidamento </w:t>
      </w:r>
      <w:r w:rsidRPr="00A83E02">
        <w:rPr>
          <w:rFonts w:ascii="Garamond" w:hAnsi="Garamond"/>
          <w:sz w:val="22"/>
          <w:szCs w:val="22"/>
        </w:rPr>
        <w:t>de</w:t>
      </w:r>
      <w:r w:rsidR="00F71CBC" w:rsidRPr="00A83E02">
        <w:rPr>
          <w:rFonts w:ascii="Garamond" w:hAnsi="Garamond"/>
          <w:sz w:val="22"/>
          <w:szCs w:val="22"/>
        </w:rPr>
        <w:t>l Servizio</w:t>
      </w:r>
      <w:r w:rsidRPr="00A83E02">
        <w:rPr>
          <w:rFonts w:ascii="Garamond" w:hAnsi="Garamond"/>
          <w:sz w:val="22"/>
          <w:szCs w:val="22"/>
        </w:rPr>
        <w:t xml:space="preserve"> di cui in epigrafe; </w:t>
      </w:r>
    </w:p>
    <w:p w14:paraId="370BBC02" w14:textId="68B93B65" w:rsidR="00680072" w:rsidRPr="00A83E02" w:rsidRDefault="009506AE" w:rsidP="00C37297">
      <w:pPr>
        <w:pStyle w:val="Corpotesto10"/>
        <w:numPr>
          <w:ilvl w:val="0"/>
          <w:numId w:val="6"/>
        </w:numPr>
        <w:tabs>
          <w:tab w:val="left" w:pos="284"/>
        </w:tabs>
        <w:spacing w:line="360" w:lineRule="auto"/>
        <w:ind w:left="284" w:hanging="284"/>
        <w:jc w:val="both"/>
        <w:rPr>
          <w:rFonts w:ascii="Garamond" w:hAnsi="Garamond"/>
          <w:sz w:val="22"/>
          <w:szCs w:val="22"/>
        </w:rPr>
      </w:pPr>
      <w:r w:rsidRPr="00A83E02">
        <w:rPr>
          <w:rFonts w:ascii="Garamond" w:hAnsi="Garamond"/>
          <w:sz w:val="22"/>
          <w:szCs w:val="22"/>
        </w:rPr>
        <w:t xml:space="preserve">che </w:t>
      </w:r>
      <w:r w:rsidR="00196310" w:rsidRPr="00A83E02">
        <w:rPr>
          <w:rFonts w:ascii="Garamond" w:hAnsi="Garamond"/>
          <w:sz w:val="22"/>
          <w:szCs w:val="22"/>
        </w:rPr>
        <w:t>ASPI</w:t>
      </w:r>
      <w:r w:rsidRPr="00A83E02">
        <w:rPr>
          <w:rFonts w:ascii="Garamond" w:hAnsi="Garamond"/>
          <w:sz w:val="22"/>
          <w:szCs w:val="22"/>
        </w:rPr>
        <w:t xml:space="preserve"> ha pubblicato bando di gara </w:t>
      </w:r>
      <w:r w:rsidR="00B1162F" w:rsidRPr="00A83E02">
        <w:rPr>
          <w:rFonts w:ascii="Garamond" w:hAnsi="Garamond"/>
          <w:sz w:val="22"/>
          <w:szCs w:val="22"/>
        </w:rPr>
        <w:t xml:space="preserve">sulla Gazzetta Ufficiale della Unione Europea n. … del …, </w:t>
      </w:r>
      <w:r w:rsidR="00E82EF4" w:rsidRPr="00A83E02">
        <w:rPr>
          <w:rFonts w:ascii="Garamond" w:hAnsi="Garamond"/>
          <w:sz w:val="22"/>
          <w:szCs w:val="22"/>
        </w:rPr>
        <w:t xml:space="preserve">sulla Banca </w:t>
      </w:r>
      <w:r w:rsidR="00E82EF4" w:rsidRPr="0047603A">
        <w:rPr>
          <w:rFonts w:ascii="Garamond" w:hAnsi="Garamond"/>
          <w:color w:val="000000" w:themeColor="text1"/>
          <w:sz w:val="22"/>
          <w:szCs w:val="22"/>
        </w:rPr>
        <w:t>dati nazionale dei contratti pubblici dell</w:t>
      </w:r>
      <w:r w:rsidR="0020559E" w:rsidRPr="0047603A">
        <w:rPr>
          <w:rFonts w:ascii="Garamond" w:hAnsi="Garamond"/>
          <w:color w:val="000000" w:themeColor="text1"/>
          <w:sz w:val="22"/>
          <w:szCs w:val="22"/>
        </w:rPr>
        <w:t>’</w:t>
      </w:r>
      <w:r w:rsidR="00E82EF4" w:rsidRPr="0047603A">
        <w:rPr>
          <w:rFonts w:ascii="Garamond" w:hAnsi="Garamond"/>
          <w:color w:val="000000" w:themeColor="text1"/>
          <w:sz w:val="22"/>
          <w:szCs w:val="22"/>
        </w:rPr>
        <w:t xml:space="preserve">ANAC e sul proprio sito istituzionale, con il quale ha indetto una procedura aperta </w:t>
      </w:r>
      <w:r w:rsidR="00ED572F" w:rsidRPr="0047603A">
        <w:rPr>
          <w:rFonts w:ascii="Garamond" w:hAnsi="Garamond"/>
          <w:color w:val="000000" w:themeColor="text1"/>
          <w:sz w:val="22"/>
          <w:szCs w:val="22"/>
        </w:rPr>
        <w:t xml:space="preserve">suddivisa in </w:t>
      </w:r>
      <w:proofErr w:type="gramStart"/>
      <w:r w:rsidR="0047603A" w:rsidRPr="0047603A">
        <w:rPr>
          <w:rFonts w:ascii="Garamond" w:hAnsi="Garamond"/>
          <w:color w:val="000000" w:themeColor="text1"/>
          <w:sz w:val="22"/>
          <w:szCs w:val="22"/>
        </w:rPr>
        <w:t>4</w:t>
      </w:r>
      <w:proofErr w:type="gramEnd"/>
      <w:r w:rsidR="0047603A" w:rsidRPr="0047603A">
        <w:rPr>
          <w:rFonts w:ascii="Garamond" w:hAnsi="Garamond"/>
          <w:color w:val="000000" w:themeColor="text1"/>
          <w:sz w:val="22"/>
          <w:szCs w:val="22"/>
        </w:rPr>
        <w:t xml:space="preserve"> </w:t>
      </w:r>
      <w:r w:rsidR="00ED572F" w:rsidRPr="0047603A">
        <w:rPr>
          <w:rFonts w:ascii="Garamond" w:hAnsi="Garamond"/>
          <w:color w:val="000000" w:themeColor="text1"/>
          <w:sz w:val="22"/>
          <w:szCs w:val="22"/>
        </w:rPr>
        <w:t xml:space="preserve">lotti </w:t>
      </w:r>
      <w:r w:rsidR="00E82EF4" w:rsidRPr="0047603A">
        <w:rPr>
          <w:rFonts w:ascii="Garamond" w:hAnsi="Garamond"/>
          <w:color w:val="000000" w:themeColor="text1"/>
          <w:sz w:val="22"/>
          <w:szCs w:val="22"/>
        </w:rPr>
        <w:t xml:space="preserve">sulla base </w:t>
      </w:r>
      <w:r w:rsidR="00E82EF4" w:rsidRPr="00A83E02">
        <w:rPr>
          <w:rFonts w:ascii="Garamond" w:hAnsi="Garamond"/>
          <w:sz w:val="22"/>
          <w:szCs w:val="22"/>
        </w:rPr>
        <w:t>del criterio dell</w:t>
      </w:r>
      <w:r w:rsidR="0020559E" w:rsidRPr="00A83E02">
        <w:rPr>
          <w:rFonts w:ascii="Garamond" w:hAnsi="Garamond"/>
          <w:sz w:val="22"/>
          <w:szCs w:val="22"/>
        </w:rPr>
        <w:t>’</w:t>
      </w:r>
      <w:r w:rsidR="00E82EF4" w:rsidRPr="00A83E02">
        <w:rPr>
          <w:rFonts w:ascii="Garamond" w:hAnsi="Garamond"/>
          <w:sz w:val="22"/>
          <w:szCs w:val="22"/>
        </w:rPr>
        <w:t>offerta economicamente più vantaggiosa, avente ad oggetto l</w:t>
      </w:r>
      <w:r w:rsidR="0020559E" w:rsidRPr="00A83E02">
        <w:rPr>
          <w:rFonts w:ascii="Garamond" w:hAnsi="Garamond"/>
          <w:sz w:val="22"/>
          <w:szCs w:val="22"/>
        </w:rPr>
        <w:t>’</w:t>
      </w:r>
      <w:r w:rsidR="00E82EF4" w:rsidRPr="00A83E02">
        <w:rPr>
          <w:rFonts w:ascii="Garamond" w:hAnsi="Garamond"/>
          <w:sz w:val="22"/>
          <w:szCs w:val="22"/>
        </w:rPr>
        <w:t>affidamento delle attività di cui in epigrafe;</w:t>
      </w:r>
      <w:r w:rsidR="00817ABD" w:rsidRPr="00A83E02">
        <w:rPr>
          <w:rFonts w:ascii="Garamond" w:hAnsi="Garamond"/>
          <w:sz w:val="22"/>
          <w:szCs w:val="22"/>
        </w:rPr>
        <w:t xml:space="preserve"> </w:t>
      </w:r>
    </w:p>
    <w:p w14:paraId="7912413D" w14:textId="0F379FEA" w:rsidR="0099747F" w:rsidRPr="00A83E02" w:rsidRDefault="009506AE" w:rsidP="00C37297">
      <w:pPr>
        <w:pStyle w:val="Corpotesto10"/>
        <w:numPr>
          <w:ilvl w:val="0"/>
          <w:numId w:val="6"/>
        </w:numPr>
        <w:tabs>
          <w:tab w:val="left" w:pos="284"/>
        </w:tabs>
        <w:spacing w:line="360" w:lineRule="auto"/>
        <w:ind w:left="284" w:hanging="284"/>
        <w:jc w:val="both"/>
        <w:rPr>
          <w:rFonts w:ascii="Garamond" w:hAnsi="Garamond"/>
          <w:sz w:val="22"/>
          <w:szCs w:val="22"/>
        </w:rPr>
      </w:pPr>
      <w:r w:rsidRPr="00A83E02">
        <w:rPr>
          <w:rFonts w:ascii="Garamond" w:hAnsi="Garamond"/>
          <w:sz w:val="22"/>
          <w:szCs w:val="22"/>
        </w:rPr>
        <w:t>che</w:t>
      </w:r>
      <w:r w:rsidR="009704FF" w:rsidRPr="00A83E02">
        <w:rPr>
          <w:rFonts w:ascii="Garamond" w:hAnsi="Garamond"/>
          <w:sz w:val="22"/>
          <w:szCs w:val="22"/>
        </w:rPr>
        <w:t>,</w:t>
      </w:r>
      <w:r w:rsidRPr="00A83E02">
        <w:rPr>
          <w:rFonts w:ascii="Garamond" w:hAnsi="Garamond"/>
          <w:sz w:val="22"/>
          <w:szCs w:val="22"/>
        </w:rPr>
        <w:t xml:space="preserve"> a seguito </w:t>
      </w:r>
      <w:r w:rsidR="009704FF" w:rsidRPr="0047603A">
        <w:rPr>
          <w:rFonts w:ascii="Garamond" w:hAnsi="Garamond"/>
          <w:color w:val="000000" w:themeColor="text1"/>
          <w:sz w:val="22"/>
          <w:szCs w:val="22"/>
        </w:rPr>
        <w:t>dell</w:t>
      </w:r>
      <w:r w:rsidR="0020559E" w:rsidRPr="0047603A">
        <w:rPr>
          <w:rFonts w:ascii="Garamond" w:hAnsi="Garamond"/>
          <w:color w:val="000000" w:themeColor="text1"/>
          <w:sz w:val="22"/>
          <w:szCs w:val="22"/>
        </w:rPr>
        <w:t>’</w:t>
      </w:r>
      <w:r w:rsidR="009704FF" w:rsidRPr="0047603A">
        <w:rPr>
          <w:rFonts w:ascii="Garamond" w:hAnsi="Garamond"/>
          <w:color w:val="000000" w:themeColor="text1"/>
          <w:sz w:val="22"/>
          <w:szCs w:val="22"/>
        </w:rPr>
        <w:t xml:space="preserve">anzidetta </w:t>
      </w:r>
      <w:r w:rsidRPr="0047603A">
        <w:rPr>
          <w:rFonts w:ascii="Garamond" w:hAnsi="Garamond"/>
          <w:color w:val="000000" w:themeColor="text1"/>
          <w:sz w:val="22"/>
          <w:szCs w:val="22"/>
        </w:rPr>
        <w:t>procedura</w:t>
      </w:r>
      <w:r w:rsidR="009704FF" w:rsidRPr="0047603A">
        <w:rPr>
          <w:rFonts w:ascii="Garamond" w:hAnsi="Garamond"/>
          <w:color w:val="000000" w:themeColor="text1"/>
          <w:sz w:val="22"/>
          <w:szCs w:val="22"/>
        </w:rPr>
        <w:t>,</w:t>
      </w:r>
      <w:r w:rsidRPr="0047603A">
        <w:rPr>
          <w:rFonts w:ascii="Garamond" w:hAnsi="Garamond"/>
          <w:color w:val="000000" w:themeColor="text1"/>
          <w:sz w:val="22"/>
          <w:szCs w:val="22"/>
        </w:rPr>
        <w:t xml:space="preserve"> </w:t>
      </w:r>
      <w:r w:rsidR="00AA274E" w:rsidRPr="0047603A">
        <w:rPr>
          <w:rFonts w:ascii="Garamond" w:hAnsi="Garamond"/>
          <w:color w:val="000000" w:themeColor="text1"/>
          <w:sz w:val="22"/>
          <w:szCs w:val="22"/>
        </w:rPr>
        <w:t xml:space="preserve">per il lotto </w:t>
      </w:r>
      <w:r w:rsidR="00001373" w:rsidRPr="0047603A">
        <w:rPr>
          <w:rFonts w:ascii="Garamond" w:hAnsi="Garamond"/>
          <w:color w:val="000000" w:themeColor="text1"/>
          <w:sz w:val="22"/>
          <w:szCs w:val="22"/>
        </w:rPr>
        <w:t>in oggetto</w:t>
      </w:r>
      <w:r w:rsidR="00AA274E" w:rsidRPr="0047603A">
        <w:rPr>
          <w:rFonts w:ascii="Garamond" w:hAnsi="Garamond"/>
          <w:color w:val="000000" w:themeColor="text1"/>
          <w:sz w:val="22"/>
          <w:szCs w:val="22"/>
        </w:rPr>
        <w:t xml:space="preserve"> </w:t>
      </w:r>
      <w:r w:rsidRPr="0047603A">
        <w:rPr>
          <w:rFonts w:ascii="Garamond" w:hAnsi="Garamond"/>
          <w:color w:val="000000" w:themeColor="text1"/>
          <w:sz w:val="22"/>
          <w:szCs w:val="22"/>
        </w:rPr>
        <w:t>è risultat</w:t>
      </w:r>
      <w:r w:rsidR="009704FF" w:rsidRPr="0047603A">
        <w:rPr>
          <w:rFonts w:ascii="Garamond" w:hAnsi="Garamond"/>
          <w:color w:val="000000" w:themeColor="text1"/>
          <w:sz w:val="22"/>
          <w:szCs w:val="22"/>
        </w:rPr>
        <w:t>o</w:t>
      </w:r>
      <w:r w:rsidRPr="0047603A">
        <w:rPr>
          <w:rFonts w:ascii="Garamond" w:hAnsi="Garamond"/>
          <w:color w:val="000000" w:themeColor="text1"/>
          <w:sz w:val="22"/>
          <w:szCs w:val="22"/>
        </w:rPr>
        <w:t xml:space="preserve"> </w:t>
      </w:r>
      <w:r w:rsidR="009704FF" w:rsidRPr="0047603A">
        <w:rPr>
          <w:rFonts w:ascii="Garamond" w:hAnsi="Garamond"/>
          <w:color w:val="000000" w:themeColor="text1"/>
          <w:sz w:val="22"/>
          <w:szCs w:val="22"/>
        </w:rPr>
        <w:t>aggiudicatario</w:t>
      </w:r>
      <w:r w:rsidR="00001373" w:rsidRPr="0047603A">
        <w:rPr>
          <w:rFonts w:ascii="Garamond" w:hAnsi="Garamond"/>
          <w:bCs/>
          <w:color w:val="000000" w:themeColor="text1"/>
          <w:sz w:val="22"/>
          <w:szCs w:val="22"/>
        </w:rPr>
        <w:t xml:space="preserve"> l’operatore economico </w:t>
      </w:r>
      <w:r w:rsidR="009F268E" w:rsidRPr="0047603A">
        <w:rPr>
          <w:rFonts w:ascii="Garamond" w:hAnsi="Garamond"/>
          <w:bCs/>
          <w:color w:val="000000" w:themeColor="text1"/>
          <w:sz w:val="22"/>
          <w:szCs w:val="22"/>
        </w:rPr>
        <w:t>i cui estremi identificativi sono riportati nelle condizioni specifiche in epigrafe a cui si rimanda</w:t>
      </w:r>
      <w:r w:rsidR="00352842" w:rsidRPr="0047603A">
        <w:rPr>
          <w:rFonts w:ascii="Garamond" w:hAnsi="Garamond"/>
          <w:color w:val="000000" w:themeColor="text1"/>
          <w:sz w:val="22"/>
          <w:szCs w:val="22"/>
        </w:rPr>
        <w:t xml:space="preserve"> </w:t>
      </w:r>
      <w:r w:rsidR="00A207D9" w:rsidRPr="0047603A">
        <w:rPr>
          <w:rFonts w:ascii="Garamond" w:hAnsi="Garamond"/>
          <w:color w:val="000000" w:themeColor="text1"/>
          <w:sz w:val="22"/>
          <w:szCs w:val="22"/>
        </w:rPr>
        <w:t>(di seguito, anche, “</w:t>
      </w:r>
      <w:r w:rsidR="00021135" w:rsidRPr="0047603A">
        <w:rPr>
          <w:rFonts w:ascii="Garamond" w:hAnsi="Garamond"/>
          <w:color w:val="000000" w:themeColor="text1"/>
          <w:sz w:val="22"/>
          <w:szCs w:val="22"/>
        </w:rPr>
        <w:t>Contraente</w:t>
      </w:r>
      <w:r w:rsidR="00A207D9" w:rsidRPr="0047603A">
        <w:rPr>
          <w:rFonts w:ascii="Garamond" w:hAnsi="Garamond"/>
          <w:color w:val="000000" w:themeColor="text1"/>
          <w:sz w:val="22"/>
          <w:szCs w:val="22"/>
        </w:rPr>
        <w:t xml:space="preserve">”) </w:t>
      </w:r>
      <w:r w:rsidRPr="0047603A">
        <w:rPr>
          <w:rFonts w:ascii="Garamond" w:hAnsi="Garamond"/>
          <w:color w:val="000000" w:themeColor="text1"/>
          <w:sz w:val="22"/>
          <w:szCs w:val="22"/>
        </w:rPr>
        <w:t>che ha presentato l</w:t>
      </w:r>
      <w:r w:rsidR="0020559E" w:rsidRPr="0047603A">
        <w:rPr>
          <w:rFonts w:ascii="Garamond" w:hAnsi="Garamond"/>
          <w:color w:val="000000" w:themeColor="text1"/>
          <w:sz w:val="22"/>
          <w:szCs w:val="22"/>
        </w:rPr>
        <w:t>’</w:t>
      </w:r>
      <w:r w:rsidRPr="0047603A">
        <w:rPr>
          <w:rFonts w:ascii="Garamond" w:hAnsi="Garamond"/>
          <w:color w:val="000000" w:themeColor="text1"/>
          <w:sz w:val="22"/>
          <w:szCs w:val="22"/>
        </w:rPr>
        <w:t xml:space="preserve">offerta giudicata economicamente più </w:t>
      </w:r>
      <w:r w:rsidRPr="00A83E02">
        <w:rPr>
          <w:rFonts w:ascii="Garamond" w:hAnsi="Garamond"/>
          <w:sz w:val="22"/>
          <w:szCs w:val="22"/>
        </w:rPr>
        <w:t>vantaggiosa;</w:t>
      </w:r>
    </w:p>
    <w:p w14:paraId="2CA31E22" w14:textId="64DD9588" w:rsidR="00797A71" w:rsidRPr="00797A71" w:rsidRDefault="00927CE8" w:rsidP="00797A71">
      <w:pPr>
        <w:pStyle w:val="Corpotesto10"/>
        <w:numPr>
          <w:ilvl w:val="0"/>
          <w:numId w:val="6"/>
        </w:numPr>
        <w:tabs>
          <w:tab w:val="left" w:pos="284"/>
        </w:tabs>
        <w:spacing w:line="360" w:lineRule="auto"/>
        <w:ind w:left="284" w:hanging="284"/>
        <w:jc w:val="both"/>
        <w:rPr>
          <w:rFonts w:ascii="Garamond" w:hAnsi="Garamond"/>
          <w:sz w:val="22"/>
          <w:szCs w:val="22"/>
        </w:rPr>
      </w:pPr>
      <w:r w:rsidRPr="00A83E02">
        <w:rPr>
          <w:rFonts w:ascii="Garamond" w:hAnsi="Garamond"/>
          <w:sz w:val="22"/>
          <w:szCs w:val="22"/>
        </w:rPr>
        <w:tab/>
        <w:t>che, ai sensi degli articoli 94, 95 e 100 del Codice, ASPI ha effettuato le verifiche ai fini della stipula del presente Accordo;</w:t>
      </w:r>
    </w:p>
    <w:p w14:paraId="046A71C5" w14:textId="231CCEC6" w:rsidR="0099747F" w:rsidRPr="00A83E02" w:rsidRDefault="006D170B" w:rsidP="00C37297">
      <w:pPr>
        <w:pStyle w:val="Corpotesto10"/>
        <w:numPr>
          <w:ilvl w:val="0"/>
          <w:numId w:val="6"/>
        </w:numPr>
        <w:tabs>
          <w:tab w:val="left" w:pos="284"/>
        </w:tabs>
        <w:spacing w:line="360" w:lineRule="auto"/>
        <w:ind w:left="284" w:hanging="284"/>
        <w:jc w:val="both"/>
        <w:rPr>
          <w:rFonts w:ascii="Garamond" w:hAnsi="Garamond"/>
          <w:sz w:val="22"/>
          <w:szCs w:val="22"/>
        </w:rPr>
      </w:pPr>
      <w:r w:rsidRPr="00A83E02">
        <w:rPr>
          <w:rFonts w:ascii="Garamond" w:hAnsi="Garamond"/>
          <w:sz w:val="22"/>
          <w:szCs w:val="22"/>
        </w:rPr>
        <w:t xml:space="preserve">che </w:t>
      </w:r>
      <w:r w:rsidR="00FF1830">
        <w:rPr>
          <w:rFonts w:ascii="Garamond" w:hAnsi="Garamond"/>
          <w:sz w:val="22"/>
          <w:szCs w:val="22"/>
        </w:rPr>
        <w:t>il Contraente</w:t>
      </w:r>
      <w:r w:rsidR="00FF1830" w:rsidRPr="00A83E02">
        <w:rPr>
          <w:rFonts w:ascii="Garamond" w:hAnsi="Garamond"/>
          <w:sz w:val="22"/>
          <w:szCs w:val="22"/>
        </w:rPr>
        <w:t xml:space="preserve"> </w:t>
      </w:r>
      <w:r w:rsidR="009506AE" w:rsidRPr="00A83E02">
        <w:rPr>
          <w:rFonts w:ascii="Garamond" w:hAnsi="Garamond"/>
          <w:sz w:val="22"/>
          <w:szCs w:val="22"/>
        </w:rPr>
        <w:t>ha presentato la documentazione richiesta per la stipula del</w:t>
      </w:r>
      <w:r w:rsidRPr="00A83E02">
        <w:rPr>
          <w:rFonts w:ascii="Garamond" w:hAnsi="Garamond"/>
          <w:sz w:val="22"/>
          <w:szCs w:val="22"/>
        </w:rPr>
        <w:t xml:space="preserve"> presente </w:t>
      </w:r>
      <w:r w:rsidR="00347242" w:rsidRPr="00A83E02">
        <w:rPr>
          <w:rFonts w:ascii="Garamond" w:hAnsi="Garamond"/>
          <w:sz w:val="22"/>
          <w:szCs w:val="22"/>
        </w:rPr>
        <w:t>Accordo</w:t>
      </w:r>
      <w:r w:rsidR="00A207D9" w:rsidRPr="00A83E02">
        <w:rPr>
          <w:rFonts w:ascii="Garamond" w:hAnsi="Garamond"/>
          <w:sz w:val="22"/>
          <w:szCs w:val="22"/>
        </w:rPr>
        <w:t xml:space="preserve"> Quadro</w:t>
      </w:r>
      <w:r w:rsidR="009506AE" w:rsidRPr="00A83E02">
        <w:rPr>
          <w:rFonts w:ascii="Garamond" w:hAnsi="Garamond"/>
          <w:sz w:val="22"/>
          <w:szCs w:val="22"/>
        </w:rPr>
        <w:t>;</w:t>
      </w:r>
    </w:p>
    <w:p w14:paraId="65F8D638" w14:textId="77777777" w:rsidR="00E46D80" w:rsidRPr="00A83E02" w:rsidRDefault="00E46D80" w:rsidP="00C37297">
      <w:pPr>
        <w:pStyle w:val="Corpotesto10"/>
        <w:numPr>
          <w:ilvl w:val="0"/>
          <w:numId w:val="6"/>
        </w:numPr>
        <w:tabs>
          <w:tab w:val="left" w:pos="284"/>
        </w:tabs>
        <w:spacing w:line="360" w:lineRule="auto"/>
        <w:ind w:left="284" w:hanging="284"/>
        <w:jc w:val="both"/>
        <w:rPr>
          <w:rFonts w:ascii="Garamond" w:hAnsi="Garamond"/>
          <w:sz w:val="22"/>
          <w:szCs w:val="22"/>
        </w:rPr>
      </w:pPr>
      <w:r w:rsidRPr="00A83E02">
        <w:rPr>
          <w:rFonts w:ascii="Garamond" w:hAnsi="Garamond"/>
          <w:sz w:val="22"/>
          <w:szCs w:val="22"/>
        </w:rPr>
        <w:t xml:space="preserve">che il </w:t>
      </w:r>
      <w:proofErr w:type="gramStart"/>
      <w:r w:rsidRPr="00A83E02">
        <w:rPr>
          <w:rFonts w:ascii="Garamond" w:hAnsi="Garamond"/>
          <w:sz w:val="22"/>
          <w:szCs w:val="22"/>
        </w:rPr>
        <w:t>predetto</w:t>
      </w:r>
      <w:proofErr w:type="gramEnd"/>
      <w:r w:rsidRPr="00A83E02">
        <w:rPr>
          <w:rFonts w:ascii="Garamond" w:hAnsi="Garamond"/>
          <w:sz w:val="22"/>
          <w:szCs w:val="22"/>
        </w:rPr>
        <w:t xml:space="preserve"> Accordo Quadro sarà gestito, attraverso l’emissione degli opportuni Contratti Attuativi da parte del Committente;</w:t>
      </w:r>
    </w:p>
    <w:p w14:paraId="163F1450" w14:textId="5BD0C6AB" w:rsidR="00E46D80" w:rsidRPr="00492F9E" w:rsidRDefault="00E46D80" w:rsidP="00C37297">
      <w:pPr>
        <w:pStyle w:val="Corpotesto10"/>
        <w:numPr>
          <w:ilvl w:val="0"/>
          <w:numId w:val="6"/>
        </w:numPr>
        <w:tabs>
          <w:tab w:val="left" w:pos="284"/>
        </w:tabs>
        <w:spacing w:line="360" w:lineRule="auto"/>
        <w:ind w:left="284" w:hanging="284"/>
        <w:jc w:val="both"/>
        <w:rPr>
          <w:rFonts w:ascii="Garamond" w:hAnsi="Garamond"/>
          <w:color w:val="000000" w:themeColor="text1"/>
          <w:sz w:val="22"/>
          <w:szCs w:val="22"/>
        </w:rPr>
      </w:pPr>
      <w:r w:rsidRPr="00A83E02">
        <w:rPr>
          <w:rFonts w:ascii="Garamond" w:hAnsi="Garamond"/>
          <w:sz w:val="22"/>
          <w:szCs w:val="22"/>
        </w:rPr>
        <w:t xml:space="preserve">che, nel </w:t>
      </w:r>
      <w:r w:rsidRPr="00492F9E">
        <w:rPr>
          <w:rFonts w:ascii="Garamond" w:hAnsi="Garamond"/>
          <w:color w:val="000000" w:themeColor="text1"/>
          <w:sz w:val="22"/>
          <w:szCs w:val="22"/>
        </w:rPr>
        <w:t xml:space="preserve">presente accordo, con il termine “Contratto Attuativo” si intende lo specifico contratto affidato </w:t>
      </w:r>
      <w:r w:rsidR="0014226E" w:rsidRPr="00492F9E">
        <w:rPr>
          <w:rFonts w:ascii="Garamond" w:hAnsi="Garamond"/>
          <w:color w:val="000000" w:themeColor="text1"/>
          <w:sz w:val="22"/>
          <w:szCs w:val="22"/>
        </w:rPr>
        <w:t xml:space="preserve">al Contraente </w:t>
      </w:r>
      <w:r w:rsidRPr="00492F9E">
        <w:rPr>
          <w:rFonts w:ascii="Garamond" w:hAnsi="Garamond"/>
          <w:color w:val="000000" w:themeColor="text1"/>
          <w:sz w:val="22"/>
          <w:szCs w:val="22"/>
        </w:rPr>
        <w:t>dal Committente sulla base dei propri fabbisogni;</w:t>
      </w:r>
    </w:p>
    <w:p w14:paraId="41C60D89" w14:textId="3C662C7C" w:rsidR="008B314F" w:rsidRPr="00492F9E" w:rsidRDefault="008B314F" w:rsidP="00C37297">
      <w:pPr>
        <w:pStyle w:val="Corpotesto10"/>
        <w:numPr>
          <w:ilvl w:val="0"/>
          <w:numId w:val="6"/>
        </w:numPr>
        <w:tabs>
          <w:tab w:val="left" w:pos="284"/>
        </w:tabs>
        <w:spacing w:line="360" w:lineRule="auto"/>
        <w:ind w:left="284" w:hanging="284"/>
        <w:jc w:val="both"/>
        <w:rPr>
          <w:rFonts w:ascii="Garamond" w:hAnsi="Garamond"/>
          <w:color w:val="000000" w:themeColor="text1"/>
          <w:sz w:val="22"/>
          <w:szCs w:val="22"/>
        </w:rPr>
      </w:pPr>
      <w:r w:rsidRPr="00492F9E">
        <w:rPr>
          <w:rFonts w:ascii="Garamond" w:hAnsi="Garamond"/>
          <w:color w:val="000000" w:themeColor="text1"/>
          <w:sz w:val="22"/>
          <w:szCs w:val="22"/>
        </w:rPr>
        <w:lastRenderedPageBreak/>
        <w:t xml:space="preserve">che al momento dell’emissione del singolo Contratto Attuativo il ribasso </w:t>
      </w:r>
      <w:r w:rsidR="00D46838" w:rsidRPr="00492F9E">
        <w:rPr>
          <w:rFonts w:ascii="Garamond" w:hAnsi="Garamond"/>
          <w:color w:val="000000" w:themeColor="text1"/>
          <w:sz w:val="22"/>
          <w:szCs w:val="22"/>
        </w:rPr>
        <w:t xml:space="preserve">unico </w:t>
      </w:r>
      <w:r w:rsidRPr="00492F9E">
        <w:rPr>
          <w:rFonts w:ascii="Garamond" w:hAnsi="Garamond"/>
          <w:color w:val="000000" w:themeColor="text1"/>
          <w:sz w:val="22"/>
          <w:szCs w:val="22"/>
        </w:rPr>
        <w:t>percentuale offerto in gara dal</w:t>
      </w:r>
      <w:r w:rsidR="005907EF" w:rsidRPr="00492F9E">
        <w:rPr>
          <w:rFonts w:ascii="Garamond" w:hAnsi="Garamond"/>
          <w:color w:val="000000" w:themeColor="text1"/>
          <w:sz w:val="22"/>
          <w:szCs w:val="22"/>
        </w:rPr>
        <w:t xml:space="preserve"> </w:t>
      </w:r>
      <w:r w:rsidR="00A83E02" w:rsidRPr="00492F9E">
        <w:rPr>
          <w:rFonts w:ascii="Garamond" w:hAnsi="Garamond"/>
          <w:color w:val="000000" w:themeColor="text1"/>
          <w:sz w:val="22"/>
          <w:szCs w:val="22"/>
        </w:rPr>
        <w:t>Contraente</w:t>
      </w:r>
      <w:r w:rsidRPr="00492F9E">
        <w:rPr>
          <w:rFonts w:ascii="Garamond" w:hAnsi="Garamond"/>
          <w:color w:val="000000" w:themeColor="text1"/>
          <w:sz w:val="22"/>
          <w:szCs w:val="22"/>
        </w:rPr>
        <w:t xml:space="preserve"> verrà applicato </w:t>
      </w:r>
      <w:r w:rsidR="00340A23" w:rsidRPr="00492F9E">
        <w:rPr>
          <w:rFonts w:ascii="Garamond" w:hAnsi="Garamond"/>
          <w:color w:val="000000" w:themeColor="text1"/>
          <w:sz w:val="22"/>
          <w:szCs w:val="22"/>
        </w:rPr>
        <w:t xml:space="preserve">sulle voci del </w:t>
      </w:r>
      <w:proofErr w:type="spellStart"/>
      <w:r w:rsidR="00340A23" w:rsidRPr="00492F9E">
        <w:rPr>
          <w:rFonts w:ascii="Garamond" w:hAnsi="Garamond"/>
          <w:color w:val="000000" w:themeColor="text1"/>
          <w:sz w:val="22"/>
          <w:szCs w:val="22"/>
        </w:rPr>
        <w:t>d.m.</w:t>
      </w:r>
      <w:proofErr w:type="spellEnd"/>
      <w:r w:rsidR="00340A23" w:rsidRPr="00492F9E">
        <w:rPr>
          <w:rFonts w:ascii="Garamond" w:hAnsi="Garamond"/>
          <w:color w:val="000000" w:themeColor="text1"/>
          <w:sz w:val="22"/>
          <w:szCs w:val="22"/>
        </w:rPr>
        <w:t xml:space="preserve"> 17/06/2016</w:t>
      </w:r>
      <w:r w:rsidR="00D634B3" w:rsidRPr="00492F9E">
        <w:rPr>
          <w:rFonts w:ascii="Garamond" w:hAnsi="Garamond"/>
          <w:color w:val="000000" w:themeColor="text1"/>
          <w:sz w:val="22"/>
          <w:szCs w:val="22"/>
        </w:rPr>
        <w:t>;</w:t>
      </w:r>
    </w:p>
    <w:p w14:paraId="734CEFB9" w14:textId="715C9037" w:rsidR="00347242" w:rsidRPr="00A83E02" w:rsidRDefault="00347242" w:rsidP="00C37297">
      <w:pPr>
        <w:pStyle w:val="Corpotesto10"/>
        <w:numPr>
          <w:ilvl w:val="0"/>
          <w:numId w:val="6"/>
        </w:numPr>
        <w:tabs>
          <w:tab w:val="left" w:pos="284"/>
        </w:tabs>
        <w:spacing w:line="360" w:lineRule="auto"/>
        <w:ind w:left="284" w:hanging="284"/>
        <w:jc w:val="both"/>
        <w:rPr>
          <w:rFonts w:ascii="Garamond" w:hAnsi="Garamond"/>
          <w:sz w:val="22"/>
          <w:szCs w:val="22"/>
        </w:rPr>
      </w:pPr>
      <w:r w:rsidRPr="00A83E02">
        <w:rPr>
          <w:rFonts w:ascii="Garamond" w:hAnsi="Garamond"/>
          <w:sz w:val="22"/>
          <w:szCs w:val="22"/>
        </w:rPr>
        <w:t xml:space="preserve">che tutte le disposizioni riportate nel presente </w:t>
      </w:r>
      <w:r w:rsidR="00E46D80" w:rsidRPr="00A83E02">
        <w:rPr>
          <w:rFonts w:ascii="Garamond" w:hAnsi="Garamond"/>
          <w:sz w:val="22"/>
          <w:szCs w:val="22"/>
        </w:rPr>
        <w:t>A</w:t>
      </w:r>
      <w:r w:rsidRPr="00A83E02">
        <w:rPr>
          <w:rFonts w:ascii="Garamond" w:hAnsi="Garamond"/>
          <w:sz w:val="22"/>
          <w:szCs w:val="22"/>
        </w:rPr>
        <w:t>ccordo</w:t>
      </w:r>
      <w:r w:rsidR="00E46D80" w:rsidRPr="00A83E02">
        <w:rPr>
          <w:rFonts w:ascii="Garamond" w:hAnsi="Garamond"/>
          <w:sz w:val="22"/>
          <w:szCs w:val="22"/>
        </w:rPr>
        <w:t xml:space="preserve"> Quadro</w:t>
      </w:r>
      <w:r w:rsidRPr="00A83E02">
        <w:rPr>
          <w:rFonts w:ascii="Garamond" w:hAnsi="Garamond"/>
          <w:sz w:val="22"/>
          <w:szCs w:val="22"/>
        </w:rPr>
        <w:t xml:space="preserve"> sono da intendersi valide anche con riferimento ai </w:t>
      </w:r>
      <w:r w:rsidR="00577ED4" w:rsidRPr="00A83E02">
        <w:rPr>
          <w:rFonts w:ascii="Garamond" w:hAnsi="Garamond"/>
          <w:sz w:val="22"/>
          <w:szCs w:val="22"/>
        </w:rPr>
        <w:t>Contratti Attuativi</w:t>
      </w:r>
      <w:r w:rsidRPr="00A83E02">
        <w:rPr>
          <w:rFonts w:ascii="Garamond" w:hAnsi="Garamond"/>
          <w:sz w:val="22"/>
          <w:szCs w:val="22"/>
        </w:rPr>
        <w:t xml:space="preserve"> nonché parte integrante e sostanziale degli stessi; </w:t>
      </w:r>
    </w:p>
    <w:p w14:paraId="4E54D149" w14:textId="3D1676FF" w:rsidR="00B67F15" w:rsidRDefault="00B67F15" w:rsidP="00C37297">
      <w:pPr>
        <w:pStyle w:val="Corpotesto10"/>
        <w:numPr>
          <w:ilvl w:val="0"/>
          <w:numId w:val="6"/>
        </w:numPr>
        <w:tabs>
          <w:tab w:val="left" w:pos="284"/>
        </w:tabs>
        <w:spacing w:line="360" w:lineRule="auto"/>
        <w:ind w:left="284" w:hanging="284"/>
        <w:jc w:val="both"/>
        <w:rPr>
          <w:rFonts w:ascii="Garamond" w:hAnsi="Garamond"/>
          <w:sz w:val="22"/>
          <w:szCs w:val="22"/>
        </w:rPr>
      </w:pPr>
      <w:r w:rsidRPr="00A83E02">
        <w:rPr>
          <w:rFonts w:ascii="Garamond" w:hAnsi="Garamond"/>
          <w:sz w:val="22"/>
          <w:szCs w:val="22"/>
        </w:rPr>
        <w:t xml:space="preserve">che, nel presente accordo, con il termine “Prestazioni” o “Attività” si intendono il complesso delle attività che </w:t>
      </w:r>
      <w:r w:rsidR="008B314F">
        <w:rPr>
          <w:rFonts w:ascii="Garamond" w:hAnsi="Garamond"/>
          <w:sz w:val="22"/>
          <w:szCs w:val="22"/>
        </w:rPr>
        <w:t>il Contraente</w:t>
      </w:r>
      <w:r w:rsidR="008B314F" w:rsidRPr="00A83E02">
        <w:rPr>
          <w:rFonts w:ascii="Garamond" w:hAnsi="Garamond"/>
          <w:sz w:val="22"/>
          <w:szCs w:val="22"/>
        </w:rPr>
        <w:t xml:space="preserve"> </w:t>
      </w:r>
      <w:r w:rsidRPr="00A83E02">
        <w:rPr>
          <w:rFonts w:ascii="Garamond" w:hAnsi="Garamond"/>
          <w:sz w:val="22"/>
          <w:szCs w:val="22"/>
        </w:rPr>
        <w:t>è chiamato ad eseguire in virtù delle previsioni di contratto</w:t>
      </w:r>
      <w:r w:rsidR="00826FB2" w:rsidRPr="00A83E02">
        <w:rPr>
          <w:rFonts w:ascii="Garamond" w:hAnsi="Garamond"/>
          <w:sz w:val="22"/>
          <w:szCs w:val="22"/>
        </w:rPr>
        <w:t xml:space="preserve"> e </w:t>
      </w:r>
      <w:r w:rsidR="00061A0A" w:rsidRPr="00A83E02">
        <w:rPr>
          <w:rFonts w:ascii="Garamond" w:hAnsi="Garamond"/>
          <w:sz w:val="22"/>
          <w:szCs w:val="22"/>
        </w:rPr>
        <w:t>d</w:t>
      </w:r>
      <w:r w:rsidR="00826FB2" w:rsidRPr="00A83E02">
        <w:rPr>
          <w:rFonts w:ascii="Garamond" w:hAnsi="Garamond"/>
          <w:sz w:val="22"/>
          <w:szCs w:val="22"/>
        </w:rPr>
        <w:t>ei documenti allo stesso allegati e richiamati</w:t>
      </w:r>
      <w:r w:rsidRPr="00A83E02">
        <w:rPr>
          <w:rFonts w:ascii="Garamond" w:hAnsi="Garamond"/>
          <w:sz w:val="22"/>
          <w:szCs w:val="22"/>
        </w:rPr>
        <w:t>;</w:t>
      </w:r>
    </w:p>
    <w:p w14:paraId="69959121" w14:textId="2A066426" w:rsidR="00347242" w:rsidRPr="00A83E02" w:rsidRDefault="00347242" w:rsidP="00C37297">
      <w:pPr>
        <w:pStyle w:val="Corpotesto10"/>
        <w:numPr>
          <w:ilvl w:val="0"/>
          <w:numId w:val="6"/>
        </w:numPr>
        <w:tabs>
          <w:tab w:val="left" w:pos="284"/>
        </w:tabs>
        <w:spacing w:line="360" w:lineRule="auto"/>
        <w:ind w:left="284" w:hanging="284"/>
        <w:jc w:val="both"/>
        <w:rPr>
          <w:rFonts w:ascii="Garamond" w:hAnsi="Garamond"/>
          <w:sz w:val="22"/>
          <w:szCs w:val="22"/>
        </w:rPr>
      </w:pPr>
      <w:r w:rsidRPr="00A83E02">
        <w:rPr>
          <w:rFonts w:ascii="Garamond" w:hAnsi="Garamond"/>
          <w:sz w:val="22"/>
          <w:szCs w:val="22"/>
        </w:rPr>
        <w:t>che le attività oggetto del presente Accordo Quadro potranno essere gestite anche da Direzioni differenti da quella in epigrafe, che agiranno quali Committenti nell</w:t>
      </w:r>
      <w:r w:rsidR="0020559E" w:rsidRPr="00A83E02">
        <w:rPr>
          <w:rFonts w:ascii="Garamond" w:hAnsi="Garamond"/>
          <w:sz w:val="22"/>
          <w:szCs w:val="22"/>
        </w:rPr>
        <w:t>’</w:t>
      </w:r>
      <w:r w:rsidRPr="00A83E02">
        <w:rPr>
          <w:rFonts w:ascii="Garamond" w:hAnsi="Garamond"/>
          <w:sz w:val="22"/>
          <w:szCs w:val="22"/>
        </w:rPr>
        <w:t xml:space="preserve">ambito del singolo </w:t>
      </w:r>
      <w:r w:rsidR="00EE4123" w:rsidRPr="00A83E02">
        <w:rPr>
          <w:rFonts w:ascii="Garamond" w:hAnsi="Garamond"/>
          <w:sz w:val="22"/>
          <w:szCs w:val="22"/>
        </w:rPr>
        <w:t>C</w:t>
      </w:r>
      <w:r w:rsidRPr="00A83E02">
        <w:rPr>
          <w:rFonts w:ascii="Garamond" w:hAnsi="Garamond"/>
          <w:sz w:val="22"/>
          <w:szCs w:val="22"/>
        </w:rPr>
        <w:t xml:space="preserve">ontratto </w:t>
      </w:r>
      <w:r w:rsidR="00EE4123" w:rsidRPr="00A83E02">
        <w:rPr>
          <w:rFonts w:ascii="Garamond" w:hAnsi="Garamond"/>
          <w:sz w:val="22"/>
          <w:szCs w:val="22"/>
        </w:rPr>
        <w:t>A</w:t>
      </w:r>
      <w:r w:rsidRPr="00A83E02">
        <w:rPr>
          <w:rFonts w:ascii="Garamond" w:hAnsi="Garamond"/>
          <w:sz w:val="22"/>
          <w:szCs w:val="22"/>
        </w:rPr>
        <w:t>ttuativo;</w:t>
      </w:r>
    </w:p>
    <w:p w14:paraId="04ED0963" w14:textId="1166C2F3" w:rsidR="009506AE" w:rsidRPr="00A83E02" w:rsidRDefault="009506AE" w:rsidP="00C37297">
      <w:pPr>
        <w:pStyle w:val="Corpotesto10"/>
        <w:numPr>
          <w:ilvl w:val="0"/>
          <w:numId w:val="6"/>
        </w:numPr>
        <w:tabs>
          <w:tab w:val="left" w:pos="284"/>
        </w:tabs>
        <w:spacing w:line="360" w:lineRule="auto"/>
        <w:ind w:left="284" w:hanging="284"/>
        <w:jc w:val="both"/>
        <w:rPr>
          <w:rFonts w:ascii="Garamond" w:hAnsi="Garamond"/>
          <w:sz w:val="22"/>
          <w:szCs w:val="22"/>
        </w:rPr>
      </w:pPr>
      <w:r w:rsidRPr="00A83E02">
        <w:rPr>
          <w:rFonts w:ascii="Garamond" w:hAnsi="Garamond"/>
          <w:sz w:val="22"/>
          <w:szCs w:val="22"/>
        </w:rPr>
        <w:t>che</w:t>
      </w:r>
      <w:r w:rsidR="003A7073" w:rsidRPr="00A83E02">
        <w:rPr>
          <w:rFonts w:ascii="Garamond" w:hAnsi="Garamond"/>
          <w:sz w:val="22"/>
          <w:szCs w:val="22"/>
        </w:rPr>
        <w:t>,</w:t>
      </w:r>
      <w:r w:rsidRPr="00A83E02">
        <w:rPr>
          <w:rFonts w:ascii="Garamond" w:hAnsi="Garamond"/>
          <w:sz w:val="22"/>
          <w:szCs w:val="22"/>
        </w:rPr>
        <w:t xml:space="preserve"> nel presente </w:t>
      </w:r>
      <w:r w:rsidR="003A7073" w:rsidRPr="00A83E02">
        <w:rPr>
          <w:rFonts w:ascii="Garamond" w:hAnsi="Garamond"/>
          <w:sz w:val="22"/>
          <w:szCs w:val="22"/>
        </w:rPr>
        <w:t xml:space="preserve">accordo, </w:t>
      </w:r>
      <w:r w:rsidRPr="00A83E02">
        <w:rPr>
          <w:rFonts w:ascii="Garamond" w:hAnsi="Garamond"/>
          <w:sz w:val="22"/>
          <w:szCs w:val="22"/>
        </w:rPr>
        <w:t>con il termine “giorni” si intendono giorni naturali e consecutivi</w:t>
      </w:r>
      <w:r w:rsidR="00135AE6" w:rsidRPr="00A83E02">
        <w:rPr>
          <w:rFonts w:ascii="Garamond" w:hAnsi="Garamond"/>
          <w:sz w:val="22"/>
          <w:szCs w:val="22"/>
        </w:rPr>
        <w:t>;</w:t>
      </w:r>
    </w:p>
    <w:p w14:paraId="168D21A4" w14:textId="3A0F5600" w:rsidR="00135AE6" w:rsidRPr="00A83E02" w:rsidRDefault="00135AE6" w:rsidP="00C37297">
      <w:pPr>
        <w:pStyle w:val="Corpotesto10"/>
        <w:numPr>
          <w:ilvl w:val="0"/>
          <w:numId w:val="6"/>
        </w:numPr>
        <w:tabs>
          <w:tab w:val="left" w:pos="284"/>
        </w:tabs>
        <w:spacing w:line="360" w:lineRule="auto"/>
        <w:ind w:left="284" w:hanging="284"/>
        <w:jc w:val="both"/>
        <w:rPr>
          <w:rFonts w:ascii="Garamond" w:hAnsi="Garamond"/>
          <w:sz w:val="22"/>
          <w:szCs w:val="22"/>
        </w:rPr>
      </w:pPr>
      <w:r w:rsidRPr="00A83E02">
        <w:rPr>
          <w:rFonts w:ascii="Garamond" w:hAnsi="Garamond"/>
          <w:sz w:val="22"/>
          <w:szCs w:val="22"/>
        </w:rPr>
        <w:t>che l</w:t>
      </w:r>
      <w:r w:rsidR="0020559E" w:rsidRPr="00A83E02">
        <w:rPr>
          <w:rFonts w:ascii="Garamond" w:hAnsi="Garamond"/>
          <w:sz w:val="22"/>
          <w:szCs w:val="22"/>
        </w:rPr>
        <w:t>’</w:t>
      </w:r>
      <w:r w:rsidRPr="00A83E02">
        <w:rPr>
          <w:rFonts w:ascii="Garamond" w:hAnsi="Garamond"/>
          <w:sz w:val="22"/>
          <w:szCs w:val="22"/>
        </w:rPr>
        <w:t>applicazione del regime del</w:t>
      </w:r>
      <w:r w:rsidR="002E24A4" w:rsidRPr="00A83E02">
        <w:rPr>
          <w:rFonts w:ascii="Garamond" w:hAnsi="Garamond"/>
          <w:sz w:val="22"/>
          <w:szCs w:val="22"/>
        </w:rPr>
        <w:t xml:space="preserve"> c</w:t>
      </w:r>
      <w:r w:rsidR="003A7073" w:rsidRPr="00A83E02">
        <w:rPr>
          <w:rFonts w:ascii="Garamond" w:hAnsi="Garamond"/>
          <w:sz w:val="22"/>
          <w:szCs w:val="22"/>
        </w:rPr>
        <w:t>.</w:t>
      </w:r>
      <w:r w:rsidR="002E24A4" w:rsidRPr="00A83E02">
        <w:rPr>
          <w:rFonts w:ascii="Garamond" w:hAnsi="Garamond"/>
          <w:sz w:val="22"/>
          <w:szCs w:val="22"/>
        </w:rPr>
        <w:t>d.</w:t>
      </w:r>
      <w:r w:rsidRPr="00A83E02">
        <w:rPr>
          <w:rFonts w:ascii="Garamond" w:hAnsi="Garamond"/>
          <w:sz w:val="22"/>
          <w:szCs w:val="22"/>
        </w:rPr>
        <w:t xml:space="preserve"> </w:t>
      </w:r>
      <w:r w:rsidR="002E24A4" w:rsidRPr="00A83E02">
        <w:rPr>
          <w:rFonts w:ascii="Garamond" w:hAnsi="Garamond"/>
          <w:sz w:val="22"/>
          <w:szCs w:val="22"/>
        </w:rPr>
        <w:t>“</w:t>
      </w:r>
      <w:r w:rsidRPr="00A83E02">
        <w:rPr>
          <w:rFonts w:ascii="Garamond" w:hAnsi="Garamond"/>
          <w:sz w:val="22"/>
          <w:szCs w:val="22"/>
        </w:rPr>
        <w:t>split-payment</w:t>
      </w:r>
      <w:r w:rsidR="002E24A4" w:rsidRPr="00A83E02">
        <w:rPr>
          <w:rFonts w:ascii="Garamond" w:hAnsi="Garamond"/>
          <w:sz w:val="22"/>
          <w:szCs w:val="22"/>
        </w:rPr>
        <w:t>”</w:t>
      </w:r>
      <w:r w:rsidRPr="00A83E02">
        <w:rPr>
          <w:rFonts w:ascii="Garamond" w:hAnsi="Garamond"/>
          <w:sz w:val="22"/>
          <w:szCs w:val="22"/>
        </w:rPr>
        <w:t xml:space="preserve"> (di cui al successivo art</w:t>
      </w:r>
      <w:r w:rsidR="003A7073" w:rsidRPr="00A83E02">
        <w:rPr>
          <w:rFonts w:ascii="Garamond" w:hAnsi="Garamond"/>
          <w:sz w:val="22"/>
          <w:szCs w:val="22"/>
        </w:rPr>
        <w:t xml:space="preserve">icolo </w:t>
      </w:r>
      <w:r w:rsidR="007F1F77" w:rsidRPr="00A83E02">
        <w:rPr>
          <w:rFonts w:ascii="Garamond" w:hAnsi="Garamond"/>
          <w:sz w:val="22"/>
          <w:szCs w:val="22"/>
        </w:rPr>
        <w:t>“PAGAMENTI”</w:t>
      </w:r>
      <w:r w:rsidRPr="00A83E02">
        <w:rPr>
          <w:rFonts w:ascii="Garamond" w:hAnsi="Garamond"/>
          <w:sz w:val="22"/>
          <w:szCs w:val="22"/>
        </w:rPr>
        <w:t xml:space="preserve">) ha </w:t>
      </w:r>
      <w:r w:rsidR="007F1F77" w:rsidRPr="00A83E02">
        <w:rPr>
          <w:rFonts w:ascii="Garamond" w:hAnsi="Garamond"/>
          <w:sz w:val="22"/>
          <w:szCs w:val="22"/>
        </w:rPr>
        <w:t xml:space="preserve">esclusiva </w:t>
      </w:r>
      <w:r w:rsidRPr="00A83E02">
        <w:rPr>
          <w:rFonts w:ascii="Garamond" w:hAnsi="Garamond"/>
          <w:sz w:val="22"/>
          <w:szCs w:val="22"/>
        </w:rPr>
        <w:t xml:space="preserve">valenza ai fini fiscali e non </w:t>
      </w:r>
      <w:r w:rsidR="007F1F77" w:rsidRPr="00A83E02">
        <w:rPr>
          <w:rFonts w:ascii="Garamond" w:hAnsi="Garamond"/>
          <w:sz w:val="22"/>
          <w:szCs w:val="22"/>
        </w:rPr>
        <w:t xml:space="preserve">modifica, </w:t>
      </w:r>
      <w:r w:rsidRPr="00A83E02">
        <w:rPr>
          <w:rFonts w:ascii="Garamond" w:hAnsi="Garamond"/>
          <w:sz w:val="22"/>
          <w:szCs w:val="22"/>
        </w:rPr>
        <w:t>in alcun modo</w:t>
      </w:r>
      <w:r w:rsidR="007F1F77" w:rsidRPr="00A83E02">
        <w:rPr>
          <w:rFonts w:ascii="Garamond" w:hAnsi="Garamond"/>
          <w:sz w:val="22"/>
          <w:szCs w:val="22"/>
        </w:rPr>
        <w:t>,</w:t>
      </w:r>
      <w:r w:rsidRPr="00A83E02">
        <w:rPr>
          <w:rFonts w:ascii="Garamond" w:hAnsi="Garamond"/>
          <w:sz w:val="22"/>
          <w:szCs w:val="22"/>
        </w:rPr>
        <w:t xml:space="preserve"> la configurazione giuridica d</w:t>
      </w:r>
      <w:r w:rsidR="003A7073" w:rsidRPr="00A83E02">
        <w:rPr>
          <w:rFonts w:ascii="Garamond" w:hAnsi="Garamond"/>
          <w:sz w:val="22"/>
          <w:szCs w:val="22"/>
        </w:rPr>
        <w:t>i ASPI</w:t>
      </w:r>
      <w:r w:rsidR="007F1F77" w:rsidRPr="00A83E02">
        <w:rPr>
          <w:rFonts w:ascii="Garamond" w:hAnsi="Garamond"/>
          <w:sz w:val="22"/>
          <w:szCs w:val="22"/>
        </w:rPr>
        <w:t>.</w:t>
      </w:r>
    </w:p>
    <w:p w14:paraId="5AD2DBF3" w14:textId="51A43647" w:rsidR="002B0BD7" w:rsidRPr="00A83E02" w:rsidRDefault="002B0BD7" w:rsidP="00C37297">
      <w:pPr>
        <w:pStyle w:val="Corpotesto1"/>
        <w:tabs>
          <w:tab w:val="left" w:pos="0"/>
          <w:tab w:val="left" w:pos="284"/>
        </w:tabs>
        <w:spacing w:line="360" w:lineRule="auto"/>
        <w:jc w:val="both"/>
        <w:rPr>
          <w:rFonts w:ascii="Garamond" w:hAnsi="Garamond"/>
          <w:sz w:val="22"/>
          <w:szCs w:val="22"/>
        </w:rPr>
      </w:pPr>
      <w:r w:rsidRPr="00A83E02">
        <w:rPr>
          <w:rFonts w:ascii="Garamond" w:hAnsi="Garamond"/>
          <w:sz w:val="22"/>
          <w:szCs w:val="22"/>
        </w:rPr>
        <w:t>Tutto ciò premesso tra le Parti come sopra costituite,</w:t>
      </w:r>
      <w:r w:rsidR="003F009B" w:rsidRPr="00A83E02">
        <w:rPr>
          <w:rFonts w:ascii="Garamond" w:hAnsi="Garamond"/>
          <w:sz w:val="22"/>
          <w:szCs w:val="22"/>
        </w:rPr>
        <w:t xml:space="preserve"> </w:t>
      </w:r>
      <w:r w:rsidRPr="00A83E02">
        <w:rPr>
          <w:rFonts w:ascii="Garamond" w:hAnsi="Garamond"/>
          <w:sz w:val="22"/>
          <w:szCs w:val="22"/>
        </w:rPr>
        <w:t>si conviene e si stipula quanto segue:</w:t>
      </w:r>
    </w:p>
    <w:p w14:paraId="664CCDF2" w14:textId="1BB6F1BF" w:rsidR="002B0BD7" w:rsidRPr="00A83E02" w:rsidRDefault="009815F3" w:rsidP="006C7736">
      <w:pPr>
        <w:pStyle w:val="articolo0"/>
        <w:rPr>
          <w:sz w:val="22"/>
          <w:szCs w:val="22"/>
        </w:rPr>
      </w:pPr>
      <w:bookmarkStart w:id="2" w:name="_Hlk125992699"/>
      <w:r w:rsidRPr="00A83E02">
        <w:rPr>
          <w:sz w:val="22"/>
          <w:szCs w:val="22"/>
        </w:rPr>
        <w:t>Articolo 1</w:t>
      </w:r>
    </w:p>
    <w:p w14:paraId="2B85A07F" w14:textId="554E531C" w:rsidR="002B0BD7" w:rsidRPr="00A83E02" w:rsidRDefault="002B0BD7" w:rsidP="00C37297">
      <w:pPr>
        <w:pStyle w:val="Titolo2"/>
        <w:tabs>
          <w:tab w:val="left" w:pos="284"/>
        </w:tabs>
        <w:spacing w:line="360" w:lineRule="auto"/>
        <w:rPr>
          <w:rFonts w:ascii="Garamond" w:hAnsi="Garamond"/>
          <w:b w:val="0"/>
          <w:i w:val="0"/>
          <w:caps/>
          <w:sz w:val="22"/>
          <w:szCs w:val="22"/>
          <w:u w:val="single"/>
        </w:rPr>
      </w:pPr>
      <w:r w:rsidRPr="00A83E02">
        <w:rPr>
          <w:rFonts w:ascii="Garamond" w:hAnsi="Garamond"/>
          <w:b w:val="0"/>
          <w:i w:val="0"/>
          <w:caps/>
          <w:sz w:val="22"/>
          <w:szCs w:val="22"/>
          <w:u w:val="single"/>
        </w:rPr>
        <w:t>VALIDITÀ DELLE PREMESSE</w:t>
      </w:r>
      <w:r w:rsidR="000704BE">
        <w:rPr>
          <w:rFonts w:ascii="Garamond" w:hAnsi="Garamond"/>
          <w:b w:val="0"/>
          <w:i w:val="0"/>
          <w:caps/>
          <w:sz w:val="22"/>
          <w:szCs w:val="22"/>
          <w:u w:val="single"/>
        </w:rPr>
        <w:t xml:space="preserve"> </w:t>
      </w:r>
      <w:r w:rsidR="008E4B98">
        <w:rPr>
          <w:rFonts w:ascii="Garamond" w:hAnsi="Garamond"/>
          <w:b w:val="0"/>
          <w:i w:val="0"/>
          <w:sz w:val="22"/>
          <w:szCs w:val="22"/>
          <w:u w:val="single"/>
        </w:rPr>
        <w:t>E DEGLI ALLEGATI</w:t>
      </w:r>
    </w:p>
    <w:bookmarkEnd w:id="2"/>
    <w:p w14:paraId="406AEAF9" w14:textId="68EF2C67" w:rsidR="002B0BD7" w:rsidRDefault="002B0BD7" w:rsidP="00C37297">
      <w:pPr>
        <w:pStyle w:val="Corpotesto1"/>
        <w:tabs>
          <w:tab w:val="left" w:pos="284"/>
        </w:tabs>
        <w:spacing w:line="360" w:lineRule="auto"/>
        <w:jc w:val="both"/>
        <w:rPr>
          <w:rFonts w:ascii="Garamond" w:hAnsi="Garamond"/>
          <w:sz w:val="22"/>
          <w:szCs w:val="22"/>
        </w:rPr>
      </w:pPr>
      <w:r w:rsidRPr="00A83E02">
        <w:rPr>
          <w:rFonts w:ascii="Garamond" w:hAnsi="Garamond"/>
          <w:sz w:val="22"/>
          <w:szCs w:val="22"/>
        </w:rPr>
        <w:t>Le</w:t>
      </w:r>
      <w:r w:rsidR="00432C07">
        <w:rPr>
          <w:rFonts w:ascii="Garamond" w:hAnsi="Garamond"/>
          <w:sz w:val="22"/>
          <w:szCs w:val="22"/>
        </w:rPr>
        <w:t xml:space="preserve"> condizioni specifiche, le</w:t>
      </w:r>
      <w:r w:rsidRPr="00A83E02">
        <w:rPr>
          <w:rFonts w:ascii="Garamond" w:hAnsi="Garamond"/>
          <w:sz w:val="22"/>
          <w:szCs w:val="22"/>
        </w:rPr>
        <w:t xml:space="preserve"> premesse</w:t>
      </w:r>
      <w:r w:rsidR="00625354" w:rsidRPr="00A83E02">
        <w:rPr>
          <w:rFonts w:ascii="Garamond" w:hAnsi="Garamond"/>
          <w:sz w:val="22"/>
          <w:szCs w:val="22"/>
        </w:rPr>
        <w:t xml:space="preserve"> e gli allegati</w:t>
      </w:r>
      <w:r w:rsidRPr="00A83E02">
        <w:rPr>
          <w:rFonts w:ascii="Garamond" w:hAnsi="Garamond"/>
          <w:sz w:val="22"/>
          <w:szCs w:val="22"/>
        </w:rPr>
        <w:t xml:space="preserve"> </w:t>
      </w:r>
      <w:r w:rsidR="00432C07">
        <w:rPr>
          <w:rFonts w:ascii="Garamond" w:hAnsi="Garamond"/>
          <w:sz w:val="22"/>
          <w:szCs w:val="22"/>
        </w:rPr>
        <w:t xml:space="preserve">di cui sopra </w:t>
      </w:r>
      <w:r w:rsidRPr="00A83E02">
        <w:rPr>
          <w:rFonts w:ascii="Garamond" w:hAnsi="Garamond"/>
          <w:sz w:val="22"/>
          <w:szCs w:val="22"/>
        </w:rPr>
        <w:t xml:space="preserve">formano parte integrante e sostanziale del presente </w:t>
      </w:r>
      <w:r w:rsidR="003F3E53" w:rsidRPr="00A83E02">
        <w:rPr>
          <w:rFonts w:ascii="Garamond" w:hAnsi="Garamond"/>
          <w:sz w:val="22"/>
          <w:szCs w:val="22"/>
        </w:rPr>
        <w:t>Accordo Quadro</w:t>
      </w:r>
      <w:r w:rsidRPr="00A83E02">
        <w:rPr>
          <w:rFonts w:ascii="Garamond" w:hAnsi="Garamond"/>
          <w:sz w:val="22"/>
          <w:szCs w:val="22"/>
        </w:rPr>
        <w:t>.</w:t>
      </w:r>
    </w:p>
    <w:p w14:paraId="60C52D32" w14:textId="56A73690" w:rsidR="002B0BD7" w:rsidRPr="00A83E02" w:rsidRDefault="009815F3" w:rsidP="006C7736">
      <w:pPr>
        <w:pStyle w:val="articolo0"/>
        <w:rPr>
          <w:sz w:val="22"/>
          <w:szCs w:val="22"/>
        </w:rPr>
      </w:pPr>
      <w:bookmarkStart w:id="3" w:name="_Hlk154050229"/>
      <w:r w:rsidRPr="00A83E02">
        <w:rPr>
          <w:sz w:val="22"/>
          <w:szCs w:val="22"/>
        </w:rPr>
        <w:t>Articolo 2</w:t>
      </w:r>
      <w:r w:rsidR="0085114A" w:rsidRPr="00A83E02">
        <w:rPr>
          <w:sz w:val="22"/>
          <w:szCs w:val="22"/>
        </w:rPr>
        <w:t xml:space="preserve"> </w:t>
      </w:r>
    </w:p>
    <w:bookmarkEnd w:id="3"/>
    <w:p w14:paraId="0763AFBC" w14:textId="21DA234F" w:rsidR="002B0BD7" w:rsidRPr="00A83E02" w:rsidRDefault="002B0BD7" w:rsidP="00C37297">
      <w:pPr>
        <w:pStyle w:val="Titolo2"/>
        <w:tabs>
          <w:tab w:val="left" w:pos="284"/>
        </w:tabs>
        <w:spacing w:line="360" w:lineRule="auto"/>
        <w:rPr>
          <w:rFonts w:ascii="Garamond" w:hAnsi="Garamond"/>
          <w:b w:val="0"/>
          <w:i w:val="0"/>
          <w:caps/>
          <w:sz w:val="22"/>
          <w:szCs w:val="22"/>
          <w:u w:val="single"/>
        </w:rPr>
      </w:pPr>
      <w:r w:rsidRPr="00A83E02">
        <w:rPr>
          <w:rFonts w:ascii="Garamond" w:hAnsi="Garamond"/>
          <w:b w:val="0"/>
          <w:i w:val="0"/>
          <w:caps/>
          <w:sz w:val="22"/>
          <w:szCs w:val="22"/>
          <w:u w:val="single"/>
        </w:rPr>
        <w:t xml:space="preserve">OGGETTO </w:t>
      </w:r>
      <w:r w:rsidR="003F3E53" w:rsidRPr="00A83E02">
        <w:rPr>
          <w:rFonts w:ascii="Garamond" w:hAnsi="Garamond"/>
          <w:b w:val="0"/>
          <w:i w:val="0"/>
          <w:caps/>
          <w:sz w:val="22"/>
          <w:szCs w:val="22"/>
          <w:u w:val="single"/>
        </w:rPr>
        <w:t>DELL</w:t>
      </w:r>
      <w:r w:rsidR="0020559E" w:rsidRPr="00A83E02">
        <w:rPr>
          <w:rFonts w:ascii="Garamond" w:hAnsi="Garamond"/>
          <w:b w:val="0"/>
          <w:i w:val="0"/>
          <w:caps/>
          <w:sz w:val="22"/>
          <w:szCs w:val="22"/>
          <w:u w:val="single"/>
        </w:rPr>
        <w:t>’</w:t>
      </w:r>
      <w:r w:rsidR="003F3E53" w:rsidRPr="00A83E02">
        <w:rPr>
          <w:rFonts w:ascii="Garamond" w:hAnsi="Garamond"/>
          <w:b w:val="0"/>
          <w:i w:val="0"/>
          <w:caps/>
          <w:sz w:val="22"/>
          <w:szCs w:val="22"/>
          <w:u w:val="single"/>
        </w:rPr>
        <w:t>ACCORDO QUADRO</w:t>
      </w:r>
    </w:p>
    <w:p w14:paraId="6D8BC3C8" w14:textId="78F469C2" w:rsidR="00FB4AA4" w:rsidRPr="00A83E02" w:rsidRDefault="00EE4123" w:rsidP="00C37297">
      <w:pPr>
        <w:tabs>
          <w:tab w:val="left" w:pos="284"/>
        </w:tabs>
        <w:spacing w:line="360" w:lineRule="auto"/>
        <w:jc w:val="both"/>
        <w:rPr>
          <w:rFonts w:ascii="Garamond" w:eastAsia="Garamond" w:hAnsi="Garamond" w:cs="Garamond"/>
          <w:sz w:val="22"/>
          <w:szCs w:val="22"/>
        </w:rPr>
      </w:pPr>
      <w:bookmarkStart w:id="4" w:name="_Hlk155179073"/>
      <w:r w:rsidRPr="00A83E02">
        <w:rPr>
          <w:rFonts w:ascii="Garamond" w:eastAsia="Garamond" w:hAnsi="Garamond" w:cs="Garamond"/>
          <w:sz w:val="22"/>
          <w:szCs w:val="22"/>
        </w:rPr>
        <w:t>Le prestazioni o</w:t>
      </w:r>
      <w:r w:rsidR="002D27F5" w:rsidRPr="00A83E02">
        <w:rPr>
          <w:rFonts w:ascii="Garamond" w:eastAsia="Garamond" w:hAnsi="Garamond" w:cs="Garamond"/>
          <w:sz w:val="22"/>
          <w:szCs w:val="22"/>
        </w:rPr>
        <w:t>ggetto de</w:t>
      </w:r>
      <w:r w:rsidR="005F20C9" w:rsidRPr="00A83E02">
        <w:rPr>
          <w:rFonts w:ascii="Garamond" w:eastAsia="Garamond" w:hAnsi="Garamond" w:cs="Garamond"/>
          <w:sz w:val="22"/>
          <w:szCs w:val="22"/>
        </w:rPr>
        <w:t>l</w:t>
      </w:r>
      <w:r w:rsidRPr="00A83E02">
        <w:rPr>
          <w:rFonts w:ascii="Garamond" w:eastAsia="Garamond" w:hAnsi="Garamond" w:cs="Garamond"/>
          <w:sz w:val="22"/>
          <w:szCs w:val="22"/>
        </w:rPr>
        <w:t xml:space="preserve"> presente </w:t>
      </w:r>
      <w:r w:rsidR="0030114B" w:rsidRPr="00A83E02">
        <w:rPr>
          <w:rFonts w:ascii="Garamond" w:eastAsia="Garamond" w:hAnsi="Garamond" w:cs="Garamond"/>
          <w:sz w:val="22"/>
          <w:szCs w:val="22"/>
        </w:rPr>
        <w:t>A</w:t>
      </w:r>
      <w:r w:rsidR="002D27F5" w:rsidRPr="00A83E02">
        <w:rPr>
          <w:rFonts w:ascii="Garamond" w:eastAsia="Garamond" w:hAnsi="Garamond" w:cs="Garamond"/>
          <w:sz w:val="22"/>
          <w:szCs w:val="22"/>
        </w:rPr>
        <w:t xml:space="preserve">ccordo </w:t>
      </w:r>
      <w:r w:rsidR="0030114B" w:rsidRPr="00A83E02">
        <w:rPr>
          <w:rFonts w:ascii="Garamond" w:eastAsia="Garamond" w:hAnsi="Garamond" w:cs="Garamond"/>
          <w:sz w:val="22"/>
          <w:szCs w:val="22"/>
        </w:rPr>
        <w:t>Q</w:t>
      </w:r>
      <w:r w:rsidR="002D27F5" w:rsidRPr="00A83E02">
        <w:rPr>
          <w:rFonts w:ascii="Garamond" w:eastAsia="Garamond" w:hAnsi="Garamond" w:cs="Garamond"/>
          <w:sz w:val="22"/>
          <w:szCs w:val="22"/>
        </w:rPr>
        <w:t>uadro</w:t>
      </w:r>
      <w:r w:rsidRPr="00A83E02">
        <w:rPr>
          <w:rFonts w:ascii="Garamond" w:eastAsia="Garamond" w:hAnsi="Garamond" w:cs="Garamond"/>
          <w:sz w:val="22"/>
          <w:szCs w:val="22"/>
        </w:rPr>
        <w:t xml:space="preserve">, da affidarsi </w:t>
      </w:r>
      <w:r w:rsidR="00A83E02">
        <w:rPr>
          <w:rFonts w:ascii="Garamond" w:eastAsia="Garamond" w:hAnsi="Garamond" w:cs="Garamond"/>
          <w:sz w:val="22"/>
          <w:szCs w:val="22"/>
        </w:rPr>
        <w:t>al Contraente</w:t>
      </w:r>
      <w:r w:rsidR="00A83E02" w:rsidRPr="00A83E02">
        <w:rPr>
          <w:rFonts w:ascii="Garamond" w:eastAsia="Garamond" w:hAnsi="Garamond" w:cs="Garamond"/>
          <w:sz w:val="22"/>
          <w:szCs w:val="22"/>
        </w:rPr>
        <w:t xml:space="preserve"> </w:t>
      </w:r>
      <w:r w:rsidRPr="00A83E02">
        <w:rPr>
          <w:rFonts w:ascii="Garamond" w:eastAsia="Garamond" w:hAnsi="Garamond" w:cs="Garamond"/>
          <w:sz w:val="22"/>
          <w:szCs w:val="22"/>
        </w:rPr>
        <w:t xml:space="preserve">mediante </w:t>
      </w:r>
      <w:r w:rsidR="00577ED4" w:rsidRPr="00A83E02">
        <w:rPr>
          <w:rFonts w:ascii="Garamond" w:eastAsia="Garamond" w:hAnsi="Garamond" w:cs="Garamond"/>
          <w:sz w:val="22"/>
          <w:szCs w:val="22"/>
        </w:rPr>
        <w:t>Contratti Attuativi</w:t>
      </w:r>
      <w:r w:rsidRPr="00A83E02">
        <w:rPr>
          <w:rFonts w:ascii="Garamond" w:eastAsia="Garamond" w:hAnsi="Garamond" w:cs="Garamond"/>
          <w:sz w:val="22"/>
          <w:szCs w:val="22"/>
        </w:rPr>
        <w:t>, consistono</w:t>
      </w:r>
      <w:r w:rsidR="007D06F5">
        <w:rPr>
          <w:rFonts w:ascii="Garamond" w:eastAsia="Garamond" w:hAnsi="Garamond" w:cs="Garamond"/>
          <w:sz w:val="22"/>
          <w:szCs w:val="22"/>
        </w:rPr>
        <w:t xml:space="preserve"> </w:t>
      </w:r>
      <w:r w:rsidR="009546D8">
        <w:rPr>
          <w:rFonts w:ascii="Garamond" w:eastAsia="Garamond" w:hAnsi="Garamond" w:cs="Garamond"/>
          <w:sz w:val="22"/>
          <w:szCs w:val="22"/>
        </w:rPr>
        <w:t>nell’esecuzione di servizi</w:t>
      </w:r>
      <w:r w:rsidR="00CF3041">
        <w:rPr>
          <w:rFonts w:ascii="Garamond" w:eastAsia="Garamond" w:hAnsi="Garamond" w:cs="Garamond"/>
          <w:sz w:val="22"/>
          <w:szCs w:val="22"/>
        </w:rPr>
        <w:t xml:space="preserve"> di </w:t>
      </w:r>
      <w:r w:rsidR="00AD1E2B">
        <w:rPr>
          <w:rFonts w:ascii="Garamond" w:eastAsia="Garamond" w:hAnsi="Garamond" w:cs="Garamond"/>
          <w:sz w:val="22"/>
          <w:szCs w:val="22"/>
        </w:rPr>
        <w:t xml:space="preserve">verifica della progettazione ex art. </w:t>
      </w:r>
      <w:r w:rsidR="00B047CD" w:rsidRPr="00B047CD">
        <w:rPr>
          <w:rFonts w:ascii="Garamond" w:eastAsia="Garamond" w:hAnsi="Garamond" w:cs="Garamond"/>
          <w:sz w:val="22"/>
          <w:szCs w:val="22"/>
        </w:rPr>
        <w:t xml:space="preserve">42 del </w:t>
      </w:r>
      <w:proofErr w:type="spellStart"/>
      <w:r w:rsidR="00B047CD" w:rsidRPr="00B047CD">
        <w:rPr>
          <w:rFonts w:ascii="Garamond" w:eastAsia="Garamond" w:hAnsi="Garamond" w:cs="Garamond"/>
          <w:sz w:val="22"/>
          <w:szCs w:val="22"/>
        </w:rPr>
        <w:t>D.lgs</w:t>
      </w:r>
      <w:proofErr w:type="spellEnd"/>
      <w:r w:rsidR="00B047CD" w:rsidRPr="00B047CD">
        <w:rPr>
          <w:rFonts w:ascii="Garamond" w:eastAsia="Garamond" w:hAnsi="Garamond" w:cs="Garamond"/>
          <w:sz w:val="22"/>
          <w:szCs w:val="22"/>
        </w:rPr>
        <w:t xml:space="preserve"> 36/2023 e </w:t>
      </w:r>
      <w:proofErr w:type="spellStart"/>
      <w:r w:rsidR="00B047CD" w:rsidRPr="00B047CD">
        <w:rPr>
          <w:rFonts w:ascii="Garamond" w:eastAsia="Garamond" w:hAnsi="Garamond" w:cs="Garamond"/>
          <w:sz w:val="22"/>
          <w:szCs w:val="22"/>
        </w:rPr>
        <w:t>s.m.i.</w:t>
      </w:r>
      <w:proofErr w:type="spellEnd"/>
      <w:r w:rsidR="00B047CD" w:rsidRPr="00B047CD">
        <w:rPr>
          <w:rFonts w:ascii="Garamond" w:eastAsia="Garamond" w:hAnsi="Garamond" w:cs="Garamond"/>
          <w:sz w:val="22"/>
          <w:szCs w:val="22"/>
        </w:rPr>
        <w:t xml:space="preserve">, afferente ai progetti di lavori per la rete autostradale </w:t>
      </w:r>
      <w:r w:rsidR="00FB4AA4" w:rsidRPr="00A83E02">
        <w:rPr>
          <w:rFonts w:ascii="Garamond" w:hAnsi="Garamond"/>
          <w:sz w:val="22"/>
          <w:szCs w:val="22"/>
        </w:rPr>
        <w:t>(nel seguito, anche “</w:t>
      </w:r>
      <w:r w:rsidR="00FB4AA4" w:rsidRPr="00C37297">
        <w:rPr>
          <w:rFonts w:ascii="Garamond" w:hAnsi="Garamond"/>
          <w:sz w:val="22"/>
          <w:szCs w:val="22"/>
        </w:rPr>
        <w:t>Servizio</w:t>
      </w:r>
      <w:r w:rsidR="00FB4AA4" w:rsidRPr="00A83E02">
        <w:rPr>
          <w:rFonts w:ascii="Garamond" w:hAnsi="Garamond"/>
          <w:sz w:val="22"/>
          <w:szCs w:val="22"/>
        </w:rPr>
        <w:t xml:space="preserve">”, “attività” o “prestazioni”), per come meglio </w:t>
      </w:r>
      <w:r w:rsidR="00327253" w:rsidRPr="00A83E02">
        <w:rPr>
          <w:rFonts w:ascii="Garamond" w:hAnsi="Garamond"/>
          <w:sz w:val="22"/>
          <w:szCs w:val="22"/>
        </w:rPr>
        <w:t>dettagliat</w:t>
      </w:r>
      <w:r w:rsidR="00327253">
        <w:rPr>
          <w:rFonts w:ascii="Garamond" w:hAnsi="Garamond"/>
          <w:sz w:val="22"/>
          <w:szCs w:val="22"/>
        </w:rPr>
        <w:t>e</w:t>
      </w:r>
      <w:r w:rsidR="00327253" w:rsidRPr="00A83E02">
        <w:rPr>
          <w:rFonts w:ascii="Garamond" w:hAnsi="Garamond"/>
          <w:sz w:val="22"/>
          <w:szCs w:val="22"/>
        </w:rPr>
        <w:t xml:space="preserve"> </w:t>
      </w:r>
      <w:r w:rsidR="00FB4AA4" w:rsidRPr="00A83E02">
        <w:rPr>
          <w:rFonts w:ascii="Garamond" w:hAnsi="Garamond"/>
          <w:sz w:val="22"/>
          <w:szCs w:val="22"/>
        </w:rPr>
        <w:t xml:space="preserve">nel Capitolato </w:t>
      </w:r>
      <w:r w:rsidR="00327253">
        <w:rPr>
          <w:rFonts w:ascii="Garamond" w:hAnsi="Garamond"/>
          <w:sz w:val="22"/>
          <w:szCs w:val="22"/>
        </w:rPr>
        <w:t>Speciale</w:t>
      </w:r>
      <w:r w:rsidR="00327253" w:rsidRPr="00A83E02">
        <w:rPr>
          <w:rFonts w:ascii="Garamond" w:hAnsi="Garamond"/>
          <w:sz w:val="22"/>
          <w:szCs w:val="22"/>
        </w:rPr>
        <w:t xml:space="preserve"> </w:t>
      </w:r>
      <w:r w:rsidR="00FB4AA4" w:rsidRPr="00A83E02">
        <w:rPr>
          <w:rFonts w:ascii="Garamond" w:hAnsi="Garamond"/>
          <w:sz w:val="22"/>
          <w:szCs w:val="22"/>
        </w:rPr>
        <w:t>allegato al presente Accordo Quadro e al quale si rinvia.</w:t>
      </w:r>
    </w:p>
    <w:p w14:paraId="5B319E74" w14:textId="56380573" w:rsidR="00FB4AA4" w:rsidRPr="00A83E02" w:rsidRDefault="00FB4AA4" w:rsidP="00C37297">
      <w:pPr>
        <w:tabs>
          <w:tab w:val="left" w:pos="284"/>
        </w:tabs>
        <w:spacing w:before="37" w:line="359" w:lineRule="auto"/>
        <w:jc w:val="both"/>
        <w:rPr>
          <w:rFonts w:ascii="Garamond" w:eastAsia="Garamond" w:hAnsi="Garamond" w:cs="Garamond"/>
          <w:sz w:val="22"/>
          <w:szCs w:val="22"/>
        </w:rPr>
      </w:pPr>
      <w:r w:rsidRPr="00A83E02">
        <w:rPr>
          <w:rFonts w:ascii="Garamond" w:eastAsia="Garamond" w:hAnsi="Garamond" w:cs="Garamond"/>
          <w:sz w:val="22"/>
          <w:szCs w:val="22"/>
        </w:rPr>
        <w:t xml:space="preserve">Il presente Accordo Quadro non obbliga il Committente né alla stipula dei singoli </w:t>
      </w:r>
      <w:r w:rsidR="00577ED4" w:rsidRPr="00A83E02">
        <w:rPr>
          <w:rFonts w:ascii="Garamond" w:eastAsia="Garamond" w:hAnsi="Garamond" w:cs="Garamond"/>
          <w:sz w:val="22"/>
          <w:szCs w:val="22"/>
        </w:rPr>
        <w:t>Contratti Attuativi</w:t>
      </w:r>
      <w:r w:rsidRPr="00A83E02">
        <w:rPr>
          <w:rFonts w:ascii="Garamond" w:eastAsia="Garamond" w:hAnsi="Garamond" w:cs="Garamond"/>
          <w:sz w:val="22"/>
          <w:szCs w:val="22"/>
        </w:rPr>
        <w:t xml:space="preserve"> né all</w:t>
      </w:r>
      <w:r w:rsidR="0020559E" w:rsidRPr="00A83E02">
        <w:rPr>
          <w:rFonts w:ascii="Garamond" w:eastAsia="Garamond" w:hAnsi="Garamond" w:cs="Garamond"/>
          <w:sz w:val="22"/>
          <w:szCs w:val="22"/>
        </w:rPr>
        <w:t>’</w:t>
      </w:r>
      <w:r w:rsidRPr="00A83E02">
        <w:rPr>
          <w:rFonts w:ascii="Garamond" w:eastAsia="Garamond" w:hAnsi="Garamond" w:cs="Garamond"/>
          <w:sz w:val="22"/>
          <w:szCs w:val="22"/>
        </w:rPr>
        <w:t>affidamento al</w:t>
      </w:r>
      <w:r w:rsidR="00FF2CFC">
        <w:rPr>
          <w:rFonts w:ascii="Garamond" w:eastAsia="Garamond" w:hAnsi="Garamond" w:cs="Garamond"/>
          <w:sz w:val="22"/>
          <w:szCs w:val="22"/>
        </w:rPr>
        <w:t xml:space="preserve"> </w:t>
      </w:r>
      <w:r w:rsidR="00A83E02">
        <w:rPr>
          <w:rFonts w:ascii="Garamond" w:eastAsia="Garamond" w:hAnsi="Garamond" w:cs="Garamond"/>
          <w:sz w:val="22"/>
          <w:szCs w:val="22"/>
        </w:rPr>
        <w:t>Contraente</w:t>
      </w:r>
      <w:r w:rsidRPr="00A83E02">
        <w:rPr>
          <w:rFonts w:ascii="Garamond" w:eastAsia="Garamond" w:hAnsi="Garamond" w:cs="Garamond"/>
          <w:sz w:val="22"/>
          <w:szCs w:val="22"/>
        </w:rPr>
        <w:t xml:space="preserve"> di interventi per un quantitativo minimo predefinito, mentre</w:t>
      </w:r>
      <w:r w:rsidRPr="00A83E02">
        <w:rPr>
          <w:rFonts w:ascii="Garamond" w:eastAsiaTheme="minorHAnsi" w:hAnsi="Garamond"/>
          <w:bCs/>
          <w:sz w:val="22"/>
          <w:szCs w:val="22"/>
          <w:lang w:eastAsia="en-US"/>
        </w:rPr>
        <w:t xml:space="preserve"> </w:t>
      </w:r>
      <w:r w:rsidRPr="00A83E02">
        <w:rPr>
          <w:rFonts w:ascii="Garamond" w:eastAsia="Garamond" w:hAnsi="Garamond" w:cs="Garamond"/>
          <w:sz w:val="22"/>
          <w:szCs w:val="22"/>
        </w:rPr>
        <w:t>impegna</w:t>
      </w:r>
      <w:r w:rsidRPr="00A83E02">
        <w:rPr>
          <w:rFonts w:ascii="Garamond" w:eastAsia="Garamond" w:hAnsi="Garamond" w:cs="Garamond"/>
          <w:spacing w:val="1"/>
          <w:sz w:val="22"/>
          <w:szCs w:val="22"/>
        </w:rPr>
        <w:t xml:space="preserve"> </w:t>
      </w:r>
      <w:r w:rsidR="00D877FF">
        <w:rPr>
          <w:rFonts w:ascii="Garamond" w:eastAsia="Garamond" w:hAnsi="Garamond" w:cs="Garamond"/>
          <w:sz w:val="22"/>
          <w:szCs w:val="22"/>
        </w:rPr>
        <w:t xml:space="preserve">il </w:t>
      </w:r>
      <w:r w:rsidR="00A83E02">
        <w:rPr>
          <w:rFonts w:ascii="Garamond" w:eastAsia="Garamond" w:hAnsi="Garamond" w:cs="Garamond"/>
          <w:sz w:val="22"/>
          <w:szCs w:val="22"/>
        </w:rPr>
        <w:t>Contraente</w:t>
      </w:r>
      <w:r w:rsidRPr="00A83E02">
        <w:rPr>
          <w:rFonts w:ascii="Garamond" w:eastAsia="Garamond" w:hAnsi="Garamond" w:cs="Garamond"/>
          <w:spacing w:val="2"/>
          <w:sz w:val="22"/>
          <w:szCs w:val="22"/>
        </w:rPr>
        <w:t xml:space="preserve"> </w:t>
      </w:r>
      <w:r w:rsidRPr="00A83E02">
        <w:rPr>
          <w:rFonts w:ascii="Garamond" w:eastAsia="Garamond" w:hAnsi="Garamond" w:cs="Garamond"/>
          <w:sz w:val="22"/>
          <w:szCs w:val="22"/>
        </w:rPr>
        <w:t>ad assumere</w:t>
      </w:r>
      <w:r w:rsidRPr="00A83E02">
        <w:rPr>
          <w:rFonts w:ascii="Garamond" w:eastAsia="Garamond" w:hAnsi="Garamond" w:cs="Garamond"/>
          <w:spacing w:val="1"/>
          <w:sz w:val="22"/>
          <w:szCs w:val="22"/>
        </w:rPr>
        <w:t xml:space="preserve"> </w:t>
      </w:r>
      <w:r w:rsidRPr="00A83E02">
        <w:rPr>
          <w:rFonts w:ascii="Garamond" w:eastAsia="Garamond" w:hAnsi="Garamond" w:cs="Garamond"/>
          <w:sz w:val="22"/>
          <w:szCs w:val="22"/>
        </w:rPr>
        <w:t>ed</w:t>
      </w:r>
      <w:r w:rsidRPr="00A83E02">
        <w:rPr>
          <w:rFonts w:ascii="Garamond" w:eastAsia="Garamond" w:hAnsi="Garamond" w:cs="Garamond"/>
          <w:spacing w:val="2"/>
          <w:sz w:val="22"/>
          <w:szCs w:val="22"/>
        </w:rPr>
        <w:t xml:space="preserve"> </w:t>
      </w:r>
      <w:r w:rsidRPr="00A83E02">
        <w:rPr>
          <w:rFonts w:ascii="Garamond" w:eastAsia="Garamond" w:hAnsi="Garamond" w:cs="Garamond"/>
          <w:sz w:val="22"/>
          <w:szCs w:val="22"/>
        </w:rPr>
        <w:t>eseguire regolarmente</w:t>
      </w:r>
      <w:r w:rsidRPr="00A83E02">
        <w:rPr>
          <w:rFonts w:ascii="Garamond" w:eastAsia="Garamond" w:hAnsi="Garamond" w:cs="Garamond"/>
          <w:spacing w:val="1"/>
          <w:sz w:val="22"/>
          <w:szCs w:val="22"/>
        </w:rPr>
        <w:t xml:space="preserve"> </w:t>
      </w:r>
      <w:r w:rsidRPr="00A83E02">
        <w:rPr>
          <w:rFonts w:ascii="Garamond" w:eastAsia="Garamond" w:hAnsi="Garamond" w:cs="Garamond"/>
          <w:spacing w:val="5"/>
          <w:sz w:val="22"/>
          <w:szCs w:val="22"/>
        </w:rPr>
        <w:t xml:space="preserve">i </w:t>
      </w:r>
      <w:r w:rsidR="00577ED4" w:rsidRPr="00A83E02">
        <w:rPr>
          <w:rFonts w:ascii="Garamond" w:eastAsia="Garamond" w:hAnsi="Garamond" w:cs="Garamond"/>
          <w:spacing w:val="5"/>
          <w:sz w:val="22"/>
          <w:szCs w:val="22"/>
        </w:rPr>
        <w:t>Contratti Attuativi</w:t>
      </w:r>
      <w:r w:rsidRPr="00A83E02">
        <w:rPr>
          <w:rFonts w:ascii="Garamond" w:eastAsia="Garamond" w:hAnsi="Garamond" w:cs="Garamond"/>
          <w:spacing w:val="5"/>
          <w:sz w:val="22"/>
          <w:szCs w:val="22"/>
        </w:rPr>
        <w:t xml:space="preserve"> </w:t>
      </w:r>
      <w:r w:rsidRPr="00A83E02">
        <w:rPr>
          <w:rFonts w:ascii="Garamond" w:eastAsia="Garamond" w:hAnsi="Garamond" w:cs="Garamond"/>
          <w:sz w:val="22"/>
          <w:szCs w:val="22"/>
        </w:rPr>
        <w:t>specifici</w:t>
      </w:r>
      <w:r w:rsidRPr="00A83E02">
        <w:rPr>
          <w:rFonts w:ascii="Garamond" w:eastAsia="Garamond" w:hAnsi="Garamond" w:cs="Garamond"/>
          <w:spacing w:val="1"/>
          <w:sz w:val="22"/>
          <w:szCs w:val="22"/>
        </w:rPr>
        <w:t xml:space="preserve"> </w:t>
      </w:r>
      <w:r w:rsidRPr="00A83E02">
        <w:rPr>
          <w:rFonts w:ascii="Garamond" w:eastAsia="Garamond" w:hAnsi="Garamond" w:cs="Garamond"/>
          <w:sz w:val="22"/>
          <w:szCs w:val="22"/>
        </w:rPr>
        <w:t>che,</w:t>
      </w:r>
      <w:r w:rsidRPr="00A83E02">
        <w:rPr>
          <w:rFonts w:ascii="Garamond" w:eastAsia="Garamond" w:hAnsi="Garamond" w:cs="Garamond"/>
          <w:spacing w:val="4"/>
          <w:sz w:val="22"/>
          <w:szCs w:val="22"/>
        </w:rPr>
        <w:t xml:space="preserve"> </w:t>
      </w:r>
      <w:r w:rsidRPr="00A83E02">
        <w:rPr>
          <w:rFonts w:ascii="Garamond" w:eastAsia="Garamond" w:hAnsi="Garamond" w:cs="Garamond"/>
          <w:sz w:val="22"/>
          <w:szCs w:val="22"/>
        </w:rPr>
        <w:t>in attuazione</w:t>
      </w:r>
      <w:r w:rsidRPr="00A83E02">
        <w:rPr>
          <w:rFonts w:ascii="Garamond" w:eastAsia="Garamond" w:hAnsi="Garamond" w:cs="Garamond"/>
          <w:spacing w:val="5"/>
          <w:sz w:val="22"/>
          <w:szCs w:val="22"/>
        </w:rPr>
        <w:t xml:space="preserve"> </w:t>
      </w:r>
      <w:r w:rsidRPr="00A83E02">
        <w:rPr>
          <w:rFonts w:ascii="Garamond" w:eastAsia="Garamond" w:hAnsi="Garamond" w:cs="Garamond"/>
          <w:sz w:val="22"/>
          <w:szCs w:val="22"/>
        </w:rPr>
        <w:t>dello</w:t>
      </w:r>
      <w:r w:rsidRPr="00A83E02">
        <w:rPr>
          <w:rFonts w:ascii="Garamond" w:eastAsia="Garamond" w:hAnsi="Garamond" w:cs="Garamond"/>
          <w:spacing w:val="1"/>
          <w:sz w:val="22"/>
          <w:szCs w:val="22"/>
        </w:rPr>
        <w:t xml:space="preserve"> </w:t>
      </w:r>
      <w:r w:rsidRPr="00A83E02">
        <w:rPr>
          <w:rFonts w:ascii="Garamond" w:eastAsia="Garamond" w:hAnsi="Garamond" w:cs="Garamond"/>
          <w:sz w:val="22"/>
          <w:szCs w:val="22"/>
        </w:rPr>
        <w:t>stes</w:t>
      </w:r>
      <w:r w:rsidRPr="00A83E02">
        <w:rPr>
          <w:rFonts w:ascii="Garamond" w:eastAsia="Garamond" w:hAnsi="Garamond" w:cs="Garamond"/>
          <w:spacing w:val="-3"/>
          <w:sz w:val="22"/>
          <w:szCs w:val="22"/>
        </w:rPr>
        <w:t>s</w:t>
      </w:r>
      <w:r w:rsidRPr="00A83E02">
        <w:rPr>
          <w:rFonts w:ascii="Garamond" w:eastAsia="Garamond" w:hAnsi="Garamond" w:cs="Garamond"/>
          <w:sz w:val="22"/>
          <w:szCs w:val="22"/>
        </w:rPr>
        <w:t>o</w:t>
      </w:r>
      <w:r w:rsidRPr="00A83E02">
        <w:rPr>
          <w:rFonts w:ascii="Garamond" w:eastAsia="Garamond" w:hAnsi="Garamond" w:cs="Garamond"/>
          <w:spacing w:val="3"/>
          <w:sz w:val="22"/>
          <w:szCs w:val="22"/>
        </w:rPr>
        <w:t xml:space="preserve"> </w:t>
      </w:r>
      <w:r w:rsidRPr="00A83E02">
        <w:rPr>
          <w:rFonts w:ascii="Garamond" w:eastAsia="Garamond" w:hAnsi="Garamond" w:cs="Garamond"/>
          <w:sz w:val="22"/>
          <w:szCs w:val="22"/>
        </w:rPr>
        <w:t>Accordo</w:t>
      </w:r>
      <w:r w:rsidRPr="00A83E02">
        <w:rPr>
          <w:rFonts w:ascii="Garamond" w:eastAsia="Garamond" w:hAnsi="Garamond" w:cs="Garamond"/>
          <w:spacing w:val="4"/>
          <w:sz w:val="22"/>
          <w:szCs w:val="22"/>
        </w:rPr>
        <w:t xml:space="preserve"> </w:t>
      </w:r>
      <w:r w:rsidRPr="00A83E02">
        <w:rPr>
          <w:rFonts w:ascii="Garamond" w:eastAsia="Garamond" w:hAnsi="Garamond" w:cs="Garamond"/>
          <w:sz w:val="22"/>
          <w:szCs w:val="22"/>
        </w:rPr>
        <w:t>Quadro,</w:t>
      </w:r>
      <w:r w:rsidRPr="00A83E02">
        <w:rPr>
          <w:rFonts w:ascii="Garamond" w:eastAsia="Garamond" w:hAnsi="Garamond" w:cs="Garamond"/>
          <w:spacing w:val="3"/>
          <w:sz w:val="22"/>
          <w:szCs w:val="22"/>
        </w:rPr>
        <w:t xml:space="preserve"> </w:t>
      </w:r>
      <w:r w:rsidRPr="00A83E02">
        <w:rPr>
          <w:rFonts w:ascii="Garamond" w:eastAsia="Garamond" w:hAnsi="Garamond" w:cs="Garamond"/>
          <w:sz w:val="22"/>
          <w:szCs w:val="22"/>
        </w:rPr>
        <w:t>gli</w:t>
      </w:r>
      <w:r w:rsidRPr="00A83E02">
        <w:rPr>
          <w:rFonts w:ascii="Garamond" w:eastAsia="Garamond" w:hAnsi="Garamond" w:cs="Garamond"/>
          <w:spacing w:val="4"/>
          <w:sz w:val="22"/>
          <w:szCs w:val="22"/>
        </w:rPr>
        <w:t xml:space="preserve"> </w:t>
      </w:r>
      <w:r w:rsidRPr="00A83E02">
        <w:rPr>
          <w:rFonts w:ascii="Garamond" w:eastAsia="Garamond" w:hAnsi="Garamond" w:cs="Garamond"/>
          <w:sz w:val="22"/>
          <w:szCs w:val="22"/>
        </w:rPr>
        <w:t>verranno</w:t>
      </w:r>
      <w:r w:rsidRPr="00A83E02">
        <w:rPr>
          <w:rFonts w:ascii="Garamond" w:eastAsia="Garamond" w:hAnsi="Garamond" w:cs="Garamond"/>
          <w:spacing w:val="3"/>
          <w:sz w:val="22"/>
          <w:szCs w:val="22"/>
        </w:rPr>
        <w:t xml:space="preserve"> </w:t>
      </w:r>
      <w:r w:rsidRPr="00A83E02">
        <w:rPr>
          <w:rFonts w:ascii="Garamond" w:eastAsia="Garamond" w:hAnsi="Garamond" w:cs="Garamond"/>
          <w:sz w:val="22"/>
          <w:szCs w:val="22"/>
        </w:rPr>
        <w:t>affidati nell</w:t>
      </w:r>
      <w:r w:rsidR="0020559E" w:rsidRPr="00A83E02">
        <w:rPr>
          <w:rFonts w:ascii="Garamond" w:eastAsia="Garamond" w:hAnsi="Garamond" w:cs="Garamond"/>
          <w:sz w:val="22"/>
          <w:szCs w:val="22"/>
        </w:rPr>
        <w:t>’</w:t>
      </w:r>
      <w:r w:rsidRPr="00A83E02">
        <w:rPr>
          <w:rFonts w:ascii="Garamond" w:eastAsia="Garamond" w:hAnsi="Garamond" w:cs="Garamond"/>
          <w:sz w:val="22"/>
          <w:szCs w:val="22"/>
        </w:rPr>
        <w:t>arco</w:t>
      </w:r>
      <w:r w:rsidRPr="00A83E02">
        <w:rPr>
          <w:rFonts w:ascii="Garamond" w:eastAsia="Garamond" w:hAnsi="Garamond" w:cs="Garamond"/>
          <w:spacing w:val="2"/>
          <w:sz w:val="22"/>
          <w:szCs w:val="22"/>
        </w:rPr>
        <w:t xml:space="preserve"> </w:t>
      </w:r>
      <w:r w:rsidRPr="00A83E02">
        <w:rPr>
          <w:rFonts w:ascii="Garamond" w:eastAsia="Garamond" w:hAnsi="Garamond" w:cs="Garamond"/>
          <w:sz w:val="22"/>
          <w:szCs w:val="22"/>
        </w:rPr>
        <w:t xml:space="preserve">di vigenza del </w:t>
      </w:r>
      <w:r w:rsidRPr="00A83E02">
        <w:rPr>
          <w:rFonts w:ascii="Garamond" w:eastAsia="Garamond" w:hAnsi="Garamond" w:cs="Garamond"/>
          <w:spacing w:val="-3"/>
          <w:sz w:val="22"/>
          <w:szCs w:val="22"/>
        </w:rPr>
        <w:t>m</w:t>
      </w:r>
      <w:r w:rsidRPr="00A83E02">
        <w:rPr>
          <w:rFonts w:ascii="Garamond" w:eastAsia="Garamond" w:hAnsi="Garamond" w:cs="Garamond"/>
          <w:sz w:val="22"/>
          <w:szCs w:val="22"/>
        </w:rPr>
        <w:t>edesimo.</w:t>
      </w:r>
    </w:p>
    <w:p w14:paraId="5FC93DFC" w14:textId="4F560671" w:rsidR="00FB4AA4" w:rsidRPr="00A83E02" w:rsidRDefault="00D877FF" w:rsidP="006C7736">
      <w:pPr>
        <w:pStyle w:val="Corpotesto10"/>
        <w:spacing w:line="360" w:lineRule="auto"/>
        <w:jc w:val="both"/>
        <w:rPr>
          <w:rFonts w:ascii="Garamond" w:hAnsi="Garamond"/>
          <w:sz w:val="22"/>
          <w:szCs w:val="22"/>
        </w:rPr>
      </w:pPr>
      <w:r>
        <w:rPr>
          <w:rFonts w:ascii="Garamond" w:hAnsi="Garamond"/>
          <w:sz w:val="22"/>
          <w:szCs w:val="22"/>
        </w:rPr>
        <w:t xml:space="preserve">Il </w:t>
      </w:r>
      <w:r w:rsidR="00A83E02">
        <w:rPr>
          <w:rFonts w:ascii="Garamond" w:hAnsi="Garamond"/>
          <w:sz w:val="22"/>
          <w:szCs w:val="22"/>
        </w:rPr>
        <w:t>Contraente</w:t>
      </w:r>
      <w:r w:rsidR="00FB4AA4" w:rsidRPr="00A83E02">
        <w:rPr>
          <w:rFonts w:ascii="Garamond" w:hAnsi="Garamond"/>
          <w:sz w:val="22"/>
          <w:szCs w:val="22"/>
        </w:rPr>
        <w:t xml:space="preserve"> è tenuto ad eseguire le attività oggetto di affidamento in ottemperanza alla normativa vigente, alla disciplina del procedimento selettivo, alle prescrizioni del presente Accordo Quadro e relativi allegati.</w:t>
      </w:r>
    </w:p>
    <w:bookmarkEnd w:id="4"/>
    <w:p w14:paraId="24C90E8E" w14:textId="2428D48D" w:rsidR="0039748A" w:rsidRPr="00B047CD" w:rsidRDefault="00FB4AA4" w:rsidP="00C37297">
      <w:pPr>
        <w:tabs>
          <w:tab w:val="left" w:pos="284"/>
        </w:tabs>
        <w:spacing w:line="360" w:lineRule="auto"/>
        <w:jc w:val="both"/>
        <w:rPr>
          <w:rFonts w:ascii="Garamond" w:eastAsia="Garamond" w:hAnsi="Garamond" w:cs="Garamond"/>
          <w:color w:val="000000" w:themeColor="text1"/>
          <w:sz w:val="22"/>
          <w:szCs w:val="22"/>
        </w:rPr>
      </w:pPr>
      <w:r w:rsidRPr="00A83E02">
        <w:rPr>
          <w:rFonts w:ascii="Garamond" w:eastAsia="Garamond" w:hAnsi="Garamond" w:cs="Garamond"/>
          <w:sz w:val="22"/>
          <w:szCs w:val="22"/>
        </w:rPr>
        <w:t>Il presente Ac</w:t>
      </w:r>
      <w:r w:rsidR="0039748A" w:rsidRPr="00A83E02">
        <w:rPr>
          <w:rFonts w:ascii="Garamond" w:eastAsia="Garamond" w:hAnsi="Garamond" w:cs="Garamond"/>
          <w:sz w:val="22"/>
          <w:szCs w:val="22"/>
        </w:rPr>
        <w:t>cordo</w:t>
      </w:r>
      <w:r w:rsidR="0039748A" w:rsidRPr="00A83E02">
        <w:rPr>
          <w:rFonts w:ascii="Garamond" w:eastAsia="Garamond" w:hAnsi="Garamond" w:cs="Garamond"/>
          <w:spacing w:val="1"/>
          <w:sz w:val="22"/>
          <w:szCs w:val="22"/>
        </w:rPr>
        <w:t xml:space="preserve"> </w:t>
      </w:r>
      <w:r w:rsidR="0039748A" w:rsidRPr="00A83E02">
        <w:rPr>
          <w:rFonts w:ascii="Garamond" w:eastAsia="Garamond" w:hAnsi="Garamond" w:cs="Garamond"/>
          <w:sz w:val="22"/>
          <w:szCs w:val="22"/>
        </w:rPr>
        <w:t>Quadro definisce</w:t>
      </w:r>
      <w:r w:rsidR="0039748A" w:rsidRPr="00A83E02">
        <w:rPr>
          <w:rFonts w:ascii="Garamond" w:eastAsia="Garamond" w:hAnsi="Garamond" w:cs="Garamond"/>
          <w:spacing w:val="1"/>
          <w:sz w:val="22"/>
          <w:szCs w:val="22"/>
        </w:rPr>
        <w:t xml:space="preserve"> le modalità di regolamentazione legale ed amministrativa dei futuri </w:t>
      </w:r>
      <w:r w:rsidR="00577ED4" w:rsidRPr="00A83E02">
        <w:rPr>
          <w:rFonts w:ascii="Garamond" w:eastAsia="Garamond" w:hAnsi="Garamond" w:cs="Garamond"/>
          <w:spacing w:val="1"/>
          <w:sz w:val="22"/>
          <w:szCs w:val="22"/>
        </w:rPr>
        <w:t>Contratti Attuativi</w:t>
      </w:r>
      <w:r w:rsidR="0039748A" w:rsidRPr="00A83E02">
        <w:rPr>
          <w:rFonts w:ascii="Garamond" w:eastAsia="Garamond" w:hAnsi="Garamond" w:cs="Garamond"/>
          <w:spacing w:val="1"/>
          <w:sz w:val="22"/>
          <w:szCs w:val="22"/>
        </w:rPr>
        <w:t xml:space="preserve"> emessi sulla base del</w:t>
      </w:r>
      <w:r w:rsidR="0039748A" w:rsidRPr="00A83E02">
        <w:rPr>
          <w:rFonts w:ascii="Garamond" w:eastAsia="Garamond" w:hAnsi="Garamond" w:cs="Garamond"/>
          <w:sz w:val="22"/>
          <w:szCs w:val="22"/>
        </w:rPr>
        <w:t xml:space="preserve"> fabbisogno</w:t>
      </w:r>
      <w:r w:rsidR="00CE195C" w:rsidRPr="00A83E02">
        <w:rPr>
          <w:rFonts w:ascii="Garamond" w:eastAsia="Garamond" w:hAnsi="Garamond" w:cs="Garamond"/>
          <w:sz w:val="22"/>
          <w:szCs w:val="22"/>
        </w:rPr>
        <w:t xml:space="preserve"> effettivo del</w:t>
      </w:r>
      <w:r w:rsidR="00D05B6F" w:rsidRPr="00A83E02">
        <w:rPr>
          <w:rFonts w:ascii="Garamond" w:eastAsia="Garamond" w:hAnsi="Garamond" w:cs="Garamond"/>
          <w:sz w:val="22"/>
          <w:szCs w:val="22"/>
        </w:rPr>
        <w:t xml:space="preserve"> Committente</w:t>
      </w:r>
      <w:r w:rsidR="00491BA7">
        <w:rPr>
          <w:rFonts w:ascii="Garamond" w:eastAsia="Garamond" w:hAnsi="Garamond" w:cs="Garamond"/>
          <w:sz w:val="22"/>
          <w:szCs w:val="22"/>
        </w:rPr>
        <w:t xml:space="preserve"> </w:t>
      </w:r>
      <w:r w:rsidR="0039748A" w:rsidRPr="00A83E02">
        <w:rPr>
          <w:rFonts w:ascii="Garamond" w:eastAsia="Garamond" w:hAnsi="Garamond" w:cs="Garamond"/>
          <w:sz w:val="22"/>
          <w:szCs w:val="22"/>
        </w:rPr>
        <w:t>per</w:t>
      </w:r>
      <w:r w:rsidR="0039748A" w:rsidRPr="00A83E02">
        <w:rPr>
          <w:rFonts w:ascii="Garamond" w:eastAsia="Garamond" w:hAnsi="Garamond" w:cs="Garamond"/>
          <w:spacing w:val="1"/>
          <w:sz w:val="22"/>
          <w:szCs w:val="22"/>
        </w:rPr>
        <w:t xml:space="preserve"> tutto il periodo di validità de</w:t>
      </w:r>
      <w:r w:rsidR="007430C6" w:rsidRPr="00A83E02">
        <w:rPr>
          <w:rFonts w:ascii="Garamond" w:eastAsia="Garamond" w:hAnsi="Garamond" w:cs="Garamond"/>
          <w:spacing w:val="1"/>
          <w:sz w:val="22"/>
          <w:szCs w:val="22"/>
        </w:rPr>
        <w:t>l medesimo</w:t>
      </w:r>
      <w:r w:rsidR="0039748A" w:rsidRPr="00A83E02">
        <w:rPr>
          <w:rFonts w:ascii="Garamond" w:eastAsia="Garamond" w:hAnsi="Garamond" w:cs="Garamond"/>
          <w:spacing w:val="1"/>
          <w:sz w:val="22"/>
          <w:szCs w:val="22"/>
        </w:rPr>
        <w:t xml:space="preserve"> accordo</w:t>
      </w:r>
      <w:r w:rsidR="0039748A" w:rsidRPr="00A83E02">
        <w:rPr>
          <w:rFonts w:ascii="Garamond" w:eastAsia="Garamond" w:hAnsi="Garamond" w:cs="Garamond"/>
          <w:sz w:val="22"/>
          <w:szCs w:val="22"/>
        </w:rPr>
        <w:t xml:space="preserve"> -</w:t>
      </w:r>
      <w:r w:rsidR="0039748A" w:rsidRPr="00A83E02">
        <w:rPr>
          <w:rFonts w:ascii="Garamond" w:eastAsia="Garamond" w:hAnsi="Garamond" w:cs="Garamond"/>
          <w:spacing w:val="1"/>
          <w:sz w:val="22"/>
          <w:szCs w:val="22"/>
        </w:rPr>
        <w:t xml:space="preserve"> </w:t>
      </w:r>
      <w:r w:rsidR="0039748A" w:rsidRPr="00A83E02">
        <w:rPr>
          <w:rFonts w:ascii="Garamond" w:eastAsia="Garamond" w:hAnsi="Garamond" w:cs="Garamond"/>
          <w:sz w:val="22"/>
          <w:szCs w:val="22"/>
        </w:rPr>
        <w:t>come</w:t>
      </w:r>
      <w:r w:rsidR="0039748A" w:rsidRPr="00A83E02">
        <w:rPr>
          <w:rFonts w:ascii="Garamond" w:eastAsia="Garamond" w:hAnsi="Garamond" w:cs="Garamond"/>
          <w:spacing w:val="1"/>
          <w:sz w:val="22"/>
          <w:szCs w:val="22"/>
        </w:rPr>
        <w:t xml:space="preserve"> </w:t>
      </w:r>
      <w:r w:rsidR="0039748A" w:rsidRPr="00A83E02">
        <w:rPr>
          <w:rFonts w:ascii="Garamond" w:eastAsia="Garamond" w:hAnsi="Garamond" w:cs="Garamond"/>
          <w:sz w:val="22"/>
          <w:szCs w:val="22"/>
        </w:rPr>
        <w:t>meglio</w:t>
      </w:r>
      <w:r w:rsidR="0039748A" w:rsidRPr="00A83E02">
        <w:rPr>
          <w:rFonts w:ascii="Garamond" w:eastAsia="Garamond" w:hAnsi="Garamond" w:cs="Garamond"/>
          <w:spacing w:val="1"/>
          <w:sz w:val="22"/>
          <w:szCs w:val="22"/>
        </w:rPr>
        <w:t xml:space="preserve"> </w:t>
      </w:r>
      <w:r w:rsidR="0039748A" w:rsidRPr="00A83E02">
        <w:rPr>
          <w:rFonts w:ascii="Garamond" w:eastAsia="Garamond" w:hAnsi="Garamond" w:cs="Garamond"/>
          <w:sz w:val="22"/>
          <w:szCs w:val="22"/>
        </w:rPr>
        <w:t>defini</w:t>
      </w:r>
      <w:r w:rsidR="0039748A" w:rsidRPr="00A83E02">
        <w:rPr>
          <w:rFonts w:ascii="Garamond" w:eastAsia="Garamond" w:hAnsi="Garamond" w:cs="Garamond"/>
          <w:spacing w:val="-2"/>
          <w:sz w:val="22"/>
          <w:szCs w:val="22"/>
        </w:rPr>
        <w:t>t</w:t>
      </w:r>
      <w:r w:rsidR="0039748A" w:rsidRPr="00A83E02">
        <w:rPr>
          <w:rFonts w:ascii="Garamond" w:eastAsia="Garamond" w:hAnsi="Garamond" w:cs="Garamond"/>
          <w:sz w:val="22"/>
          <w:szCs w:val="22"/>
        </w:rPr>
        <w:t>i</w:t>
      </w:r>
      <w:r w:rsidR="0039748A" w:rsidRPr="00A83E02">
        <w:rPr>
          <w:rFonts w:ascii="Garamond" w:eastAsia="Garamond" w:hAnsi="Garamond" w:cs="Garamond"/>
          <w:spacing w:val="2"/>
          <w:sz w:val="22"/>
          <w:szCs w:val="22"/>
        </w:rPr>
        <w:t xml:space="preserve"> </w:t>
      </w:r>
      <w:r w:rsidR="0039748A" w:rsidRPr="00A83E02">
        <w:rPr>
          <w:rFonts w:ascii="Garamond" w:eastAsia="Garamond" w:hAnsi="Garamond" w:cs="Garamond"/>
          <w:sz w:val="22"/>
          <w:szCs w:val="22"/>
        </w:rPr>
        <w:t>nel successivo art</w:t>
      </w:r>
      <w:r w:rsidR="00A567C7" w:rsidRPr="00A83E02">
        <w:rPr>
          <w:rFonts w:ascii="Garamond" w:eastAsia="Garamond" w:hAnsi="Garamond" w:cs="Garamond"/>
          <w:sz w:val="22"/>
          <w:szCs w:val="22"/>
        </w:rPr>
        <w:t>icolo</w:t>
      </w:r>
      <w:r w:rsidR="0039748A" w:rsidRPr="00A83E02">
        <w:rPr>
          <w:rFonts w:ascii="Garamond" w:eastAsia="Garamond" w:hAnsi="Garamond" w:cs="Garamond"/>
          <w:spacing w:val="1"/>
          <w:sz w:val="22"/>
          <w:szCs w:val="22"/>
        </w:rPr>
        <w:t xml:space="preserve"> </w:t>
      </w:r>
      <w:r w:rsidR="00184319" w:rsidRPr="00A83E02">
        <w:rPr>
          <w:rFonts w:ascii="Garamond" w:eastAsia="Garamond" w:hAnsi="Garamond" w:cs="Garamond"/>
          <w:sz w:val="22"/>
          <w:szCs w:val="22"/>
        </w:rPr>
        <w:t>“</w:t>
      </w:r>
      <w:r w:rsidR="0039748A" w:rsidRPr="00A83E02">
        <w:rPr>
          <w:rFonts w:ascii="Garamond" w:eastAsia="Garamond" w:hAnsi="Garamond" w:cs="Garamond"/>
          <w:sz w:val="22"/>
          <w:szCs w:val="22"/>
        </w:rPr>
        <w:t>DESCRIZIONE DE</w:t>
      </w:r>
      <w:r w:rsidRPr="00A83E02">
        <w:rPr>
          <w:rFonts w:ascii="Garamond" w:eastAsia="Garamond" w:hAnsi="Garamond" w:cs="Garamond"/>
          <w:sz w:val="22"/>
          <w:szCs w:val="22"/>
        </w:rPr>
        <w:t xml:space="preserve">LLE PRESTAZIONI </w:t>
      </w:r>
      <w:r w:rsidR="0039748A" w:rsidRPr="00A83E02">
        <w:rPr>
          <w:rFonts w:ascii="Garamond" w:eastAsia="Garamond" w:hAnsi="Garamond" w:cs="Garamond"/>
          <w:sz w:val="22"/>
          <w:szCs w:val="22"/>
        </w:rPr>
        <w:t>- MODALITA</w:t>
      </w:r>
      <w:r w:rsidR="0020559E" w:rsidRPr="00A83E02">
        <w:rPr>
          <w:rFonts w:ascii="Garamond" w:eastAsia="Garamond" w:hAnsi="Garamond" w:cs="Garamond"/>
          <w:sz w:val="22"/>
          <w:szCs w:val="22"/>
        </w:rPr>
        <w:t>’</w:t>
      </w:r>
      <w:r w:rsidR="0039748A" w:rsidRPr="00A83E02">
        <w:rPr>
          <w:rFonts w:ascii="Garamond" w:eastAsia="Garamond" w:hAnsi="Garamond" w:cs="Garamond"/>
          <w:spacing w:val="1"/>
          <w:sz w:val="22"/>
          <w:szCs w:val="22"/>
        </w:rPr>
        <w:t xml:space="preserve"> </w:t>
      </w:r>
      <w:r w:rsidR="0039748A" w:rsidRPr="00A83E02">
        <w:rPr>
          <w:rFonts w:ascii="Garamond" w:eastAsia="Garamond" w:hAnsi="Garamond" w:cs="Garamond"/>
          <w:sz w:val="22"/>
          <w:szCs w:val="22"/>
        </w:rPr>
        <w:t>DI ATTUAZIONE</w:t>
      </w:r>
      <w:r w:rsidR="00AA39AB" w:rsidRPr="00A83E02">
        <w:rPr>
          <w:rFonts w:ascii="Garamond" w:eastAsia="Garamond" w:hAnsi="Garamond" w:cs="Garamond"/>
          <w:sz w:val="22"/>
          <w:szCs w:val="22"/>
        </w:rPr>
        <w:t xml:space="preserve"> DEI SINGOLI </w:t>
      </w:r>
      <w:r w:rsidR="00577ED4" w:rsidRPr="00A83E02">
        <w:rPr>
          <w:rFonts w:ascii="Garamond" w:eastAsia="Garamond" w:hAnsi="Garamond" w:cs="Garamond"/>
          <w:sz w:val="22"/>
          <w:szCs w:val="22"/>
        </w:rPr>
        <w:t>CONTRATTI ATTUATIVI</w:t>
      </w:r>
      <w:r w:rsidR="00184319" w:rsidRPr="00A83E02">
        <w:rPr>
          <w:rFonts w:ascii="Garamond" w:eastAsia="Garamond" w:hAnsi="Garamond" w:cs="Garamond"/>
          <w:sz w:val="22"/>
          <w:szCs w:val="22"/>
        </w:rPr>
        <w:t>”</w:t>
      </w:r>
      <w:r w:rsidR="006D5605">
        <w:rPr>
          <w:rFonts w:ascii="Garamond" w:eastAsia="Garamond" w:hAnsi="Garamond" w:cs="Garamond"/>
          <w:sz w:val="22"/>
          <w:szCs w:val="22"/>
        </w:rPr>
        <w:t>,</w:t>
      </w:r>
      <w:r w:rsidR="00184319" w:rsidRPr="00A83E02">
        <w:rPr>
          <w:rFonts w:ascii="Garamond" w:eastAsia="Garamond" w:hAnsi="Garamond" w:cs="Garamond"/>
          <w:sz w:val="22"/>
          <w:szCs w:val="22"/>
        </w:rPr>
        <w:t xml:space="preserve"> </w:t>
      </w:r>
      <w:r w:rsidR="00B45130" w:rsidRPr="00C37297">
        <w:rPr>
          <w:rFonts w:ascii="Garamond" w:eastAsia="Garamond" w:hAnsi="Garamond" w:cs="Garamond"/>
          <w:sz w:val="22"/>
          <w:szCs w:val="22"/>
        </w:rPr>
        <w:t>così come modificati e/o integrati dall</w:t>
      </w:r>
      <w:r w:rsidR="0020559E" w:rsidRPr="00C37297">
        <w:rPr>
          <w:rFonts w:ascii="Garamond" w:eastAsia="Garamond" w:hAnsi="Garamond" w:cs="Garamond"/>
          <w:sz w:val="22"/>
          <w:szCs w:val="22"/>
        </w:rPr>
        <w:t>’</w:t>
      </w:r>
      <w:r w:rsidR="00B45130" w:rsidRPr="00C37297">
        <w:rPr>
          <w:rFonts w:ascii="Garamond" w:eastAsia="Garamond" w:hAnsi="Garamond" w:cs="Garamond"/>
          <w:sz w:val="22"/>
          <w:szCs w:val="22"/>
        </w:rPr>
        <w:t>offerta presentata dal</w:t>
      </w:r>
      <w:r w:rsidR="006D5605">
        <w:rPr>
          <w:rFonts w:ascii="Garamond" w:eastAsia="Garamond" w:hAnsi="Garamond" w:cs="Garamond"/>
          <w:sz w:val="22"/>
          <w:szCs w:val="22"/>
        </w:rPr>
        <w:t xml:space="preserve"> </w:t>
      </w:r>
      <w:r w:rsidR="00A83E02" w:rsidRPr="00C37297">
        <w:rPr>
          <w:rFonts w:ascii="Garamond" w:eastAsia="Garamond" w:hAnsi="Garamond" w:cs="Garamond"/>
          <w:sz w:val="22"/>
          <w:szCs w:val="22"/>
        </w:rPr>
        <w:t>Contraente</w:t>
      </w:r>
      <w:r w:rsidR="0039748A" w:rsidRPr="00A83E02">
        <w:rPr>
          <w:rFonts w:ascii="Garamond" w:eastAsia="Garamond" w:hAnsi="Garamond" w:cs="Garamond"/>
          <w:sz w:val="22"/>
          <w:szCs w:val="22"/>
        </w:rPr>
        <w:t xml:space="preserve">. </w:t>
      </w:r>
      <w:r w:rsidR="00583B83" w:rsidRPr="00A83E02">
        <w:rPr>
          <w:rFonts w:ascii="Garamond" w:eastAsia="Garamond" w:hAnsi="Garamond" w:cs="Garamond"/>
          <w:sz w:val="22"/>
          <w:szCs w:val="22"/>
        </w:rPr>
        <w:t>V</w:t>
      </w:r>
      <w:r w:rsidR="0039748A" w:rsidRPr="00A83E02">
        <w:rPr>
          <w:rFonts w:ascii="Garamond" w:eastAsia="Garamond" w:hAnsi="Garamond" w:cs="Garamond"/>
          <w:sz w:val="22"/>
          <w:szCs w:val="22"/>
        </w:rPr>
        <w:t xml:space="preserve">engono </w:t>
      </w:r>
      <w:r w:rsidR="00583B83" w:rsidRPr="00A83E02">
        <w:rPr>
          <w:rFonts w:ascii="Garamond" w:eastAsia="Garamond" w:hAnsi="Garamond" w:cs="Garamond"/>
          <w:sz w:val="22"/>
          <w:szCs w:val="22"/>
        </w:rPr>
        <w:t xml:space="preserve">inoltre </w:t>
      </w:r>
      <w:r w:rsidR="0039748A" w:rsidRPr="00A83E02">
        <w:rPr>
          <w:rFonts w:ascii="Garamond" w:eastAsia="Garamond" w:hAnsi="Garamond" w:cs="Garamond"/>
          <w:sz w:val="22"/>
          <w:szCs w:val="22"/>
        </w:rPr>
        <w:t>disciplinate</w:t>
      </w:r>
      <w:r w:rsidR="0039748A" w:rsidRPr="00A83E02">
        <w:rPr>
          <w:rFonts w:ascii="Garamond" w:eastAsia="Garamond" w:hAnsi="Garamond" w:cs="Garamond"/>
          <w:spacing w:val="3"/>
          <w:sz w:val="22"/>
          <w:szCs w:val="22"/>
        </w:rPr>
        <w:t xml:space="preserve"> </w:t>
      </w:r>
      <w:r w:rsidR="0039748A" w:rsidRPr="00A83E02">
        <w:rPr>
          <w:rFonts w:ascii="Garamond" w:eastAsia="Garamond" w:hAnsi="Garamond" w:cs="Garamond"/>
          <w:sz w:val="22"/>
          <w:szCs w:val="22"/>
        </w:rPr>
        <w:t>le</w:t>
      </w:r>
      <w:r w:rsidR="0039748A" w:rsidRPr="00A83E02">
        <w:rPr>
          <w:rFonts w:ascii="Garamond" w:eastAsia="Garamond" w:hAnsi="Garamond" w:cs="Garamond"/>
          <w:spacing w:val="3"/>
          <w:sz w:val="22"/>
          <w:szCs w:val="22"/>
        </w:rPr>
        <w:t xml:space="preserve"> </w:t>
      </w:r>
      <w:r w:rsidR="0039748A" w:rsidRPr="00A83E02">
        <w:rPr>
          <w:rFonts w:ascii="Garamond" w:eastAsia="Garamond" w:hAnsi="Garamond" w:cs="Garamond"/>
          <w:sz w:val="22"/>
          <w:szCs w:val="22"/>
        </w:rPr>
        <w:t>m</w:t>
      </w:r>
      <w:r w:rsidR="0039748A" w:rsidRPr="00A83E02">
        <w:rPr>
          <w:rFonts w:ascii="Garamond" w:eastAsia="Garamond" w:hAnsi="Garamond" w:cs="Garamond"/>
          <w:spacing w:val="-3"/>
          <w:sz w:val="22"/>
          <w:szCs w:val="22"/>
        </w:rPr>
        <w:t>o</w:t>
      </w:r>
      <w:r w:rsidR="0039748A" w:rsidRPr="00A83E02">
        <w:rPr>
          <w:rFonts w:ascii="Garamond" w:eastAsia="Garamond" w:hAnsi="Garamond" w:cs="Garamond"/>
          <w:sz w:val="22"/>
          <w:szCs w:val="22"/>
        </w:rPr>
        <w:t>dalità</w:t>
      </w:r>
      <w:r w:rsidR="0039748A" w:rsidRPr="00A83E02">
        <w:rPr>
          <w:rFonts w:ascii="Garamond" w:eastAsia="Garamond" w:hAnsi="Garamond" w:cs="Garamond"/>
          <w:spacing w:val="4"/>
          <w:sz w:val="22"/>
          <w:szCs w:val="22"/>
        </w:rPr>
        <w:t xml:space="preserve"> </w:t>
      </w:r>
      <w:r w:rsidR="0039748A" w:rsidRPr="00A83E02">
        <w:rPr>
          <w:rFonts w:ascii="Garamond" w:eastAsia="Garamond" w:hAnsi="Garamond" w:cs="Garamond"/>
          <w:sz w:val="22"/>
          <w:szCs w:val="22"/>
        </w:rPr>
        <w:t>di</w:t>
      </w:r>
      <w:r w:rsidR="0039748A" w:rsidRPr="00A83E02">
        <w:rPr>
          <w:rFonts w:ascii="Garamond" w:eastAsia="Garamond" w:hAnsi="Garamond" w:cs="Garamond"/>
          <w:spacing w:val="2"/>
          <w:sz w:val="22"/>
          <w:szCs w:val="22"/>
        </w:rPr>
        <w:t xml:space="preserve"> </w:t>
      </w:r>
      <w:r w:rsidR="0039748A" w:rsidRPr="00A83E02">
        <w:rPr>
          <w:rFonts w:ascii="Garamond" w:eastAsia="Garamond" w:hAnsi="Garamond" w:cs="Garamond"/>
          <w:sz w:val="22"/>
          <w:szCs w:val="22"/>
        </w:rPr>
        <w:t>affidamento dei singoli</w:t>
      </w:r>
      <w:r w:rsidR="0039748A" w:rsidRPr="00A83E02">
        <w:rPr>
          <w:rFonts w:ascii="Garamond" w:eastAsia="Garamond" w:hAnsi="Garamond" w:cs="Garamond"/>
          <w:spacing w:val="2"/>
          <w:sz w:val="22"/>
          <w:szCs w:val="22"/>
        </w:rPr>
        <w:t xml:space="preserve"> </w:t>
      </w:r>
      <w:r w:rsidR="00577ED4" w:rsidRPr="00A83E02">
        <w:rPr>
          <w:rFonts w:ascii="Garamond" w:eastAsia="Garamond" w:hAnsi="Garamond" w:cs="Garamond"/>
          <w:sz w:val="22"/>
          <w:szCs w:val="22"/>
        </w:rPr>
        <w:t>Contratti Attuativi</w:t>
      </w:r>
      <w:r w:rsidR="00CE195C" w:rsidRPr="00A83E02">
        <w:rPr>
          <w:rFonts w:ascii="Garamond" w:eastAsia="Garamond" w:hAnsi="Garamond" w:cs="Garamond"/>
          <w:spacing w:val="1"/>
          <w:sz w:val="22"/>
          <w:szCs w:val="22"/>
        </w:rPr>
        <w:t>,</w:t>
      </w:r>
      <w:r w:rsidR="0039748A" w:rsidRPr="00A83E02">
        <w:rPr>
          <w:rFonts w:ascii="Garamond" w:eastAsia="Garamond" w:hAnsi="Garamond" w:cs="Garamond"/>
          <w:spacing w:val="1"/>
          <w:sz w:val="22"/>
          <w:szCs w:val="22"/>
        </w:rPr>
        <w:t xml:space="preserve"> </w:t>
      </w:r>
      <w:r w:rsidR="0039748A" w:rsidRPr="00A83E02">
        <w:rPr>
          <w:rFonts w:ascii="Garamond" w:eastAsia="Garamond" w:hAnsi="Garamond" w:cs="Garamond"/>
          <w:sz w:val="22"/>
          <w:szCs w:val="22"/>
        </w:rPr>
        <w:t>contenenti</w:t>
      </w:r>
      <w:r w:rsidR="0039748A" w:rsidRPr="00A83E02">
        <w:rPr>
          <w:rFonts w:ascii="Garamond" w:eastAsia="Garamond" w:hAnsi="Garamond" w:cs="Garamond"/>
          <w:spacing w:val="1"/>
          <w:sz w:val="22"/>
          <w:szCs w:val="22"/>
        </w:rPr>
        <w:t xml:space="preserve"> </w:t>
      </w:r>
      <w:r w:rsidR="0039748A" w:rsidRPr="00A83E02">
        <w:rPr>
          <w:rFonts w:ascii="Garamond" w:eastAsia="Garamond" w:hAnsi="Garamond" w:cs="Garamond"/>
          <w:sz w:val="22"/>
          <w:szCs w:val="22"/>
        </w:rPr>
        <w:t>la disciplina</w:t>
      </w:r>
      <w:r w:rsidR="0039748A" w:rsidRPr="00A83E02">
        <w:rPr>
          <w:rFonts w:ascii="Garamond" w:eastAsia="Garamond" w:hAnsi="Garamond" w:cs="Garamond"/>
          <w:spacing w:val="2"/>
          <w:sz w:val="22"/>
          <w:szCs w:val="22"/>
        </w:rPr>
        <w:t xml:space="preserve"> </w:t>
      </w:r>
      <w:r w:rsidR="0039748A" w:rsidRPr="00A83E02">
        <w:rPr>
          <w:rFonts w:ascii="Garamond" w:eastAsia="Garamond" w:hAnsi="Garamond" w:cs="Garamond"/>
          <w:sz w:val="22"/>
          <w:szCs w:val="22"/>
        </w:rPr>
        <w:t>specifica</w:t>
      </w:r>
      <w:r w:rsidR="0039748A" w:rsidRPr="00A83E02">
        <w:rPr>
          <w:rFonts w:ascii="Garamond" w:eastAsia="Garamond" w:hAnsi="Garamond" w:cs="Garamond"/>
          <w:spacing w:val="2"/>
          <w:sz w:val="22"/>
          <w:szCs w:val="22"/>
        </w:rPr>
        <w:t xml:space="preserve"> </w:t>
      </w:r>
      <w:r w:rsidRPr="00A83E02">
        <w:rPr>
          <w:rFonts w:ascii="Garamond" w:eastAsia="Garamond" w:hAnsi="Garamond" w:cs="Garamond"/>
          <w:spacing w:val="-2"/>
          <w:sz w:val="22"/>
          <w:szCs w:val="22"/>
        </w:rPr>
        <w:t>delle prestazioni</w:t>
      </w:r>
      <w:r w:rsidR="0039748A" w:rsidRPr="00A83E02">
        <w:rPr>
          <w:rFonts w:ascii="Garamond" w:eastAsia="Garamond" w:hAnsi="Garamond" w:cs="Garamond"/>
          <w:spacing w:val="1"/>
          <w:sz w:val="22"/>
          <w:szCs w:val="22"/>
        </w:rPr>
        <w:t xml:space="preserve"> </w:t>
      </w:r>
      <w:r w:rsidR="00F714D4" w:rsidRPr="00A83E02">
        <w:rPr>
          <w:rFonts w:ascii="Garamond" w:eastAsia="Garamond" w:hAnsi="Garamond" w:cs="Garamond"/>
          <w:sz w:val="22"/>
          <w:szCs w:val="22"/>
        </w:rPr>
        <w:t>affidate</w:t>
      </w:r>
      <w:r w:rsidR="00F714D4" w:rsidRPr="00A83E02">
        <w:rPr>
          <w:rFonts w:ascii="Garamond" w:eastAsia="Garamond" w:hAnsi="Garamond" w:cs="Garamond"/>
          <w:spacing w:val="1"/>
          <w:sz w:val="22"/>
          <w:szCs w:val="22"/>
        </w:rPr>
        <w:t xml:space="preserve"> </w:t>
      </w:r>
      <w:r w:rsidR="007430C6" w:rsidRPr="00A83E02">
        <w:rPr>
          <w:rFonts w:ascii="Garamond" w:eastAsia="Garamond" w:hAnsi="Garamond" w:cs="Garamond"/>
          <w:spacing w:val="1"/>
          <w:sz w:val="22"/>
          <w:szCs w:val="22"/>
        </w:rPr>
        <w:t>al</w:t>
      </w:r>
      <w:r w:rsidR="006D5605">
        <w:rPr>
          <w:rFonts w:ascii="Garamond" w:eastAsia="Garamond" w:hAnsi="Garamond" w:cs="Garamond"/>
          <w:spacing w:val="1"/>
          <w:sz w:val="22"/>
          <w:szCs w:val="22"/>
        </w:rPr>
        <w:t xml:space="preserve"> </w:t>
      </w:r>
      <w:r w:rsidR="00A83E02">
        <w:rPr>
          <w:rFonts w:ascii="Garamond" w:eastAsia="Garamond" w:hAnsi="Garamond" w:cs="Garamond"/>
          <w:spacing w:val="1"/>
          <w:sz w:val="22"/>
          <w:szCs w:val="22"/>
        </w:rPr>
        <w:t>Contraente</w:t>
      </w:r>
      <w:r w:rsidR="0039748A" w:rsidRPr="00A83E02">
        <w:rPr>
          <w:rFonts w:ascii="Garamond" w:eastAsia="Garamond" w:hAnsi="Garamond" w:cs="Garamond"/>
          <w:sz w:val="22"/>
          <w:szCs w:val="22"/>
        </w:rPr>
        <w:t xml:space="preserve"> nonché,</w:t>
      </w:r>
      <w:r w:rsidR="0039748A" w:rsidRPr="00A83E02">
        <w:rPr>
          <w:rFonts w:ascii="Garamond" w:eastAsia="Garamond" w:hAnsi="Garamond" w:cs="Garamond"/>
          <w:spacing w:val="2"/>
          <w:sz w:val="22"/>
          <w:szCs w:val="22"/>
        </w:rPr>
        <w:t xml:space="preserve"> </w:t>
      </w:r>
      <w:r w:rsidR="0039748A" w:rsidRPr="00A83E02">
        <w:rPr>
          <w:rFonts w:ascii="Garamond" w:eastAsia="Garamond" w:hAnsi="Garamond" w:cs="Garamond"/>
          <w:sz w:val="22"/>
          <w:szCs w:val="22"/>
        </w:rPr>
        <w:t>ulteriori condizio</w:t>
      </w:r>
      <w:r w:rsidR="0039748A" w:rsidRPr="00A83E02">
        <w:rPr>
          <w:rFonts w:ascii="Garamond" w:eastAsia="Garamond" w:hAnsi="Garamond" w:cs="Garamond"/>
          <w:spacing w:val="-3"/>
          <w:sz w:val="22"/>
          <w:szCs w:val="22"/>
        </w:rPr>
        <w:t>n</w:t>
      </w:r>
      <w:r w:rsidR="0039748A" w:rsidRPr="00A83E02">
        <w:rPr>
          <w:rFonts w:ascii="Garamond" w:eastAsia="Garamond" w:hAnsi="Garamond" w:cs="Garamond"/>
          <w:sz w:val="22"/>
          <w:szCs w:val="22"/>
        </w:rPr>
        <w:t>i,</w:t>
      </w:r>
      <w:r w:rsidR="0039748A" w:rsidRPr="00A83E02">
        <w:rPr>
          <w:rFonts w:ascii="Garamond" w:eastAsia="Garamond" w:hAnsi="Garamond" w:cs="Garamond"/>
          <w:spacing w:val="1"/>
          <w:sz w:val="22"/>
          <w:szCs w:val="22"/>
        </w:rPr>
        <w:t xml:space="preserve"> </w:t>
      </w:r>
      <w:r w:rsidR="0039748A" w:rsidRPr="00A83E02">
        <w:rPr>
          <w:rFonts w:ascii="Garamond" w:eastAsia="Garamond" w:hAnsi="Garamond" w:cs="Garamond"/>
          <w:sz w:val="22"/>
          <w:szCs w:val="22"/>
        </w:rPr>
        <w:t>prescrizioni,</w:t>
      </w:r>
      <w:r w:rsidR="0039748A" w:rsidRPr="00A83E02">
        <w:rPr>
          <w:rFonts w:ascii="Garamond" w:eastAsia="Garamond" w:hAnsi="Garamond" w:cs="Garamond"/>
          <w:spacing w:val="1"/>
          <w:sz w:val="22"/>
          <w:szCs w:val="22"/>
        </w:rPr>
        <w:t xml:space="preserve"> </w:t>
      </w:r>
      <w:r w:rsidR="0039748A" w:rsidRPr="00A83E02">
        <w:rPr>
          <w:rFonts w:ascii="Garamond" w:eastAsia="Garamond" w:hAnsi="Garamond" w:cs="Garamond"/>
          <w:sz w:val="22"/>
          <w:szCs w:val="22"/>
        </w:rPr>
        <w:t>oneri</w:t>
      </w:r>
      <w:r w:rsidR="00A567C7" w:rsidRPr="00A83E02">
        <w:rPr>
          <w:rFonts w:ascii="Garamond" w:eastAsia="Garamond" w:hAnsi="Garamond" w:cs="Garamond"/>
          <w:sz w:val="22"/>
          <w:szCs w:val="22"/>
        </w:rPr>
        <w:t>,</w:t>
      </w:r>
      <w:r w:rsidR="0039748A" w:rsidRPr="00A83E02">
        <w:rPr>
          <w:rFonts w:ascii="Garamond" w:eastAsia="Garamond" w:hAnsi="Garamond" w:cs="Garamond"/>
          <w:spacing w:val="1"/>
          <w:sz w:val="22"/>
          <w:szCs w:val="22"/>
        </w:rPr>
        <w:t xml:space="preserve"> </w:t>
      </w:r>
      <w:r w:rsidR="0039748A" w:rsidRPr="00A83E02">
        <w:rPr>
          <w:rFonts w:ascii="Garamond" w:eastAsia="Garamond" w:hAnsi="Garamond" w:cs="Garamond"/>
          <w:i/>
          <w:iCs/>
          <w:sz w:val="22"/>
          <w:szCs w:val="22"/>
        </w:rPr>
        <w:t>etc.</w:t>
      </w:r>
      <w:r w:rsidR="0039748A" w:rsidRPr="00A83E02">
        <w:rPr>
          <w:rFonts w:ascii="Garamond" w:eastAsia="Garamond" w:hAnsi="Garamond" w:cs="Garamond"/>
          <w:sz w:val="22"/>
          <w:szCs w:val="22"/>
        </w:rPr>
        <w:t>, applicate al</w:t>
      </w:r>
      <w:r w:rsidR="0039748A" w:rsidRPr="00A83E02">
        <w:rPr>
          <w:rFonts w:ascii="Garamond" w:eastAsia="Garamond" w:hAnsi="Garamond" w:cs="Garamond"/>
          <w:spacing w:val="1"/>
          <w:sz w:val="22"/>
          <w:szCs w:val="22"/>
        </w:rPr>
        <w:t xml:space="preserve"> </w:t>
      </w:r>
      <w:r w:rsidR="0039748A" w:rsidRPr="00A83E02">
        <w:rPr>
          <w:rFonts w:ascii="Garamond" w:eastAsia="Garamond" w:hAnsi="Garamond" w:cs="Garamond"/>
          <w:sz w:val="22"/>
          <w:szCs w:val="22"/>
        </w:rPr>
        <w:t xml:space="preserve">rapporto intercorrente tra </w:t>
      </w:r>
      <w:r w:rsidR="006D5605">
        <w:rPr>
          <w:rFonts w:ascii="Garamond" w:eastAsia="Garamond" w:hAnsi="Garamond" w:cs="Garamond"/>
          <w:sz w:val="22"/>
          <w:szCs w:val="22"/>
        </w:rPr>
        <w:t xml:space="preserve">il </w:t>
      </w:r>
      <w:r w:rsidR="00A83E02">
        <w:rPr>
          <w:rFonts w:ascii="Garamond" w:eastAsia="Garamond" w:hAnsi="Garamond" w:cs="Garamond"/>
          <w:sz w:val="22"/>
          <w:szCs w:val="22"/>
        </w:rPr>
        <w:t>Contraente</w:t>
      </w:r>
      <w:r w:rsidR="00B81B62" w:rsidRPr="00A83E02">
        <w:rPr>
          <w:rFonts w:ascii="Garamond" w:eastAsia="Garamond" w:hAnsi="Garamond" w:cs="Garamond"/>
          <w:sz w:val="22"/>
          <w:szCs w:val="22"/>
        </w:rPr>
        <w:t xml:space="preserve"> e </w:t>
      </w:r>
      <w:r w:rsidR="007B7217" w:rsidRPr="00A83E02">
        <w:rPr>
          <w:rFonts w:ascii="Garamond" w:eastAsia="Garamond" w:hAnsi="Garamond" w:cs="Garamond"/>
          <w:sz w:val="22"/>
          <w:szCs w:val="22"/>
        </w:rPr>
        <w:t>il Committente</w:t>
      </w:r>
      <w:r w:rsidR="00B81B62" w:rsidRPr="00A83E02">
        <w:rPr>
          <w:rFonts w:ascii="Garamond" w:eastAsia="Garamond" w:hAnsi="Garamond" w:cs="Garamond"/>
          <w:sz w:val="22"/>
          <w:szCs w:val="22"/>
        </w:rPr>
        <w:t>.</w:t>
      </w:r>
    </w:p>
    <w:p w14:paraId="50401914" w14:textId="0ADBCA1B" w:rsidR="0039748A" w:rsidRPr="00A83E02" w:rsidRDefault="0039748A" w:rsidP="00C37297">
      <w:pPr>
        <w:tabs>
          <w:tab w:val="left" w:pos="284"/>
        </w:tabs>
        <w:spacing w:line="360" w:lineRule="auto"/>
        <w:jc w:val="both"/>
        <w:rPr>
          <w:rFonts w:ascii="Garamond" w:hAnsi="Garamond" w:cs="Mongolian Baiti"/>
          <w:sz w:val="22"/>
          <w:szCs w:val="22"/>
        </w:rPr>
      </w:pPr>
      <w:r w:rsidRPr="00B047CD">
        <w:rPr>
          <w:rFonts w:ascii="Garamond" w:eastAsia="Garamond" w:hAnsi="Garamond" w:cs="Garamond"/>
          <w:color w:val="000000" w:themeColor="text1"/>
          <w:sz w:val="22"/>
          <w:szCs w:val="22"/>
        </w:rPr>
        <w:lastRenderedPageBreak/>
        <w:t xml:space="preserve">Pertanto, il presente </w:t>
      </w:r>
      <w:r w:rsidR="009C1DFD" w:rsidRPr="00B047CD">
        <w:rPr>
          <w:rFonts w:ascii="Garamond" w:eastAsia="Garamond" w:hAnsi="Garamond" w:cs="Garamond"/>
          <w:color w:val="000000" w:themeColor="text1"/>
          <w:sz w:val="22"/>
          <w:szCs w:val="22"/>
        </w:rPr>
        <w:t>A</w:t>
      </w:r>
      <w:r w:rsidRPr="00B047CD">
        <w:rPr>
          <w:rFonts w:ascii="Garamond" w:eastAsia="Garamond" w:hAnsi="Garamond" w:cs="Garamond"/>
          <w:color w:val="000000" w:themeColor="text1"/>
          <w:sz w:val="22"/>
          <w:szCs w:val="22"/>
        </w:rPr>
        <w:t xml:space="preserve">ccordo </w:t>
      </w:r>
      <w:r w:rsidR="009C1DFD" w:rsidRPr="00B047CD">
        <w:rPr>
          <w:rFonts w:ascii="Garamond" w:eastAsia="Garamond" w:hAnsi="Garamond" w:cs="Garamond"/>
          <w:color w:val="000000" w:themeColor="text1"/>
          <w:sz w:val="22"/>
          <w:szCs w:val="22"/>
        </w:rPr>
        <w:t>Q</w:t>
      </w:r>
      <w:r w:rsidRPr="00B047CD">
        <w:rPr>
          <w:rFonts w:ascii="Garamond" w:eastAsia="Garamond" w:hAnsi="Garamond" w:cs="Garamond"/>
          <w:color w:val="000000" w:themeColor="text1"/>
          <w:sz w:val="22"/>
          <w:szCs w:val="22"/>
        </w:rPr>
        <w:t>uadro stabilisce la tipologia di prestazioni affidabili elencate ne</w:t>
      </w:r>
      <w:r w:rsidR="00A7248F" w:rsidRPr="00B047CD">
        <w:rPr>
          <w:rFonts w:ascii="Garamond" w:eastAsia="Garamond" w:hAnsi="Garamond" w:cs="Garamond"/>
          <w:color w:val="000000" w:themeColor="text1"/>
          <w:sz w:val="22"/>
          <w:szCs w:val="22"/>
        </w:rPr>
        <w:t>i documenti di gara</w:t>
      </w:r>
      <w:r w:rsidRPr="00B047CD">
        <w:rPr>
          <w:rFonts w:ascii="Garamond" w:eastAsia="Garamond" w:hAnsi="Garamond" w:cs="Garamond"/>
          <w:color w:val="000000" w:themeColor="text1"/>
          <w:sz w:val="22"/>
          <w:szCs w:val="22"/>
        </w:rPr>
        <w:t>, la durata dell</w:t>
      </w:r>
      <w:r w:rsidR="0020559E" w:rsidRPr="00B047CD">
        <w:rPr>
          <w:rFonts w:ascii="Garamond" w:eastAsia="Garamond" w:hAnsi="Garamond" w:cs="Garamond"/>
          <w:color w:val="000000" w:themeColor="text1"/>
          <w:sz w:val="22"/>
          <w:szCs w:val="22"/>
        </w:rPr>
        <w:t>’</w:t>
      </w:r>
      <w:r w:rsidRPr="00B047CD">
        <w:rPr>
          <w:rFonts w:ascii="Garamond" w:eastAsia="Garamond" w:hAnsi="Garamond" w:cs="Garamond"/>
          <w:color w:val="000000" w:themeColor="text1"/>
          <w:sz w:val="22"/>
          <w:szCs w:val="22"/>
        </w:rPr>
        <w:t xml:space="preserve">accordo stesso, il tetto di spesa complessiva entro il quale possono essere affidate le prestazioni oggetto </w:t>
      </w:r>
      <w:r w:rsidRPr="00A83E02">
        <w:rPr>
          <w:rFonts w:ascii="Garamond" w:eastAsia="Garamond" w:hAnsi="Garamond" w:cs="Garamond"/>
          <w:sz w:val="22"/>
          <w:szCs w:val="22"/>
        </w:rPr>
        <w:t xml:space="preserve">del presente Accordo Quadro </w:t>
      </w:r>
      <w:r w:rsidR="0048535B" w:rsidRPr="00A83E02">
        <w:rPr>
          <w:rFonts w:ascii="Garamond" w:eastAsia="Garamond" w:hAnsi="Garamond" w:cs="Garamond"/>
          <w:sz w:val="22"/>
          <w:szCs w:val="22"/>
        </w:rPr>
        <w:t xml:space="preserve">nonché </w:t>
      </w:r>
      <w:r w:rsidRPr="00A83E02">
        <w:rPr>
          <w:rFonts w:ascii="Garamond" w:eastAsia="Garamond" w:hAnsi="Garamond" w:cs="Garamond"/>
          <w:sz w:val="22"/>
          <w:szCs w:val="22"/>
        </w:rPr>
        <w:t>le condizioni che resteranno in vigore per il periodo di validità dell</w:t>
      </w:r>
      <w:r w:rsidR="0020559E" w:rsidRPr="00A83E02">
        <w:rPr>
          <w:rFonts w:ascii="Garamond" w:eastAsia="Garamond" w:hAnsi="Garamond" w:cs="Garamond"/>
          <w:sz w:val="22"/>
          <w:szCs w:val="22"/>
        </w:rPr>
        <w:t>’</w:t>
      </w:r>
      <w:r w:rsidR="00FB4AA4" w:rsidRPr="00A83E02">
        <w:rPr>
          <w:rFonts w:ascii="Garamond" w:eastAsia="Garamond" w:hAnsi="Garamond" w:cs="Garamond"/>
          <w:sz w:val="22"/>
          <w:szCs w:val="22"/>
        </w:rPr>
        <w:t>A</w:t>
      </w:r>
      <w:r w:rsidRPr="00A83E02">
        <w:rPr>
          <w:rFonts w:ascii="Garamond" w:eastAsia="Garamond" w:hAnsi="Garamond" w:cs="Garamond"/>
          <w:sz w:val="22"/>
          <w:szCs w:val="22"/>
        </w:rPr>
        <w:t xml:space="preserve">ccordo </w:t>
      </w:r>
      <w:r w:rsidR="00FB4AA4" w:rsidRPr="00A83E02">
        <w:rPr>
          <w:rFonts w:ascii="Garamond" w:eastAsia="Garamond" w:hAnsi="Garamond" w:cs="Garamond"/>
          <w:sz w:val="22"/>
          <w:szCs w:val="22"/>
        </w:rPr>
        <w:t>Q</w:t>
      </w:r>
      <w:r w:rsidRPr="00A83E02">
        <w:rPr>
          <w:rFonts w:ascii="Garamond" w:eastAsia="Garamond" w:hAnsi="Garamond" w:cs="Garamond"/>
          <w:sz w:val="22"/>
          <w:szCs w:val="22"/>
        </w:rPr>
        <w:t xml:space="preserve">uadro e che regoleranno i successivi </w:t>
      </w:r>
      <w:r w:rsidR="00577ED4" w:rsidRPr="00A83E02">
        <w:rPr>
          <w:rFonts w:ascii="Garamond" w:eastAsia="Garamond" w:hAnsi="Garamond" w:cs="Garamond"/>
          <w:sz w:val="22"/>
          <w:szCs w:val="22"/>
        </w:rPr>
        <w:t>Contratti Attuativi</w:t>
      </w:r>
      <w:r w:rsidRPr="00A83E02">
        <w:rPr>
          <w:rFonts w:ascii="Garamond" w:hAnsi="Garamond" w:cs="Mongolian Baiti"/>
          <w:sz w:val="22"/>
          <w:szCs w:val="22"/>
        </w:rPr>
        <w:t>.</w:t>
      </w:r>
    </w:p>
    <w:p w14:paraId="2B89FD65" w14:textId="5787AFA4" w:rsidR="002B0BD7" w:rsidRPr="00A83E02" w:rsidRDefault="009815F3" w:rsidP="006C7736">
      <w:pPr>
        <w:pStyle w:val="articolo0"/>
        <w:rPr>
          <w:sz w:val="22"/>
          <w:szCs w:val="22"/>
        </w:rPr>
      </w:pPr>
      <w:r w:rsidRPr="00A83E02">
        <w:rPr>
          <w:sz w:val="22"/>
          <w:szCs w:val="22"/>
        </w:rPr>
        <w:t>Articolo 3</w:t>
      </w:r>
    </w:p>
    <w:p w14:paraId="734CEC95" w14:textId="1075CA0E" w:rsidR="009B1AC5" w:rsidRPr="00A83E02" w:rsidRDefault="009B1AC5" w:rsidP="00C37297">
      <w:pPr>
        <w:pStyle w:val="Titolo2"/>
        <w:tabs>
          <w:tab w:val="left" w:pos="284"/>
        </w:tabs>
        <w:spacing w:line="360" w:lineRule="auto"/>
        <w:rPr>
          <w:rFonts w:ascii="Garamond" w:hAnsi="Garamond"/>
          <w:b w:val="0"/>
          <w:i w:val="0"/>
          <w:caps/>
          <w:sz w:val="22"/>
          <w:szCs w:val="22"/>
          <w:u w:val="single"/>
        </w:rPr>
      </w:pPr>
      <w:r w:rsidRPr="00A83E02">
        <w:rPr>
          <w:rFonts w:ascii="Garamond" w:hAnsi="Garamond"/>
          <w:b w:val="0"/>
          <w:i w:val="0"/>
          <w:caps/>
          <w:sz w:val="22"/>
          <w:szCs w:val="22"/>
          <w:u w:val="single"/>
        </w:rPr>
        <w:t>DESCRIZIONE DE</w:t>
      </w:r>
      <w:r w:rsidR="00FB4AA4" w:rsidRPr="00A83E02">
        <w:rPr>
          <w:rFonts w:ascii="Garamond" w:hAnsi="Garamond"/>
          <w:b w:val="0"/>
          <w:i w:val="0"/>
          <w:caps/>
          <w:sz w:val="22"/>
          <w:szCs w:val="22"/>
          <w:u w:val="single"/>
          <w:lang w:val="it-IT"/>
        </w:rPr>
        <w:t xml:space="preserve">LLE PRESTAZIONI </w:t>
      </w:r>
      <w:r w:rsidRPr="00A83E02">
        <w:rPr>
          <w:rFonts w:ascii="Garamond" w:hAnsi="Garamond"/>
          <w:b w:val="0"/>
          <w:i w:val="0"/>
          <w:caps/>
          <w:sz w:val="22"/>
          <w:szCs w:val="22"/>
          <w:u w:val="single"/>
        </w:rPr>
        <w:t>– MODALITA</w:t>
      </w:r>
      <w:r w:rsidR="0020559E" w:rsidRPr="00A83E02">
        <w:rPr>
          <w:rFonts w:ascii="Garamond" w:hAnsi="Garamond"/>
          <w:b w:val="0"/>
          <w:i w:val="0"/>
          <w:caps/>
          <w:sz w:val="22"/>
          <w:szCs w:val="22"/>
          <w:u w:val="single"/>
        </w:rPr>
        <w:t>’</w:t>
      </w:r>
      <w:r w:rsidRPr="00A83E02">
        <w:rPr>
          <w:rFonts w:ascii="Garamond" w:hAnsi="Garamond"/>
          <w:b w:val="0"/>
          <w:i w:val="0"/>
          <w:caps/>
          <w:sz w:val="22"/>
          <w:szCs w:val="22"/>
          <w:u w:val="single"/>
        </w:rPr>
        <w:t xml:space="preserve"> DI ATTUAZIONE DEI SINGOLI </w:t>
      </w:r>
      <w:r w:rsidR="00577ED4" w:rsidRPr="00A83E02">
        <w:rPr>
          <w:rFonts w:ascii="Garamond" w:hAnsi="Garamond"/>
          <w:b w:val="0"/>
          <w:i w:val="0"/>
          <w:caps/>
          <w:sz w:val="22"/>
          <w:szCs w:val="22"/>
          <w:u w:val="single"/>
        </w:rPr>
        <w:t>CONTRATTI ATTUATIVI</w:t>
      </w:r>
    </w:p>
    <w:p w14:paraId="691CF368" w14:textId="77777777" w:rsidR="009B1AC5" w:rsidRPr="00A83E02" w:rsidRDefault="009B1AC5" w:rsidP="00C37297">
      <w:pPr>
        <w:tabs>
          <w:tab w:val="left" w:pos="284"/>
          <w:tab w:val="left" w:pos="5725"/>
        </w:tabs>
        <w:spacing w:before="6" w:line="130" w:lineRule="exact"/>
        <w:rPr>
          <w:rFonts w:ascii="Garamond" w:hAnsi="Garamond"/>
          <w:sz w:val="22"/>
          <w:szCs w:val="22"/>
        </w:rPr>
      </w:pPr>
      <w:r w:rsidRPr="00A83E02">
        <w:rPr>
          <w:rFonts w:ascii="Garamond" w:hAnsi="Garamond"/>
          <w:sz w:val="22"/>
          <w:szCs w:val="22"/>
        </w:rPr>
        <w:tab/>
      </w:r>
    </w:p>
    <w:p w14:paraId="16B2D08C" w14:textId="76F6503B" w:rsidR="009B1AC5" w:rsidRDefault="009B1AC5" w:rsidP="00C37297">
      <w:pPr>
        <w:tabs>
          <w:tab w:val="left" w:pos="284"/>
        </w:tabs>
        <w:spacing w:line="358" w:lineRule="auto"/>
        <w:jc w:val="both"/>
        <w:rPr>
          <w:rFonts w:ascii="Garamond" w:eastAsia="Garamond" w:hAnsi="Garamond" w:cs="Garamond"/>
          <w:sz w:val="22"/>
          <w:szCs w:val="22"/>
        </w:rPr>
      </w:pPr>
      <w:r w:rsidRPr="00A83E02">
        <w:rPr>
          <w:rFonts w:ascii="Garamond" w:eastAsia="Garamond" w:hAnsi="Garamond" w:cs="Garamond"/>
          <w:sz w:val="22"/>
          <w:szCs w:val="22"/>
        </w:rPr>
        <w:t>In</w:t>
      </w:r>
      <w:r w:rsidRPr="00A83E02">
        <w:rPr>
          <w:rFonts w:ascii="Garamond" w:eastAsia="Garamond" w:hAnsi="Garamond" w:cs="Garamond"/>
          <w:spacing w:val="47"/>
          <w:sz w:val="22"/>
          <w:szCs w:val="22"/>
        </w:rPr>
        <w:t xml:space="preserve"> </w:t>
      </w:r>
      <w:r w:rsidRPr="00A83E02">
        <w:rPr>
          <w:rFonts w:ascii="Garamond" w:eastAsia="Garamond" w:hAnsi="Garamond" w:cs="Garamond"/>
          <w:sz w:val="22"/>
          <w:szCs w:val="22"/>
        </w:rPr>
        <w:t>considerazione</w:t>
      </w:r>
      <w:r w:rsidRPr="00A83E02">
        <w:rPr>
          <w:rFonts w:ascii="Garamond" w:eastAsia="Garamond" w:hAnsi="Garamond" w:cs="Garamond"/>
          <w:spacing w:val="50"/>
          <w:sz w:val="22"/>
          <w:szCs w:val="22"/>
        </w:rPr>
        <w:t xml:space="preserve"> </w:t>
      </w:r>
      <w:r w:rsidRPr="00A83E02">
        <w:rPr>
          <w:rFonts w:ascii="Garamond" w:eastAsia="Garamond" w:hAnsi="Garamond" w:cs="Garamond"/>
          <w:sz w:val="22"/>
          <w:szCs w:val="22"/>
        </w:rPr>
        <w:t>della</w:t>
      </w:r>
      <w:r w:rsidRPr="00A83E02">
        <w:rPr>
          <w:rFonts w:ascii="Garamond" w:eastAsia="Garamond" w:hAnsi="Garamond" w:cs="Garamond"/>
          <w:spacing w:val="50"/>
          <w:sz w:val="22"/>
          <w:szCs w:val="22"/>
        </w:rPr>
        <w:t xml:space="preserve"> </w:t>
      </w:r>
      <w:r w:rsidRPr="00A83E02">
        <w:rPr>
          <w:rFonts w:ascii="Garamond" w:eastAsia="Garamond" w:hAnsi="Garamond" w:cs="Garamond"/>
          <w:sz w:val="22"/>
          <w:szCs w:val="22"/>
        </w:rPr>
        <w:t>natura</w:t>
      </w:r>
      <w:r w:rsidRPr="00A83E02">
        <w:rPr>
          <w:rFonts w:ascii="Garamond" w:eastAsia="Garamond" w:hAnsi="Garamond" w:cs="Garamond"/>
          <w:spacing w:val="49"/>
          <w:sz w:val="22"/>
          <w:szCs w:val="22"/>
        </w:rPr>
        <w:t xml:space="preserve"> </w:t>
      </w:r>
      <w:r w:rsidRPr="00A83E02">
        <w:rPr>
          <w:rFonts w:ascii="Garamond" w:eastAsia="Garamond" w:hAnsi="Garamond" w:cs="Garamond"/>
          <w:sz w:val="22"/>
          <w:szCs w:val="22"/>
        </w:rPr>
        <w:t>delle singole attività da</w:t>
      </w:r>
      <w:r w:rsidRPr="00A83E02">
        <w:rPr>
          <w:rFonts w:ascii="Garamond" w:eastAsia="Garamond" w:hAnsi="Garamond" w:cs="Garamond"/>
          <w:spacing w:val="49"/>
          <w:sz w:val="22"/>
          <w:szCs w:val="22"/>
        </w:rPr>
        <w:t xml:space="preserve"> </w:t>
      </w:r>
      <w:r w:rsidRPr="00A83E02">
        <w:rPr>
          <w:rFonts w:ascii="Garamond" w:eastAsia="Garamond" w:hAnsi="Garamond" w:cs="Garamond"/>
          <w:sz w:val="22"/>
          <w:szCs w:val="22"/>
        </w:rPr>
        <w:t>eseguire,</w:t>
      </w:r>
      <w:r w:rsidRPr="00A83E02">
        <w:rPr>
          <w:rFonts w:ascii="Garamond" w:eastAsia="Garamond" w:hAnsi="Garamond" w:cs="Garamond"/>
          <w:spacing w:val="49"/>
          <w:sz w:val="22"/>
          <w:szCs w:val="22"/>
        </w:rPr>
        <w:t xml:space="preserve"> </w:t>
      </w:r>
      <w:r w:rsidRPr="00A83E02">
        <w:rPr>
          <w:rFonts w:ascii="Garamond" w:eastAsia="Garamond" w:hAnsi="Garamond" w:cs="Garamond"/>
          <w:sz w:val="22"/>
          <w:szCs w:val="22"/>
        </w:rPr>
        <w:t>l</w:t>
      </w:r>
      <w:r w:rsidR="0020559E" w:rsidRPr="00A83E02">
        <w:rPr>
          <w:rFonts w:ascii="Garamond" w:eastAsia="Garamond" w:hAnsi="Garamond" w:cs="Garamond"/>
          <w:sz w:val="22"/>
          <w:szCs w:val="22"/>
        </w:rPr>
        <w:t>’</w:t>
      </w:r>
      <w:r w:rsidRPr="00A83E02">
        <w:rPr>
          <w:rFonts w:ascii="Garamond" w:eastAsia="Garamond" w:hAnsi="Garamond" w:cs="Garamond"/>
          <w:sz w:val="22"/>
          <w:szCs w:val="22"/>
        </w:rPr>
        <w:t>esatta</w:t>
      </w:r>
      <w:r w:rsidRPr="00A83E02">
        <w:rPr>
          <w:rFonts w:ascii="Garamond" w:eastAsia="Garamond" w:hAnsi="Garamond" w:cs="Garamond"/>
          <w:spacing w:val="49"/>
          <w:sz w:val="22"/>
          <w:szCs w:val="22"/>
        </w:rPr>
        <w:t xml:space="preserve"> </w:t>
      </w:r>
      <w:r w:rsidRPr="00A83E02">
        <w:rPr>
          <w:rFonts w:ascii="Garamond" w:eastAsia="Garamond" w:hAnsi="Garamond" w:cs="Garamond"/>
          <w:sz w:val="22"/>
          <w:szCs w:val="22"/>
        </w:rPr>
        <w:t>tipologia</w:t>
      </w:r>
      <w:r w:rsidRPr="00A83E02">
        <w:rPr>
          <w:rFonts w:ascii="Garamond" w:eastAsia="Garamond" w:hAnsi="Garamond" w:cs="Garamond"/>
          <w:spacing w:val="50"/>
          <w:sz w:val="22"/>
          <w:szCs w:val="22"/>
        </w:rPr>
        <w:t xml:space="preserve"> </w:t>
      </w:r>
      <w:r w:rsidRPr="00A83E02">
        <w:rPr>
          <w:rFonts w:ascii="Garamond" w:eastAsia="Garamond" w:hAnsi="Garamond" w:cs="Garamond"/>
          <w:sz w:val="22"/>
          <w:szCs w:val="22"/>
        </w:rPr>
        <w:t>de</w:t>
      </w:r>
      <w:r w:rsidR="00FB4AA4" w:rsidRPr="00A83E02">
        <w:rPr>
          <w:rFonts w:ascii="Garamond" w:eastAsia="Garamond" w:hAnsi="Garamond" w:cs="Garamond"/>
          <w:sz w:val="22"/>
          <w:szCs w:val="22"/>
        </w:rPr>
        <w:t>lle prestazioni</w:t>
      </w:r>
      <w:r w:rsidRPr="00A83E02">
        <w:rPr>
          <w:rFonts w:ascii="Garamond" w:eastAsia="Garamond" w:hAnsi="Garamond" w:cs="Garamond"/>
          <w:spacing w:val="1"/>
          <w:sz w:val="22"/>
          <w:szCs w:val="22"/>
        </w:rPr>
        <w:t xml:space="preserve"> </w:t>
      </w:r>
      <w:r w:rsidRPr="00A83E02">
        <w:rPr>
          <w:rFonts w:ascii="Garamond" w:eastAsia="Garamond" w:hAnsi="Garamond" w:cs="Garamond"/>
          <w:sz w:val="22"/>
          <w:szCs w:val="22"/>
        </w:rPr>
        <w:t>sarà determina</w:t>
      </w:r>
      <w:r w:rsidRPr="00A83E02">
        <w:rPr>
          <w:rFonts w:ascii="Garamond" w:eastAsia="Garamond" w:hAnsi="Garamond" w:cs="Garamond"/>
          <w:spacing w:val="1"/>
          <w:sz w:val="22"/>
          <w:szCs w:val="22"/>
        </w:rPr>
        <w:t>t</w:t>
      </w:r>
      <w:r w:rsidRPr="00A83E02">
        <w:rPr>
          <w:rFonts w:ascii="Garamond" w:eastAsia="Garamond" w:hAnsi="Garamond" w:cs="Garamond"/>
          <w:sz w:val="22"/>
          <w:szCs w:val="22"/>
        </w:rPr>
        <w:t xml:space="preserve">a </w:t>
      </w:r>
      <w:r w:rsidR="00FB4AA4" w:rsidRPr="00A83E02">
        <w:rPr>
          <w:rFonts w:ascii="Garamond" w:eastAsia="Garamond" w:hAnsi="Garamond" w:cs="Garamond"/>
          <w:sz w:val="22"/>
          <w:szCs w:val="22"/>
        </w:rPr>
        <w:t>attraverso la conclusione dei</w:t>
      </w:r>
      <w:r w:rsidRPr="00A83E02">
        <w:rPr>
          <w:rFonts w:ascii="Garamond" w:eastAsia="Garamond" w:hAnsi="Garamond" w:cs="Garamond"/>
          <w:sz w:val="22"/>
          <w:szCs w:val="22"/>
        </w:rPr>
        <w:t xml:space="preserve"> successivi </w:t>
      </w:r>
      <w:r w:rsidR="00577ED4" w:rsidRPr="00A83E02">
        <w:rPr>
          <w:rFonts w:ascii="Garamond" w:eastAsia="Garamond" w:hAnsi="Garamond" w:cs="Garamond"/>
          <w:sz w:val="22"/>
          <w:szCs w:val="22"/>
        </w:rPr>
        <w:t>Contratti Attuativi</w:t>
      </w:r>
      <w:r w:rsidRPr="00A83E02">
        <w:rPr>
          <w:rFonts w:ascii="Garamond" w:eastAsia="Garamond" w:hAnsi="Garamond" w:cs="Garamond"/>
          <w:sz w:val="22"/>
          <w:szCs w:val="22"/>
        </w:rPr>
        <w:t xml:space="preserve">. </w:t>
      </w:r>
      <w:r w:rsidR="00B81B62" w:rsidRPr="00A83E02">
        <w:rPr>
          <w:rFonts w:ascii="Garamond" w:eastAsia="Garamond" w:hAnsi="Garamond" w:cs="Garamond"/>
          <w:sz w:val="22"/>
          <w:szCs w:val="22"/>
        </w:rPr>
        <w:t xml:space="preserve">Tali </w:t>
      </w:r>
      <w:r w:rsidR="00577ED4" w:rsidRPr="00A83E02">
        <w:rPr>
          <w:rFonts w:ascii="Garamond" w:eastAsia="Garamond" w:hAnsi="Garamond" w:cs="Garamond"/>
          <w:sz w:val="22"/>
          <w:szCs w:val="22"/>
        </w:rPr>
        <w:t>Contratti Attuativi</w:t>
      </w:r>
      <w:r w:rsidR="00B81B62" w:rsidRPr="00A83E02">
        <w:rPr>
          <w:rFonts w:ascii="Garamond" w:eastAsia="Garamond" w:hAnsi="Garamond" w:cs="Garamond"/>
          <w:sz w:val="22"/>
          <w:szCs w:val="22"/>
        </w:rPr>
        <w:t xml:space="preserve"> saranno emessi singolarmente </w:t>
      </w:r>
      <w:r w:rsidR="007C1868" w:rsidRPr="00A83E02">
        <w:rPr>
          <w:rFonts w:ascii="Garamond" w:eastAsia="Garamond" w:hAnsi="Garamond" w:cs="Garamond"/>
          <w:sz w:val="22"/>
          <w:szCs w:val="22"/>
        </w:rPr>
        <w:t>dal</w:t>
      </w:r>
      <w:r w:rsidR="00B859F6" w:rsidRPr="00A83E02">
        <w:rPr>
          <w:rFonts w:ascii="Garamond" w:eastAsia="Garamond" w:hAnsi="Garamond" w:cs="Garamond"/>
          <w:sz w:val="22"/>
          <w:szCs w:val="22"/>
        </w:rPr>
        <w:t xml:space="preserve"> Committente</w:t>
      </w:r>
      <w:r w:rsidR="00B81B62" w:rsidRPr="00A83E02">
        <w:rPr>
          <w:rFonts w:ascii="Garamond" w:eastAsia="Garamond" w:hAnsi="Garamond" w:cs="Garamond"/>
          <w:sz w:val="22"/>
          <w:szCs w:val="22"/>
        </w:rPr>
        <w:t>,</w:t>
      </w:r>
      <w:r w:rsidRPr="00A83E02">
        <w:rPr>
          <w:rFonts w:ascii="Garamond" w:eastAsia="Garamond" w:hAnsi="Garamond" w:cs="Garamond"/>
          <w:spacing w:val="3"/>
          <w:sz w:val="22"/>
          <w:szCs w:val="22"/>
        </w:rPr>
        <w:t xml:space="preserve"> </w:t>
      </w:r>
      <w:r w:rsidRPr="00A83E02">
        <w:rPr>
          <w:rFonts w:ascii="Garamond" w:eastAsia="Garamond" w:hAnsi="Garamond" w:cs="Garamond"/>
          <w:sz w:val="22"/>
          <w:szCs w:val="22"/>
        </w:rPr>
        <w:t>secondo</w:t>
      </w:r>
      <w:r w:rsidRPr="00A83E02">
        <w:rPr>
          <w:rFonts w:ascii="Garamond" w:eastAsia="Garamond" w:hAnsi="Garamond" w:cs="Garamond"/>
          <w:spacing w:val="2"/>
          <w:sz w:val="22"/>
          <w:szCs w:val="22"/>
        </w:rPr>
        <w:t xml:space="preserve"> </w:t>
      </w:r>
      <w:r w:rsidRPr="00A83E02">
        <w:rPr>
          <w:rFonts w:ascii="Garamond" w:eastAsia="Garamond" w:hAnsi="Garamond" w:cs="Garamond"/>
          <w:sz w:val="22"/>
          <w:szCs w:val="22"/>
        </w:rPr>
        <w:t>le</w:t>
      </w:r>
      <w:r w:rsidRPr="00A83E02">
        <w:rPr>
          <w:rFonts w:ascii="Garamond" w:eastAsia="Garamond" w:hAnsi="Garamond" w:cs="Garamond"/>
          <w:spacing w:val="3"/>
          <w:sz w:val="22"/>
          <w:szCs w:val="22"/>
        </w:rPr>
        <w:t xml:space="preserve"> </w:t>
      </w:r>
      <w:r w:rsidRPr="00A83E02">
        <w:rPr>
          <w:rFonts w:ascii="Garamond" w:eastAsia="Garamond" w:hAnsi="Garamond" w:cs="Garamond"/>
          <w:sz w:val="22"/>
          <w:szCs w:val="22"/>
        </w:rPr>
        <w:t>proprie</w:t>
      </w:r>
      <w:r w:rsidRPr="00A83E02">
        <w:rPr>
          <w:rFonts w:ascii="Garamond" w:eastAsia="Garamond" w:hAnsi="Garamond" w:cs="Garamond"/>
          <w:spacing w:val="4"/>
          <w:sz w:val="22"/>
          <w:szCs w:val="22"/>
        </w:rPr>
        <w:t xml:space="preserve"> </w:t>
      </w:r>
      <w:r w:rsidRPr="00A83E02">
        <w:rPr>
          <w:rFonts w:ascii="Garamond" w:eastAsia="Garamond" w:hAnsi="Garamond" w:cs="Garamond"/>
          <w:sz w:val="22"/>
          <w:szCs w:val="22"/>
        </w:rPr>
        <w:t>necessità,</w:t>
      </w:r>
      <w:r w:rsidRPr="00A83E02">
        <w:rPr>
          <w:rFonts w:ascii="Garamond" w:eastAsia="Garamond" w:hAnsi="Garamond" w:cs="Garamond"/>
          <w:spacing w:val="3"/>
          <w:sz w:val="22"/>
          <w:szCs w:val="22"/>
        </w:rPr>
        <w:t xml:space="preserve"> </w:t>
      </w:r>
      <w:r w:rsidRPr="00A83E02">
        <w:rPr>
          <w:rFonts w:ascii="Garamond" w:eastAsia="Garamond" w:hAnsi="Garamond" w:cs="Garamond"/>
          <w:sz w:val="22"/>
          <w:szCs w:val="22"/>
        </w:rPr>
        <w:t>nel</w:t>
      </w:r>
      <w:r w:rsidRPr="00A83E02">
        <w:rPr>
          <w:rFonts w:ascii="Garamond" w:eastAsia="Garamond" w:hAnsi="Garamond" w:cs="Garamond"/>
          <w:spacing w:val="3"/>
          <w:sz w:val="22"/>
          <w:szCs w:val="22"/>
        </w:rPr>
        <w:t xml:space="preserve"> </w:t>
      </w:r>
      <w:r w:rsidRPr="00A83E02">
        <w:rPr>
          <w:rFonts w:ascii="Garamond" w:eastAsia="Garamond" w:hAnsi="Garamond" w:cs="Garamond"/>
          <w:sz w:val="22"/>
          <w:szCs w:val="22"/>
        </w:rPr>
        <w:t>corso</w:t>
      </w:r>
      <w:r w:rsidRPr="00A83E02">
        <w:rPr>
          <w:rFonts w:ascii="Garamond" w:eastAsia="Garamond" w:hAnsi="Garamond" w:cs="Garamond"/>
          <w:spacing w:val="1"/>
          <w:sz w:val="22"/>
          <w:szCs w:val="22"/>
        </w:rPr>
        <w:t xml:space="preserve"> </w:t>
      </w:r>
      <w:r w:rsidRPr="00A83E02">
        <w:rPr>
          <w:rFonts w:ascii="Garamond" w:eastAsia="Garamond" w:hAnsi="Garamond" w:cs="Garamond"/>
          <w:sz w:val="22"/>
          <w:szCs w:val="22"/>
        </w:rPr>
        <w:t>della</w:t>
      </w:r>
      <w:r w:rsidRPr="00A83E02">
        <w:rPr>
          <w:rFonts w:ascii="Garamond" w:eastAsia="Garamond" w:hAnsi="Garamond" w:cs="Garamond"/>
          <w:spacing w:val="4"/>
          <w:sz w:val="22"/>
          <w:szCs w:val="22"/>
        </w:rPr>
        <w:t xml:space="preserve"> </w:t>
      </w:r>
      <w:r w:rsidRPr="00A83E02">
        <w:rPr>
          <w:rFonts w:ascii="Garamond" w:eastAsia="Garamond" w:hAnsi="Garamond" w:cs="Garamond"/>
          <w:sz w:val="22"/>
          <w:szCs w:val="22"/>
        </w:rPr>
        <w:t>validità</w:t>
      </w:r>
      <w:r w:rsidRPr="00A83E02">
        <w:rPr>
          <w:rFonts w:ascii="Garamond" w:eastAsia="Garamond" w:hAnsi="Garamond" w:cs="Garamond"/>
          <w:spacing w:val="4"/>
          <w:sz w:val="22"/>
          <w:szCs w:val="22"/>
        </w:rPr>
        <w:t xml:space="preserve"> </w:t>
      </w:r>
      <w:r w:rsidRPr="00A83E02">
        <w:rPr>
          <w:rFonts w:ascii="Garamond" w:eastAsia="Garamond" w:hAnsi="Garamond" w:cs="Garamond"/>
          <w:sz w:val="22"/>
          <w:szCs w:val="22"/>
        </w:rPr>
        <w:t>dell</w:t>
      </w:r>
      <w:r w:rsidR="0020559E" w:rsidRPr="00A83E02">
        <w:rPr>
          <w:rFonts w:ascii="Garamond" w:eastAsia="Garamond" w:hAnsi="Garamond" w:cs="Garamond"/>
          <w:sz w:val="22"/>
          <w:szCs w:val="22"/>
        </w:rPr>
        <w:t>’</w:t>
      </w:r>
      <w:r w:rsidRPr="00A83E02">
        <w:rPr>
          <w:rFonts w:ascii="Garamond" w:eastAsia="Garamond" w:hAnsi="Garamond" w:cs="Garamond"/>
          <w:sz w:val="22"/>
          <w:szCs w:val="22"/>
        </w:rPr>
        <w:t>Accordo</w:t>
      </w:r>
      <w:r w:rsidRPr="00A83E02">
        <w:rPr>
          <w:rFonts w:ascii="Garamond" w:eastAsia="Garamond" w:hAnsi="Garamond" w:cs="Garamond"/>
          <w:spacing w:val="2"/>
          <w:sz w:val="22"/>
          <w:szCs w:val="22"/>
        </w:rPr>
        <w:t xml:space="preserve"> </w:t>
      </w:r>
      <w:r w:rsidRPr="00A83E02">
        <w:rPr>
          <w:rFonts w:ascii="Garamond" w:eastAsia="Garamond" w:hAnsi="Garamond" w:cs="Garamond"/>
          <w:sz w:val="22"/>
          <w:szCs w:val="22"/>
        </w:rPr>
        <w:t>Quadro, a</w:t>
      </w:r>
      <w:r w:rsidR="00B81B62" w:rsidRPr="00A83E02">
        <w:rPr>
          <w:rFonts w:ascii="Garamond" w:eastAsia="Garamond" w:hAnsi="Garamond" w:cs="Garamond"/>
          <w:sz w:val="22"/>
          <w:szCs w:val="22"/>
        </w:rPr>
        <w:t>l fine di</w:t>
      </w:r>
      <w:r w:rsidRPr="00A83E02">
        <w:rPr>
          <w:rFonts w:ascii="Garamond" w:eastAsia="Garamond" w:hAnsi="Garamond" w:cs="Garamond"/>
          <w:sz w:val="22"/>
          <w:szCs w:val="22"/>
        </w:rPr>
        <w:t xml:space="preserve"> affidare</w:t>
      </w:r>
      <w:r w:rsidRPr="00A83E02">
        <w:rPr>
          <w:rFonts w:ascii="Garamond" w:eastAsia="Garamond" w:hAnsi="Garamond" w:cs="Garamond"/>
          <w:spacing w:val="1"/>
          <w:sz w:val="22"/>
          <w:szCs w:val="22"/>
        </w:rPr>
        <w:t xml:space="preserve"> </w:t>
      </w:r>
      <w:r w:rsidR="00FB4AA4" w:rsidRPr="00A83E02">
        <w:rPr>
          <w:rFonts w:ascii="Garamond" w:eastAsia="Garamond" w:hAnsi="Garamond" w:cs="Garamond"/>
          <w:spacing w:val="1"/>
          <w:sz w:val="22"/>
          <w:szCs w:val="22"/>
        </w:rPr>
        <w:t>le singole prestazioni oggetto di appalto</w:t>
      </w:r>
      <w:r w:rsidRPr="00A83E02">
        <w:rPr>
          <w:rFonts w:ascii="Garamond" w:eastAsia="Garamond" w:hAnsi="Garamond" w:cs="Garamond"/>
          <w:sz w:val="22"/>
          <w:szCs w:val="22"/>
        </w:rPr>
        <w:t>.</w:t>
      </w:r>
    </w:p>
    <w:p w14:paraId="3B86665D" w14:textId="77777777" w:rsidR="0091309B" w:rsidRPr="00A83E02" w:rsidRDefault="0091309B" w:rsidP="00C37297">
      <w:pPr>
        <w:tabs>
          <w:tab w:val="left" w:pos="284"/>
        </w:tabs>
        <w:spacing w:line="358" w:lineRule="auto"/>
        <w:jc w:val="both"/>
        <w:rPr>
          <w:rFonts w:ascii="Garamond" w:eastAsia="Garamond" w:hAnsi="Garamond" w:cs="Garamond"/>
          <w:sz w:val="22"/>
          <w:szCs w:val="22"/>
        </w:rPr>
      </w:pPr>
      <w:r w:rsidRPr="00A83E02">
        <w:rPr>
          <w:rFonts w:ascii="Garamond" w:eastAsia="Garamond" w:hAnsi="Garamond" w:cs="Garamond"/>
          <w:sz w:val="22"/>
          <w:szCs w:val="22"/>
        </w:rPr>
        <w:t>Tali Contratti Attuativi verranno gestiti dal Committente e conterranno tutti i termini specifici delle attività da eseguire, l’importo complessivo, i tempi di esecuzione, la durata dell’esecuzione, i luoghi dove dovranno essere eseguite le prestazioni e quant’altro necessario alla corretta definizione e regolamentazione delle prestazioni.</w:t>
      </w:r>
    </w:p>
    <w:p w14:paraId="2E11DE5F" w14:textId="77777777" w:rsidR="0091309B" w:rsidRPr="00A83E02" w:rsidRDefault="0091309B" w:rsidP="00C37297">
      <w:pPr>
        <w:tabs>
          <w:tab w:val="left" w:pos="284"/>
        </w:tabs>
        <w:spacing w:line="360" w:lineRule="auto"/>
        <w:rPr>
          <w:rFonts w:ascii="Garamond" w:eastAsia="Garamond" w:hAnsi="Garamond" w:cs="Garamond"/>
          <w:sz w:val="22"/>
          <w:szCs w:val="22"/>
        </w:rPr>
      </w:pPr>
      <w:r>
        <w:rPr>
          <w:rFonts w:ascii="Garamond" w:eastAsia="Garamond" w:hAnsi="Garamond" w:cs="Garamond"/>
          <w:sz w:val="22"/>
          <w:szCs w:val="22"/>
        </w:rPr>
        <w:t>Il Contraente</w:t>
      </w:r>
      <w:r w:rsidRPr="00A83E02">
        <w:rPr>
          <w:rFonts w:ascii="Garamond" w:eastAsia="Garamond" w:hAnsi="Garamond" w:cs="Garamond"/>
          <w:spacing w:val="1"/>
          <w:sz w:val="22"/>
          <w:szCs w:val="22"/>
        </w:rPr>
        <w:t xml:space="preserve"> </w:t>
      </w:r>
      <w:r w:rsidRPr="00A83E02">
        <w:rPr>
          <w:rFonts w:ascii="Garamond" w:eastAsia="Garamond" w:hAnsi="Garamond" w:cs="Garamond"/>
          <w:sz w:val="22"/>
          <w:szCs w:val="22"/>
        </w:rPr>
        <w:t>-</w:t>
      </w:r>
      <w:r w:rsidRPr="00A83E02">
        <w:rPr>
          <w:rFonts w:ascii="Garamond" w:eastAsia="Garamond" w:hAnsi="Garamond" w:cs="Garamond"/>
          <w:spacing w:val="-1"/>
          <w:sz w:val="22"/>
          <w:szCs w:val="22"/>
        </w:rPr>
        <w:t xml:space="preserve"> </w:t>
      </w:r>
      <w:r w:rsidRPr="00A83E02">
        <w:rPr>
          <w:rFonts w:ascii="Garamond" w:eastAsia="Garamond" w:hAnsi="Garamond" w:cs="Garamond"/>
          <w:sz w:val="22"/>
          <w:szCs w:val="22"/>
        </w:rPr>
        <w:t>nel corso dell’Accordo Quadro - si impegna in particolare:</w:t>
      </w:r>
    </w:p>
    <w:p w14:paraId="7E8C9B27" w14:textId="77777777" w:rsidR="0091309B" w:rsidRPr="00A83E02" w:rsidRDefault="0091309B" w:rsidP="00C37297">
      <w:pPr>
        <w:pStyle w:val="Paragrafoelenco"/>
        <w:numPr>
          <w:ilvl w:val="0"/>
          <w:numId w:val="32"/>
        </w:numPr>
        <w:tabs>
          <w:tab w:val="left" w:pos="0"/>
          <w:tab w:val="left" w:pos="284"/>
        </w:tabs>
        <w:spacing w:line="360" w:lineRule="auto"/>
        <w:jc w:val="both"/>
        <w:rPr>
          <w:rFonts w:ascii="Garamond" w:eastAsia="Garamond" w:hAnsi="Garamond" w:cs="Garamond"/>
        </w:rPr>
      </w:pPr>
      <w:r w:rsidRPr="00A83E02">
        <w:rPr>
          <w:rFonts w:ascii="Garamond" w:eastAsia="Garamond" w:hAnsi="Garamond" w:cs="Garamond"/>
        </w:rPr>
        <w:t xml:space="preserve">a </w:t>
      </w:r>
      <w:r w:rsidRPr="00A83E02">
        <w:rPr>
          <w:rFonts w:ascii="Garamond" w:hAnsi="Garamond"/>
        </w:rPr>
        <w:t>mantenere</w:t>
      </w:r>
      <w:r w:rsidRPr="006F5F1D">
        <w:rPr>
          <w:rFonts w:ascii="Garamond" w:hAnsi="Garamond"/>
        </w:rPr>
        <w:t xml:space="preserve"> </w:t>
      </w:r>
      <w:r w:rsidRPr="00A83E02">
        <w:rPr>
          <w:rFonts w:ascii="Garamond" w:eastAsia="Garamond" w:hAnsi="Garamond" w:cs="Garamond"/>
        </w:rPr>
        <w:t>fermo ogni</w:t>
      </w:r>
      <w:r w:rsidRPr="00A83E02">
        <w:rPr>
          <w:rFonts w:ascii="Garamond" w:eastAsia="Garamond" w:hAnsi="Garamond" w:cs="Garamond"/>
          <w:spacing w:val="27"/>
        </w:rPr>
        <w:t xml:space="preserve"> </w:t>
      </w:r>
      <w:r w:rsidRPr="00A83E02">
        <w:rPr>
          <w:rFonts w:ascii="Garamond" w:eastAsia="Garamond" w:hAnsi="Garamond" w:cs="Garamond"/>
        </w:rPr>
        <w:t>impegno</w:t>
      </w:r>
      <w:r w:rsidRPr="00A83E02">
        <w:rPr>
          <w:rFonts w:ascii="Garamond" w:eastAsia="Garamond" w:hAnsi="Garamond" w:cs="Garamond"/>
          <w:spacing w:val="28"/>
        </w:rPr>
        <w:t xml:space="preserve"> </w:t>
      </w:r>
      <w:r w:rsidRPr="00A83E02">
        <w:rPr>
          <w:rFonts w:ascii="Garamond" w:eastAsia="Garamond" w:hAnsi="Garamond" w:cs="Garamond"/>
        </w:rPr>
        <w:t>assunto</w:t>
      </w:r>
      <w:r w:rsidRPr="00A83E02">
        <w:rPr>
          <w:rFonts w:ascii="Garamond" w:eastAsia="Garamond" w:hAnsi="Garamond" w:cs="Garamond"/>
          <w:spacing w:val="24"/>
        </w:rPr>
        <w:t xml:space="preserve"> </w:t>
      </w:r>
      <w:r w:rsidRPr="00A83E02">
        <w:rPr>
          <w:rFonts w:ascii="Garamond" w:eastAsia="Garamond" w:hAnsi="Garamond" w:cs="Garamond"/>
        </w:rPr>
        <w:t>con</w:t>
      </w:r>
      <w:r w:rsidRPr="00A83E02">
        <w:rPr>
          <w:rFonts w:ascii="Garamond" w:eastAsia="Garamond" w:hAnsi="Garamond" w:cs="Garamond"/>
          <w:spacing w:val="30"/>
        </w:rPr>
        <w:t xml:space="preserve"> </w:t>
      </w:r>
      <w:r w:rsidRPr="00A83E02">
        <w:rPr>
          <w:rFonts w:ascii="Garamond" w:eastAsia="Garamond" w:hAnsi="Garamond" w:cs="Garamond"/>
        </w:rPr>
        <w:t>la sottoscrizione del presente Acc</w:t>
      </w:r>
      <w:r w:rsidRPr="00A83E02">
        <w:rPr>
          <w:rFonts w:ascii="Garamond" w:eastAsia="Garamond" w:hAnsi="Garamond" w:cs="Garamond"/>
          <w:spacing w:val="-2"/>
        </w:rPr>
        <w:t>o</w:t>
      </w:r>
      <w:r w:rsidRPr="00A83E02">
        <w:rPr>
          <w:rFonts w:ascii="Garamond" w:eastAsia="Garamond" w:hAnsi="Garamond" w:cs="Garamond"/>
        </w:rPr>
        <w:t>rdo</w:t>
      </w:r>
      <w:r w:rsidRPr="00A83E02">
        <w:rPr>
          <w:rFonts w:ascii="Garamond" w:eastAsia="Garamond" w:hAnsi="Garamond" w:cs="Garamond"/>
          <w:spacing w:val="-1"/>
        </w:rPr>
        <w:t xml:space="preserve"> </w:t>
      </w:r>
      <w:r w:rsidRPr="00A83E02">
        <w:rPr>
          <w:rFonts w:ascii="Garamond" w:eastAsia="Garamond" w:hAnsi="Garamond" w:cs="Garamond"/>
        </w:rPr>
        <w:t>Quadro;</w:t>
      </w:r>
    </w:p>
    <w:p w14:paraId="732933A8" w14:textId="34E41251" w:rsidR="0091309B" w:rsidRPr="00A83E02" w:rsidRDefault="00FB2ED5" w:rsidP="00C37297">
      <w:pPr>
        <w:pStyle w:val="Paragrafoelenco"/>
        <w:numPr>
          <w:ilvl w:val="0"/>
          <w:numId w:val="32"/>
        </w:numPr>
        <w:tabs>
          <w:tab w:val="left" w:pos="0"/>
          <w:tab w:val="left" w:pos="284"/>
        </w:tabs>
        <w:spacing w:after="0" w:line="360" w:lineRule="auto"/>
        <w:jc w:val="both"/>
        <w:rPr>
          <w:rFonts w:ascii="Garamond" w:eastAsia="Garamond" w:hAnsi="Garamond" w:cs="Garamond"/>
        </w:rPr>
      </w:pPr>
      <w:r w:rsidRPr="00FA43E8">
        <w:rPr>
          <w:rFonts w:ascii="Garamond" w:eastAsia="Garamond" w:hAnsi="Garamond" w:cs="Garamond"/>
        </w:rPr>
        <w:t>fermo quanto previsto dall’art. 59, comma 5-bis, primo periodo del Codice,</w:t>
      </w:r>
      <w:r w:rsidRPr="00074510">
        <w:rPr>
          <w:rFonts w:ascii="Garamond" w:eastAsia="Garamond" w:hAnsi="Garamond" w:cs="Garamond"/>
        </w:rPr>
        <w:t xml:space="preserve"> </w:t>
      </w:r>
      <w:r w:rsidR="0091309B" w:rsidRPr="00A83E02">
        <w:rPr>
          <w:rFonts w:ascii="Garamond" w:eastAsia="Garamond" w:hAnsi="Garamond" w:cs="Garamond"/>
        </w:rPr>
        <w:t>a</w:t>
      </w:r>
      <w:r w:rsidR="0091309B" w:rsidRPr="00A83E02">
        <w:rPr>
          <w:rFonts w:ascii="Garamond" w:eastAsia="Garamond" w:hAnsi="Garamond" w:cs="Garamond"/>
          <w:spacing w:val="3"/>
        </w:rPr>
        <w:t xml:space="preserve"> </w:t>
      </w:r>
      <w:r w:rsidR="0091309B" w:rsidRPr="00A83E02">
        <w:rPr>
          <w:rFonts w:ascii="Garamond" w:eastAsia="Garamond" w:hAnsi="Garamond" w:cs="Garamond"/>
        </w:rPr>
        <w:t>sottoscrivere</w:t>
      </w:r>
      <w:r w:rsidR="0091309B" w:rsidRPr="00A83E02">
        <w:rPr>
          <w:rFonts w:ascii="Garamond" w:eastAsia="Garamond" w:hAnsi="Garamond" w:cs="Garamond"/>
          <w:spacing w:val="3"/>
        </w:rPr>
        <w:t xml:space="preserve"> </w:t>
      </w:r>
      <w:r w:rsidR="0091309B" w:rsidRPr="00A83E02">
        <w:rPr>
          <w:rFonts w:ascii="Garamond" w:eastAsia="Garamond" w:hAnsi="Garamond" w:cs="Garamond"/>
        </w:rPr>
        <w:t xml:space="preserve">per </w:t>
      </w:r>
      <w:r w:rsidR="0091309B" w:rsidRPr="00A83E02">
        <w:rPr>
          <w:rFonts w:ascii="Garamond" w:eastAsia="Garamond" w:hAnsi="Garamond" w:cs="Garamond"/>
          <w:spacing w:val="3"/>
        </w:rPr>
        <w:t>a</w:t>
      </w:r>
      <w:r w:rsidR="0091309B" w:rsidRPr="00A83E02">
        <w:rPr>
          <w:rFonts w:ascii="Garamond" w:eastAsia="Garamond" w:hAnsi="Garamond" w:cs="Garamond"/>
        </w:rPr>
        <w:t>ccettazione</w:t>
      </w:r>
      <w:r w:rsidR="0091309B" w:rsidRPr="00A83E02">
        <w:rPr>
          <w:rFonts w:ascii="Garamond" w:eastAsia="Garamond" w:hAnsi="Garamond" w:cs="Garamond"/>
          <w:spacing w:val="2"/>
        </w:rPr>
        <w:t xml:space="preserve"> </w:t>
      </w:r>
      <w:r w:rsidR="0091309B" w:rsidRPr="00A83E02">
        <w:rPr>
          <w:rFonts w:ascii="Garamond" w:eastAsia="Garamond" w:hAnsi="Garamond" w:cs="Garamond"/>
        </w:rPr>
        <w:t>i relativi</w:t>
      </w:r>
      <w:r w:rsidR="0091309B" w:rsidRPr="00A83E02">
        <w:rPr>
          <w:rFonts w:ascii="Garamond" w:eastAsia="Garamond" w:hAnsi="Garamond" w:cs="Garamond"/>
          <w:spacing w:val="3"/>
        </w:rPr>
        <w:t xml:space="preserve"> </w:t>
      </w:r>
      <w:r w:rsidR="0091309B" w:rsidRPr="00A83E02">
        <w:rPr>
          <w:rFonts w:ascii="Garamond" w:eastAsia="Garamond" w:hAnsi="Garamond" w:cs="Garamond"/>
        </w:rPr>
        <w:t>Contratti Attuativi</w:t>
      </w:r>
      <w:r w:rsidR="0091309B" w:rsidRPr="00A83E02">
        <w:rPr>
          <w:rFonts w:ascii="Garamond" w:eastAsia="Garamond" w:hAnsi="Garamond" w:cs="Garamond"/>
          <w:spacing w:val="3"/>
        </w:rPr>
        <w:t xml:space="preserve"> </w:t>
      </w:r>
      <w:r w:rsidR="0091309B" w:rsidRPr="00A83E02">
        <w:rPr>
          <w:rFonts w:ascii="Garamond" w:eastAsia="Garamond" w:hAnsi="Garamond" w:cs="Garamond"/>
        </w:rPr>
        <w:t>emessi e</w:t>
      </w:r>
      <w:r w:rsidR="0091309B" w:rsidRPr="00A83E02">
        <w:rPr>
          <w:rFonts w:ascii="Garamond" w:eastAsia="Garamond" w:hAnsi="Garamond" w:cs="Garamond"/>
          <w:spacing w:val="2"/>
        </w:rPr>
        <w:t xml:space="preserve"> </w:t>
      </w:r>
      <w:r w:rsidR="0091309B" w:rsidRPr="00A83E02">
        <w:rPr>
          <w:rFonts w:ascii="Garamond" w:eastAsia="Garamond" w:hAnsi="Garamond" w:cs="Garamond"/>
        </w:rPr>
        <w:t>a</w:t>
      </w:r>
      <w:r w:rsidR="0091309B" w:rsidRPr="00A83E02">
        <w:rPr>
          <w:rFonts w:ascii="Garamond" w:eastAsia="Garamond" w:hAnsi="Garamond" w:cs="Garamond"/>
          <w:spacing w:val="3"/>
        </w:rPr>
        <w:t xml:space="preserve"> </w:t>
      </w:r>
      <w:r w:rsidR="0091309B" w:rsidRPr="00A83E02">
        <w:rPr>
          <w:rFonts w:ascii="Garamond" w:eastAsia="Garamond" w:hAnsi="Garamond" w:cs="Garamond"/>
        </w:rPr>
        <w:t>dare</w:t>
      </w:r>
      <w:r w:rsidR="0091309B" w:rsidRPr="00A83E02">
        <w:rPr>
          <w:rFonts w:ascii="Garamond" w:eastAsia="Garamond" w:hAnsi="Garamond" w:cs="Garamond"/>
          <w:spacing w:val="3"/>
        </w:rPr>
        <w:t xml:space="preserve"> </w:t>
      </w:r>
      <w:r w:rsidR="0091309B" w:rsidRPr="00A83E02">
        <w:rPr>
          <w:rFonts w:ascii="Garamond" w:eastAsia="Garamond" w:hAnsi="Garamond" w:cs="Garamond"/>
        </w:rPr>
        <w:t>esecuzione</w:t>
      </w:r>
      <w:r w:rsidR="0091309B" w:rsidRPr="00A83E02">
        <w:rPr>
          <w:rFonts w:ascii="Garamond" w:eastAsia="Garamond" w:hAnsi="Garamond" w:cs="Garamond"/>
          <w:spacing w:val="2"/>
        </w:rPr>
        <w:t xml:space="preserve"> </w:t>
      </w:r>
      <w:r w:rsidR="0091309B" w:rsidRPr="00A83E02">
        <w:rPr>
          <w:rFonts w:ascii="Garamond" w:eastAsia="Garamond" w:hAnsi="Garamond" w:cs="Garamond"/>
        </w:rPr>
        <w:t>agli interventi nel</w:t>
      </w:r>
      <w:r w:rsidR="0091309B" w:rsidRPr="00A83E02">
        <w:rPr>
          <w:rFonts w:ascii="Garamond" w:eastAsia="Garamond" w:hAnsi="Garamond" w:cs="Garamond"/>
          <w:spacing w:val="3"/>
        </w:rPr>
        <w:t xml:space="preserve"> </w:t>
      </w:r>
      <w:r w:rsidR="0091309B" w:rsidRPr="00A83E02">
        <w:rPr>
          <w:rFonts w:ascii="Garamond" w:eastAsia="Garamond" w:hAnsi="Garamond" w:cs="Garamond"/>
        </w:rPr>
        <w:t xml:space="preserve">rispetto </w:t>
      </w:r>
      <w:r w:rsidR="0091309B" w:rsidRPr="00A83E02">
        <w:rPr>
          <w:rFonts w:ascii="Garamond" w:eastAsia="Garamond" w:hAnsi="Garamond" w:cs="Garamond"/>
          <w:spacing w:val="2"/>
        </w:rPr>
        <w:t>d</w:t>
      </w:r>
      <w:r w:rsidR="0091309B" w:rsidRPr="00A83E02">
        <w:rPr>
          <w:rFonts w:ascii="Garamond" w:eastAsia="Garamond" w:hAnsi="Garamond" w:cs="Garamond"/>
        </w:rPr>
        <w:t>elle norme vigenti</w:t>
      </w:r>
      <w:r w:rsidR="0091309B" w:rsidRPr="00A83E02">
        <w:rPr>
          <w:rFonts w:ascii="Garamond" w:eastAsia="Garamond" w:hAnsi="Garamond" w:cs="Garamond"/>
          <w:spacing w:val="4"/>
        </w:rPr>
        <w:t xml:space="preserve"> </w:t>
      </w:r>
      <w:r w:rsidR="0091309B" w:rsidRPr="00A83E02">
        <w:rPr>
          <w:rFonts w:ascii="Garamond" w:eastAsia="Garamond" w:hAnsi="Garamond" w:cs="Garamond"/>
        </w:rPr>
        <w:t>e s</w:t>
      </w:r>
      <w:r w:rsidR="0091309B" w:rsidRPr="00A83E02">
        <w:rPr>
          <w:rFonts w:ascii="Garamond" w:eastAsia="Garamond" w:hAnsi="Garamond" w:cs="Garamond"/>
          <w:spacing w:val="-3"/>
        </w:rPr>
        <w:t>e</w:t>
      </w:r>
      <w:r w:rsidR="0091309B" w:rsidRPr="00A83E02">
        <w:rPr>
          <w:rFonts w:ascii="Garamond" w:eastAsia="Garamond" w:hAnsi="Garamond" w:cs="Garamond"/>
        </w:rPr>
        <w:t>condo le</w:t>
      </w:r>
      <w:r w:rsidR="0091309B" w:rsidRPr="00A83E02">
        <w:rPr>
          <w:rFonts w:ascii="Garamond" w:eastAsia="Garamond" w:hAnsi="Garamond" w:cs="Garamond"/>
          <w:spacing w:val="3"/>
        </w:rPr>
        <w:t xml:space="preserve"> </w:t>
      </w:r>
      <w:r w:rsidR="0091309B" w:rsidRPr="00A83E02">
        <w:rPr>
          <w:rFonts w:ascii="Garamond" w:eastAsia="Garamond" w:hAnsi="Garamond" w:cs="Garamond"/>
        </w:rPr>
        <w:t>condizioni, le modalità,</w:t>
      </w:r>
      <w:r w:rsidR="0091309B" w:rsidRPr="00A83E02">
        <w:rPr>
          <w:rFonts w:ascii="Garamond" w:eastAsia="Garamond" w:hAnsi="Garamond" w:cs="Garamond"/>
          <w:spacing w:val="6"/>
        </w:rPr>
        <w:t xml:space="preserve"> </w:t>
      </w:r>
      <w:r w:rsidR="0091309B" w:rsidRPr="00A83E02">
        <w:rPr>
          <w:rFonts w:ascii="Garamond" w:eastAsia="Garamond" w:hAnsi="Garamond" w:cs="Garamond"/>
        </w:rPr>
        <w:t>i</w:t>
      </w:r>
      <w:r w:rsidR="0091309B" w:rsidRPr="00A83E02">
        <w:rPr>
          <w:rFonts w:ascii="Garamond" w:eastAsia="Garamond" w:hAnsi="Garamond" w:cs="Garamond"/>
          <w:spacing w:val="2"/>
        </w:rPr>
        <w:t xml:space="preserve"> </w:t>
      </w:r>
      <w:r w:rsidR="0091309B" w:rsidRPr="00A83E02">
        <w:rPr>
          <w:rFonts w:ascii="Garamond" w:eastAsia="Garamond" w:hAnsi="Garamond" w:cs="Garamond"/>
        </w:rPr>
        <w:t>termini</w:t>
      </w:r>
      <w:r w:rsidR="0091309B" w:rsidRPr="00A83E02">
        <w:rPr>
          <w:rFonts w:ascii="Garamond" w:eastAsia="Garamond" w:hAnsi="Garamond" w:cs="Garamond"/>
          <w:spacing w:val="2"/>
        </w:rPr>
        <w:t xml:space="preserve"> </w:t>
      </w:r>
      <w:r w:rsidR="0091309B" w:rsidRPr="00A83E02">
        <w:rPr>
          <w:rFonts w:ascii="Garamond" w:eastAsia="Garamond" w:hAnsi="Garamond" w:cs="Garamond"/>
        </w:rPr>
        <w:t>e</w:t>
      </w:r>
      <w:r w:rsidR="0091309B" w:rsidRPr="00A83E02">
        <w:rPr>
          <w:rFonts w:ascii="Garamond" w:eastAsia="Garamond" w:hAnsi="Garamond" w:cs="Garamond"/>
          <w:spacing w:val="5"/>
        </w:rPr>
        <w:t xml:space="preserve"> </w:t>
      </w:r>
      <w:r w:rsidR="0091309B" w:rsidRPr="00A83E02">
        <w:rPr>
          <w:rFonts w:ascii="Garamond" w:eastAsia="Garamond" w:hAnsi="Garamond" w:cs="Garamond"/>
        </w:rPr>
        <w:t>le prescrizioni</w:t>
      </w:r>
      <w:r w:rsidR="0091309B" w:rsidRPr="00A83E02">
        <w:rPr>
          <w:rFonts w:ascii="Garamond" w:eastAsia="Garamond" w:hAnsi="Garamond" w:cs="Garamond"/>
          <w:spacing w:val="4"/>
        </w:rPr>
        <w:t xml:space="preserve"> </w:t>
      </w:r>
      <w:r w:rsidR="0091309B" w:rsidRPr="00A83E02">
        <w:rPr>
          <w:rFonts w:ascii="Garamond" w:eastAsia="Garamond" w:hAnsi="Garamond" w:cs="Garamond"/>
        </w:rPr>
        <w:t>contenu</w:t>
      </w:r>
      <w:r w:rsidR="0091309B" w:rsidRPr="00A83E02">
        <w:rPr>
          <w:rFonts w:ascii="Garamond" w:eastAsia="Garamond" w:hAnsi="Garamond" w:cs="Garamond"/>
          <w:spacing w:val="-2"/>
        </w:rPr>
        <w:t>t</w:t>
      </w:r>
      <w:r w:rsidR="0091309B" w:rsidRPr="00A83E02">
        <w:rPr>
          <w:rFonts w:ascii="Garamond" w:eastAsia="Garamond" w:hAnsi="Garamond" w:cs="Garamond"/>
        </w:rPr>
        <w:t>e</w:t>
      </w:r>
      <w:r w:rsidR="0091309B" w:rsidRPr="00A83E02">
        <w:rPr>
          <w:rFonts w:ascii="Garamond" w:eastAsia="Garamond" w:hAnsi="Garamond" w:cs="Garamond"/>
          <w:spacing w:val="3"/>
        </w:rPr>
        <w:t xml:space="preserve"> </w:t>
      </w:r>
      <w:r w:rsidR="0091309B" w:rsidRPr="00A83E02">
        <w:rPr>
          <w:rFonts w:ascii="Garamond" w:eastAsia="Garamond" w:hAnsi="Garamond" w:cs="Garamond"/>
        </w:rPr>
        <w:t>nell’Accordo</w:t>
      </w:r>
      <w:r w:rsidR="0091309B" w:rsidRPr="00A83E02">
        <w:rPr>
          <w:rFonts w:ascii="Garamond" w:eastAsia="Garamond" w:hAnsi="Garamond" w:cs="Garamond"/>
          <w:spacing w:val="5"/>
        </w:rPr>
        <w:t xml:space="preserve"> </w:t>
      </w:r>
      <w:r w:rsidR="0091309B" w:rsidRPr="00A83E02">
        <w:rPr>
          <w:rFonts w:ascii="Garamond" w:eastAsia="Garamond" w:hAnsi="Garamond" w:cs="Garamond"/>
        </w:rPr>
        <w:t>Quadro,</w:t>
      </w:r>
      <w:r w:rsidR="0091309B" w:rsidRPr="00A83E02">
        <w:rPr>
          <w:rFonts w:ascii="Garamond" w:eastAsia="Garamond" w:hAnsi="Garamond" w:cs="Garamond"/>
          <w:spacing w:val="4"/>
        </w:rPr>
        <w:t xml:space="preserve"> </w:t>
      </w:r>
      <w:r w:rsidR="0091309B" w:rsidRPr="00A83E02">
        <w:rPr>
          <w:rFonts w:ascii="Garamond" w:eastAsia="Garamond" w:hAnsi="Garamond" w:cs="Garamond"/>
        </w:rPr>
        <w:t>n</w:t>
      </w:r>
      <w:r w:rsidR="0091309B" w:rsidRPr="00A83E02">
        <w:rPr>
          <w:rFonts w:ascii="Garamond" w:eastAsia="Garamond" w:hAnsi="Garamond" w:cs="Garamond"/>
          <w:spacing w:val="-4"/>
        </w:rPr>
        <w:t>ei</w:t>
      </w:r>
      <w:r w:rsidR="0091309B" w:rsidRPr="00A83E02">
        <w:rPr>
          <w:rFonts w:ascii="Garamond" w:eastAsia="Garamond" w:hAnsi="Garamond" w:cs="Garamond"/>
        </w:rPr>
        <w:t xml:space="preserve"> Contratti Attuativi</w:t>
      </w:r>
      <w:r w:rsidR="0091309B" w:rsidRPr="00A83E02">
        <w:rPr>
          <w:rFonts w:ascii="Garamond" w:eastAsia="Garamond" w:hAnsi="Garamond" w:cs="Garamond"/>
          <w:spacing w:val="3"/>
        </w:rPr>
        <w:t xml:space="preserve"> e, in generale, in tutta la documentazione contrattuale</w:t>
      </w:r>
      <w:r w:rsidR="0091309B" w:rsidRPr="00A83E02">
        <w:rPr>
          <w:rFonts w:ascii="Garamond" w:eastAsia="Garamond" w:hAnsi="Garamond" w:cs="Garamond"/>
        </w:rPr>
        <w:t>.</w:t>
      </w:r>
    </w:p>
    <w:p w14:paraId="7E61CD66" w14:textId="55ADBADB" w:rsidR="009815F3" w:rsidRPr="00A83E02" w:rsidRDefault="009815F3" w:rsidP="009162EA">
      <w:pPr>
        <w:pStyle w:val="articolo0"/>
        <w:rPr>
          <w:sz w:val="22"/>
          <w:szCs w:val="22"/>
        </w:rPr>
      </w:pPr>
      <w:r w:rsidRPr="00A83E02">
        <w:rPr>
          <w:sz w:val="22"/>
          <w:szCs w:val="22"/>
        </w:rPr>
        <w:t>Articolo 4</w:t>
      </w:r>
    </w:p>
    <w:p w14:paraId="67CAC89B" w14:textId="3C53F6DA" w:rsidR="002B0BD7" w:rsidRPr="00A83E02" w:rsidRDefault="002B0BD7" w:rsidP="00C37297">
      <w:pPr>
        <w:pStyle w:val="Titolo2"/>
        <w:tabs>
          <w:tab w:val="left" w:pos="284"/>
        </w:tabs>
        <w:spacing w:line="360" w:lineRule="auto"/>
        <w:rPr>
          <w:rFonts w:ascii="Garamond" w:hAnsi="Garamond"/>
          <w:b w:val="0"/>
          <w:i w:val="0"/>
          <w:caps/>
          <w:sz w:val="22"/>
          <w:szCs w:val="22"/>
          <w:u w:val="single"/>
          <w:lang w:val="it-IT"/>
        </w:rPr>
      </w:pPr>
      <w:r w:rsidRPr="00A83E02">
        <w:rPr>
          <w:rFonts w:ascii="Garamond" w:hAnsi="Garamond"/>
          <w:b w:val="0"/>
          <w:i w:val="0"/>
          <w:caps/>
          <w:sz w:val="22"/>
          <w:szCs w:val="22"/>
          <w:u w:val="single"/>
        </w:rPr>
        <w:t>AMMONTARE</w:t>
      </w:r>
      <w:r w:rsidR="003F009B" w:rsidRPr="00A83E02">
        <w:rPr>
          <w:rFonts w:ascii="Garamond" w:hAnsi="Garamond"/>
          <w:b w:val="0"/>
          <w:i w:val="0"/>
          <w:caps/>
          <w:sz w:val="22"/>
          <w:szCs w:val="22"/>
          <w:u w:val="single"/>
        </w:rPr>
        <w:t xml:space="preserve"> </w:t>
      </w:r>
      <w:r w:rsidRPr="00A83E02">
        <w:rPr>
          <w:rFonts w:ascii="Garamond" w:hAnsi="Garamond"/>
          <w:b w:val="0"/>
          <w:i w:val="0"/>
          <w:caps/>
          <w:sz w:val="22"/>
          <w:szCs w:val="22"/>
          <w:u w:val="single"/>
        </w:rPr>
        <w:t>DEL</w:t>
      </w:r>
      <w:r w:rsidR="009800C8" w:rsidRPr="00A83E02">
        <w:rPr>
          <w:rFonts w:ascii="Garamond" w:hAnsi="Garamond"/>
          <w:b w:val="0"/>
          <w:i w:val="0"/>
          <w:caps/>
          <w:sz w:val="22"/>
          <w:szCs w:val="22"/>
          <w:u w:val="single"/>
        </w:rPr>
        <w:t>L</w:t>
      </w:r>
      <w:r w:rsidR="0020559E" w:rsidRPr="00A83E02">
        <w:rPr>
          <w:rFonts w:ascii="Garamond" w:hAnsi="Garamond"/>
          <w:b w:val="0"/>
          <w:i w:val="0"/>
          <w:caps/>
          <w:sz w:val="22"/>
          <w:szCs w:val="22"/>
          <w:u w:val="single"/>
        </w:rPr>
        <w:t>’</w:t>
      </w:r>
      <w:r w:rsidR="009800C8" w:rsidRPr="00A83E02">
        <w:rPr>
          <w:rFonts w:ascii="Garamond" w:hAnsi="Garamond"/>
          <w:b w:val="0"/>
          <w:i w:val="0"/>
          <w:caps/>
          <w:sz w:val="22"/>
          <w:szCs w:val="22"/>
          <w:u w:val="single"/>
        </w:rPr>
        <w:t>ACCORDO QUADRO</w:t>
      </w:r>
      <w:r w:rsidR="001F68AE" w:rsidRPr="00A83E02">
        <w:rPr>
          <w:rFonts w:ascii="Garamond" w:hAnsi="Garamond"/>
          <w:b w:val="0"/>
          <w:i w:val="0"/>
          <w:caps/>
          <w:sz w:val="22"/>
          <w:szCs w:val="22"/>
          <w:u w:val="single"/>
          <w:lang w:val="it-IT"/>
        </w:rPr>
        <w:t xml:space="preserve"> </w:t>
      </w:r>
      <w:r w:rsidR="00C940A6" w:rsidRPr="00A83E02">
        <w:rPr>
          <w:rFonts w:ascii="Garamond" w:hAnsi="Garamond"/>
          <w:b w:val="0"/>
          <w:i w:val="0"/>
          <w:sz w:val="22"/>
          <w:szCs w:val="22"/>
          <w:u w:val="single"/>
          <w:lang w:val="it-IT"/>
        </w:rPr>
        <w:t>E CORRISPETTIVO DEI CONTRATTI ATTUATIVI</w:t>
      </w:r>
    </w:p>
    <w:p w14:paraId="77D0517F" w14:textId="7F4823FF" w:rsidR="00F156C9" w:rsidRPr="00A83E02" w:rsidRDefault="00B70398" w:rsidP="00C37297">
      <w:pPr>
        <w:pStyle w:val="Corpotesto1"/>
        <w:tabs>
          <w:tab w:val="left" w:pos="284"/>
        </w:tabs>
        <w:spacing w:line="360" w:lineRule="auto"/>
        <w:jc w:val="both"/>
        <w:rPr>
          <w:rFonts w:ascii="Garamond" w:eastAsia="Garamond" w:hAnsi="Garamond" w:cs="Garamond"/>
          <w:sz w:val="22"/>
          <w:szCs w:val="22"/>
        </w:rPr>
      </w:pPr>
      <w:r w:rsidRPr="00A83E02">
        <w:rPr>
          <w:rFonts w:ascii="Garamond" w:eastAsia="Garamond" w:hAnsi="Garamond" w:cs="Garamond"/>
          <w:sz w:val="22"/>
          <w:szCs w:val="22"/>
        </w:rPr>
        <w:t>L</w:t>
      </w:r>
      <w:r w:rsidR="0020559E" w:rsidRPr="00A83E02">
        <w:rPr>
          <w:rFonts w:ascii="Garamond" w:eastAsia="Garamond" w:hAnsi="Garamond" w:cs="Garamond"/>
          <w:sz w:val="22"/>
          <w:szCs w:val="22"/>
        </w:rPr>
        <w:t>’</w:t>
      </w:r>
      <w:r w:rsidRPr="00A83E02">
        <w:rPr>
          <w:rFonts w:ascii="Garamond" w:eastAsia="Garamond" w:hAnsi="Garamond" w:cs="Garamond"/>
          <w:sz w:val="22"/>
          <w:szCs w:val="22"/>
        </w:rPr>
        <w:t xml:space="preserve">importo complessivo </w:t>
      </w:r>
      <w:r w:rsidR="000C493D" w:rsidRPr="00A83E02">
        <w:rPr>
          <w:rFonts w:ascii="Garamond" w:eastAsia="Garamond" w:hAnsi="Garamond" w:cs="Garamond"/>
          <w:sz w:val="22"/>
          <w:szCs w:val="22"/>
        </w:rPr>
        <w:t xml:space="preserve">massimo </w:t>
      </w:r>
      <w:r w:rsidR="00A4272D" w:rsidRPr="00A83E02">
        <w:rPr>
          <w:rFonts w:ascii="Garamond" w:eastAsia="Garamond" w:hAnsi="Garamond" w:cs="Garamond"/>
          <w:sz w:val="22"/>
          <w:szCs w:val="22"/>
        </w:rPr>
        <w:t xml:space="preserve">stimato </w:t>
      </w:r>
      <w:r w:rsidRPr="00A83E02">
        <w:rPr>
          <w:rFonts w:ascii="Garamond" w:eastAsia="Garamond" w:hAnsi="Garamond" w:cs="Garamond"/>
          <w:sz w:val="22"/>
          <w:szCs w:val="22"/>
        </w:rPr>
        <w:t>de</w:t>
      </w:r>
      <w:r w:rsidR="00E56E6E" w:rsidRPr="00A83E02">
        <w:rPr>
          <w:rFonts w:ascii="Garamond" w:eastAsia="Garamond" w:hAnsi="Garamond" w:cs="Garamond"/>
          <w:sz w:val="22"/>
          <w:szCs w:val="22"/>
        </w:rPr>
        <w:t>lle attività</w:t>
      </w:r>
      <w:r w:rsidRPr="00A83E02">
        <w:rPr>
          <w:rFonts w:ascii="Garamond" w:eastAsia="Garamond" w:hAnsi="Garamond" w:cs="Garamond"/>
          <w:sz w:val="22"/>
          <w:szCs w:val="22"/>
        </w:rPr>
        <w:t xml:space="preserve"> oggetto dell</w:t>
      </w:r>
      <w:r w:rsidR="0020559E" w:rsidRPr="00A83E02">
        <w:rPr>
          <w:rFonts w:ascii="Garamond" w:eastAsia="Garamond" w:hAnsi="Garamond" w:cs="Garamond"/>
          <w:sz w:val="22"/>
          <w:szCs w:val="22"/>
        </w:rPr>
        <w:t>’</w:t>
      </w:r>
      <w:r w:rsidRPr="00A83E02">
        <w:rPr>
          <w:rFonts w:ascii="Garamond" w:eastAsia="Garamond" w:hAnsi="Garamond" w:cs="Garamond"/>
          <w:sz w:val="22"/>
          <w:szCs w:val="22"/>
        </w:rPr>
        <w:t xml:space="preserve">Accordo Quadro è </w:t>
      </w:r>
      <w:r w:rsidR="00ED2C78">
        <w:rPr>
          <w:rFonts w:ascii="Garamond" w:eastAsia="Garamond" w:hAnsi="Garamond" w:cs="Garamond"/>
          <w:sz w:val="22"/>
          <w:szCs w:val="22"/>
        </w:rPr>
        <w:t>riportato</w:t>
      </w:r>
      <w:r w:rsidR="002808E2">
        <w:rPr>
          <w:rFonts w:ascii="Garamond" w:eastAsia="Garamond" w:hAnsi="Garamond" w:cs="Garamond"/>
          <w:sz w:val="22"/>
          <w:szCs w:val="22"/>
        </w:rPr>
        <w:t xml:space="preserve"> nelle</w:t>
      </w:r>
      <w:r w:rsidR="00ED2C78">
        <w:rPr>
          <w:rFonts w:ascii="Garamond" w:eastAsia="Garamond" w:hAnsi="Garamond" w:cs="Garamond"/>
          <w:sz w:val="22"/>
          <w:szCs w:val="22"/>
        </w:rPr>
        <w:t xml:space="preserve"> </w:t>
      </w:r>
      <w:r w:rsidR="00ED2C78">
        <w:rPr>
          <w:rFonts w:ascii="Garamond" w:hAnsi="Garamond"/>
          <w:bCs/>
          <w:sz w:val="22"/>
          <w:szCs w:val="22"/>
        </w:rPr>
        <w:t>condizioni specifiche in epigrafe a cui si rimanda</w:t>
      </w:r>
      <w:r w:rsidR="00602003">
        <w:rPr>
          <w:rFonts w:ascii="Garamond" w:hAnsi="Garamond"/>
          <w:sz w:val="22"/>
          <w:szCs w:val="22"/>
        </w:rPr>
        <w:t>.</w:t>
      </w:r>
      <w:r w:rsidR="00B4614C" w:rsidRPr="00A83E02">
        <w:rPr>
          <w:rFonts w:ascii="Garamond" w:eastAsia="Garamond" w:hAnsi="Garamond" w:cs="Garamond"/>
          <w:sz w:val="22"/>
          <w:szCs w:val="22"/>
        </w:rPr>
        <w:t xml:space="preserve"> </w:t>
      </w:r>
    </w:p>
    <w:p w14:paraId="2CAD33F1" w14:textId="0596378E" w:rsidR="00143FF5" w:rsidRPr="00A83E02" w:rsidRDefault="00143FF5" w:rsidP="00C37297">
      <w:pPr>
        <w:pStyle w:val="Corpotesto1"/>
        <w:tabs>
          <w:tab w:val="left" w:pos="284"/>
        </w:tabs>
        <w:spacing w:line="360" w:lineRule="auto"/>
        <w:jc w:val="both"/>
        <w:rPr>
          <w:rFonts w:ascii="Garamond" w:hAnsi="Garamond"/>
          <w:sz w:val="22"/>
          <w:szCs w:val="22"/>
        </w:rPr>
      </w:pPr>
      <w:r w:rsidRPr="00A83E02">
        <w:rPr>
          <w:rFonts w:ascii="Garamond" w:hAnsi="Garamond"/>
          <w:sz w:val="22"/>
          <w:szCs w:val="22"/>
        </w:rPr>
        <w:t>L</w:t>
      </w:r>
      <w:r w:rsidR="0020559E" w:rsidRPr="00A83E02">
        <w:rPr>
          <w:rFonts w:ascii="Garamond" w:hAnsi="Garamond"/>
          <w:sz w:val="22"/>
          <w:szCs w:val="22"/>
        </w:rPr>
        <w:t>’</w:t>
      </w:r>
      <w:r w:rsidRPr="00A83E02">
        <w:rPr>
          <w:rFonts w:ascii="Garamond" w:hAnsi="Garamond"/>
          <w:sz w:val="22"/>
          <w:szCs w:val="22"/>
        </w:rPr>
        <w:t>importo complessivo di cui al presente accordo è da considerarsi quale valore massimo e non comporta per il Committente l</w:t>
      </w:r>
      <w:r w:rsidR="0020559E" w:rsidRPr="00A83E02">
        <w:rPr>
          <w:rFonts w:ascii="Garamond" w:hAnsi="Garamond"/>
          <w:sz w:val="22"/>
          <w:szCs w:val="22"/>
        </w:rPr>
        <w:t>’</w:t>
      </w:r>
      <w:r w:rsidRPr="00A83E02">
        <w:rPr>
          <w:rFonts w:ascii="Garamond" w:hAnsi="Garamond"/>
          <w:sz w:val="22"/>
          <w:szCs w:val="22"/>
        </w:rPr>
        <w:t xml:space="preserve">obbligo di affidare </w:t>
      </w:r>
      <w:r w:rsidR="00EC2FFF" w:rsidRPr="00A83E02">
        <w:rPr>
          <w:rFonts w:ascii="Garamond" w:hAnsi="Garamond"/>
          <w:sz w:val="22"/>
          <w:szCs w:val="22"/>
        </w:rPr>
        <w:t>le attività</w:t>
      </w:r>
      <w:r w:rsidRPr="00A83E02">
        <w:rPr>
          <w:rFonts w:ascii="Garamond" w:hAnsi="Garamond"/>
          <w:sz w:val="22"/>
          <w:szCs w:val="22"/>
        </w:rPr>
        <w:t xml:space="preserve"> fino alla concorrenza complessiva dello stesso importo: pertanto tale accordo non costituisce titolo, per </w:t>
      </w:r>
      <w:r w:rsidR="00FF242E">
        <w:rPr>
          <w:rFonts w:ascii="Garamond" w:hAnsi="Garamond"/>
          <w:sz w:val="22"/>
          <w:szCs w:val="22"/>
        </w:rPr>
        <w:t xml:space="preserve">il </w:t>
      </w:r>
      <w:r w:rsidR="00A83E02">
        <w:rPr>
          <w:rFonts w:ascii="Garamond" w:hAnsi="Garamond"/>
          <w:sz w:val="22"/>
          <w:szCs w:val="22"/>
        </w:rPr>
        <w:t>Contraente</w:t>
      </w:r>
      <w:r w:rsidRPr="00A83E02">
        <w:rPr>
          <w:rFonts w:ascii="Garamond" w:hAnsi="Garamond"/>
          <w:sz w:val="22"/>
          <w:szCs w:val="22"/>
        </w:rPr>
        <w:t>, a vedersi affidate prestazioni per l</w:t>
      </w:r>
      <w:r w:rsidR="0020559E" w:rsidRPr="00A83E02">
        <w:rPr>
          <w:rFonts w:ascii="Garamond" w:hAnsi="Garamond"/>
          <w:sz w:val="22"/>
          <w:szCs w:val="22"/>
        </w:rPr>
        <w:t>’</w:t>
      </w:r>
      <w:r w:rsidRPr="00A83E02">
        <w:rPr>
          <w:rFonts w:ascii="Garamond" w:hAnsi="Garamond"/>
          <w:sz w:val="22"/>
          <w:szCs w:val="22"/>
        </w:rPr>
        <w:t>importo complessivo di cui sopra.</w:t>
      </w:r>
    </w:p>
    <w:p w14:paraId="6C515CC3" w14:textId="245BF6F3" w:rsidR="001645C1" w:rsidRPr="00A83E02" w:rsidRDefault="001645C1" w:rsidP="00C37297">
      <w:pPr>
        <w:pStyle w:val="Corpotesto1"/>
        <w:tabs>
          <w:tab w:val="left" w:pos="284"/>
        </w:tabs>
        <w:spacing w:line="360" w:lineRule="auto"/>
        <w:jc w:val="both"/>
        <w:rPr>
          <w:rFonts w:ascii="Garamond" w:eastAsia="Garamond" w:hAnsi="Garamond" w:cs="Garamond"/>
          <w:color w:val="FF0000"/>
          <w:sz w:val="22"/>
          <w:szCs w:val="22"/>
        </w:rPr>
      </w:pPr>
      <w:r w:rsidRPr="00A83E02">
        <w:rPr>
          <w:rFonts w:ascii="Garamond" w:eastAsia="Garamond" w:hAnsi="Garamond" w:cs="Garamond"/>
          <w:sz w:val="22"/>
          <w:szCs w:val="22"/>
        </w:rPr>
        <w:t>I corrispettivi de</w:t>
      </w:r>
      <w:r w:rsidR="00E56E6E" w:rsidRPr="00A83E02">
        <w:rPr>
          <w:rFonts w:ascii="Garamond" w:eastAsia="Garamond" w:hAnsi="Garamond" w:cs="Garamond"/>
          <w:sz w:val="22"/>
          <w:szCs w:val="22"/>
        </w:rPr>
        <w:t xml:space="preserve">lle attività </w:t>
      </w:r>
      <w:r w:rsidR="009B28DF" w:rsidRPr="00A83E02">
        <w:rPr>
          <w:rFonts w:ascii="Garamond" w:eastAsia="Garamond" w:hAnsi="Garamond" w:cs="Garamond"/>
          <w:sz w:val="22"/>
          <w:szCs w:val="22"/>
        </w:rPr>
        <w:t xml:space="preserve">oggetto dei singoli Contratti Attuativi </w:t>
      </w:r>
      <w:r w:rsidRPr="00A83E02">
        <w:rPr>
          <w:rFonts w:ascii="Garamond" w:eastAsia="Garamond" w:hAnsi="Garamond" w:cs="Garamond"/>
          <w:sz w:val="22"/>
          <w:szCs w:val="22"/>
        </w:rPr>
        <w:t>derivanti dal</w:t>
      </w:r>
      <w:r w:rsidR="004C0772" w:rsidRPr="00A83E02">
        <w:rPr>
          <w:rFonts w:ascii="Garamond" w:eastAsia="Garamond" w:hAnsi="Garamond" w:cs="Garamond"/>
          <w:sz w:val="22"/>
          <w:szCs w:val="22"/>
        </w:rPr>
        <w:t xml:space="preserve"> presente </w:t>
      </w:r>
      <w:r w:rsidRPr="00A83E02">
        <w:rPr>
          <w:rFonts w:ascii="Garamond" w:eastAsia="Garamond" w:hAnsi="Garamond" w:cs="Garamond"/>
          <w:sz w:val="22"/>
          <w:szCs w:val="22"/>
        </w:rPr>
        <w:t xml:space="preserve">Accordo Quadro verranno </w:t>
      </w:r>
      <w:r w:rsidRPr="00A72C55">
        <w:rPr>
          <w:rFonts w:ascii="Garamond" w:eastAsia="Garamond" w:hAnsi="Garamond" w:cs="Garamond"/>
          <w:sz w:val="22"/>
          <w:szCs w:val="22"/>
        </w:rPr>
        <w:t>determinat</w:t>
      </w:r>
      <w:r w:rsidR="00864C8A" w:rsidRPr="00A72C55">
        <w:rPr>
          <w:rFonts w:ascii="Garamond" w:eastAsia="Garamond" w:hAnsi="Garamond" w:cs="Garamond"/>
          <w:sz w:val="22"/>
          <w:szCs w:val="22"/>
        </w:rPr>
        <w:t>i</w:t>
      </w:r>
      <w:r w:rsidR="00164F30" w:rsidRPr="00A72C55">
        <w:rPr>
          <w:rFonts w:ascii="Garamond" w:eastAsia="Garamond" w:hAnsi="Garamond" w:cs="Garamond"/>
          <w:sz w:val="22"/>
          <w:szCs w:val="22"/>
        </w:rPr>
        <w:t xml:space="preserve"> </w:t>
      </w:r>
      <w:bookmarkStart w:id="5" w:name="_Hlk155179998"/>
      <w:r w:rsidR="00AA754F" w:rsidRPr="00E93523">
        <w:rPr>
          <w:rFonts w:ascii="Garamond" w:hAnsi="Garamond"/>
          <w:sz w:val="22"/>
          <w:szCs w:val="22"/>
        </w:rPr>
        <w:t>ai sensi dell’art. 41, comma 15</w:t>
      </w:r>
      <w:r w:rsidR="00050283" w:rsidRPr="00E93523">
        <w:rPr>
          <w:rFonts w:ascii="Garamond" w:hAnsi="Garamond"/>
          <w:sz w:val="22"/>
          <w:szCs w:val="22"/>
        </w:rPr>
        <w:t>-</w:t>
      </w:r>
      <w:r w:rsidR="00AA754F" w:rsidRPr="00E93523">
        <w:rPr>
          <w:rFonts w:ascii="Garamond" w:hAnsi="Garamond"/>
          <w:sz w:val="22"/>
          <w:szCs w:val="22"/>
        </w:rPr>
        <w:t>bis del Codice</w:t>
      </w:r>
      <w:r w:rsidR="00050283" w:rsidRPr="00E93523">
        <w:rPr>
          <w:rFonts w:ascii="Garamond" w:hAnsi="Garamond"/>
          <w:sz w:val="22"/>
          <w:szCs w:val="22"/>
        </w:rPr>
        <w:t>,</w:t>
      </w:r>
      <w:r w:rsidR="00AA754F" w:rsidRPr="00E93523">
        <w:rPr>
          <w:rFonts w:ascii="Garamond" w:eastAsia="Garamond" w:hAnsi="Garamond" w:cs="Garamond"/>
          <w:sz w:val="22"/>
          <w:szCs w:val="22"/>
        </w:rPr>
        <w:t xml:space="preserve"> con applicazione del </w:t>
      </w:r>
      <w:r w:rsidR="00050283" w:rsidRPr="00E93523">
        <w:rPr>
          <w:rFonts w:ascii="Garamond" w:eastAsia="Garamond" w:hAnsi="Garamond" w:cs="Garamond"/>
          <w:sz w:val="22"/>
          <w:szCs w:val="22"/>
        </w:rPr>
        <w:t xml:space="preserve">ribasso offerto </w:t>
      </w:r>
      <w:r w:rsidR="00A72C55">
        <w:rPr>
          <w:rFonts w:ascii="Garamond" w:eastAsia="Garamond" w:hAnsi="Garamond" w:cs="Garamond"/>
          <w:sz w:val="22"/>
          <w:szCs w:val="22"/>
        </w:rPr>
        <w:t xml:space="preserve">in gara </w:t>
      </w:r>
      <w:r w:rsidR="00050283" w:rsidRPr="00E93523">
        <w:rPr>
          <w:rFonts w:ascii="Garamond" w:eastAsia="Garamond" w:hAnsi="Garamond" w:cs="Garamond"/>
          <w:sz w:val="22"/>
          <w:szCs w:val="22"/>
        </w:rPr>
        <w:t xml:space="preserve">dal Contraente </w:t>
      </w:r>
      <w:r w:rsidR="00A369A0">
        <w:rPr>
          <w:rFonts w:ascii="Garamond" w:eastAsia="Garamond" w:hAnsi="Garamond" w:cs="Garamond"/>
          <w:sz w:val="22"/>
          <w:szCs w:val="22"/>
        </w:rPr>
        <w:t xml:space="preserve">riportato </w:t>
      </w:r>
      <w:r w:rsidR="00A369A0">
        <w:rPr>
          <w:rFonts w:ascii="Garamond" w:hAnsi="Garamond"/>
          <w:bCs/>
          <w:sz w:val="22"/>
          <w:szCs w:val="22"/>
        </w:rPr>
        <w:t>condizioni specifiche in epigrafe a cui si rimanda</w:t>
      </w:r>
      <w:r w:rsidRPr="00A72C55">
        <w:rPr>
          <w:rFonts w:ascii="Garamond" w:eastAsia="Garamond" w:hAnsi="Garamond" w:cs="Garamond"/>
          <w:sz w:val="22"/>
          <w:szCs w:val="22"/>
        </w:rPr>
        <w:t>.</w:t>
      </w:r>
    </w:p>
    <w:p w14:paraId="18E72366" w14:textId="4B0E3F99" w:rsidR="00E56E6E" w:rsidRPr="00A83E02" w:rsidRDefault="00E56E6E" w:rsidP="006C7736">
      <w:pPr>
        <w:pStyle w:val="Corpotesto10"/>
        <w:spacing w:line="360" w:lineRule="auto"/>
        <w:jc w:val="both"/>
        <w:rPr>
          <w:rFonts w:ascii="Garamond" w:hAnsi="Garamond"/>
          <w:sz w:val="22"/>
          <w:szCs w:val="22"/>
        </w:rPr>
      </w:pPr>
      <w:bookmarkStart w:id="6" w:name="_Hlk155180136"/>
      <w:bookmarkEnd w:id="5"/>
      <w:r w:rsidRPr="00A83E02">
        <w:rPr>
          <w:rFonts w:ascii="Garamond" w:hAnsi="Garamond"/>
          <w:sz w:val="22"/>
          <w:szCs w:val="22"/>
        </w:rPr>
        <w:t>I corrispettivi sono da considerarsi comprensivi di tutti gli oneri diretti e indiretti necessari per il perfetto compimento di tutte le prestazioni, in quanto nella determinazione dell</w:t>
      </w:r>
      <w:r w:rsidR="0020559E" w:rsidRPr="00A83E02">
        <w:rPr>
          <w:rFonts w:ascii="Garamond" w:hAnsi="Garamond"/>
          <w:sz w:val="22"/>
          <w:szCs w:val="22"/>
        </w:rPr>
        <w:t>’</w:t>
      </w:r>
      <w:r w:rsidRPr="00A83E02">
        <w:rPr>
          <w:rFonts w:ascii="Garamond" w:hAnsi="Garamond"/>
          <w:sz w:val="22"/>
          <w:szCs w:val="22"/>
        </w:rPr>
        <w:t xml:space="preserve">offerta </w:t>
      </w:r>
      <w:r w:rsidR="00B94416">
        <w:rPr>
          <w:rFonts w:ascii="Garamond" w:hAnsi="Garamond"/>
          <w:sz w:val="22"/>
          <w:szCs w:val="22"/>
        </w:rPr>
        <w:t>i</w:t>
      </w:r>
      <w:r w:rsidRPr="00A83E02">
        <w:rPr>
          <w:rFonts w:ascii="Garamond" w:hAnsi="Garamond"/>
          <w:sz w:val="22"/>
          <w:szCs w:val="22"/>
        </w:rPr>
        <w:t>l</w:t>
      </w:r>
      <w:r w:rsidR="00B94416">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 xml:space="preserve"> ha tenuto debito conto di tutti gli oneri, obblighi e prescrizioni precisati nel presente Accordo Quadro e nei documenti allegati e richiamati.</w:t>
      </w:r>
    </w:p>
    <w:bookmarkEnd w:id="6"/>
    <w:p w14:paraId="69E5C702" w14:textId="77777777" w:rsidR="00E56E6E" w:rsidRPr="00A83E02" w:rsidRDefault="00E56E6E" w:rsidP="006C7736">
      <w:pPr>
        <w:pStyle w:val="Corpotesto10"/>
        <w:spacing w:line="360" w:lineRule="auto"/>
        <w:jc w:val="both"/>
        <w:rPr>
          <w:rFonts w:ascii="Garamond" w:hAnsi="Garamond"/>
          <w:sz w:val="22"/>
          <w:szCs w:val="22"/>
        </w:rPr>
      </w:pPr>
      <w:r w:rsidRPr="00A83E02">
        <w:rPr>
          <w:rFonts w:ascii="Garamond" w:hAnsi="Garamond"/>
          <w:sz w:val="22"/>
          <w:szCs w:val="22"/>
        </w:rPr>
        <w:t>I corrispettivi relativi alle prestazioni del presente accordo sono assoggettati al regime IVA ad essi applicabile, in base a quanto disposto dal D.P.R. n. 633/72 e successive modifiche ed integrazioni.</w:t>
      </w:r>
    </w:p>
    <w:p w14:paraId="2F108DBD" w14:textId="610C7999" w:rsidR="00E56E6E" w:rsidRPr="00A83E02" w:rsidRDefault="00E56E6E" w:rsidP="006C7736">
      <w:pPr>
        <w:pStyle w:val="Corpotesto10"/>
        <w:spacing w:line="360" w:lineRule="auto"/>
        <w:jc w:val="both"/>
        <w:rPr>
          <w:rFonts w:ascii="Garamond" w:hAnsi="Garamond"/>
          <w:sz w:val="22"/>
          <w:szCs w:val="22"/>
        </w:rPr>
      </w:pPr>
      <w:r w:rsidRPr="00A83E02">
        <w:rPr>
          <w:rFonts w:ascii="Garamond" w:hAnsi="Garamond"/>
          <w:sz w:val="22"/>
          <w:szCs w:val="22"/>
        </w:rPr>
        <w:lastRenderedPageBreak/>
        <w:t>Si evidenzia che l</w:t>
      </w:r>
      <w:r w:rsidR="0020559E" w:rsidRPr="00A83E02">
        <w:rPr>
          <w:rFonts w:ascii="Garamond" w:hAnsi="Garamond"/>
          <w:sz w:val="22"/>
          <w:szCs w:val="22"/>
        </w:rPr>
        <w:t>’</w:t>
      </w:r>
      <w:r w:rsidRPr="00A83E02">
        <w:rPr>
          <w:rFonts w:ascii="Garamond" w:hAnsi="Garamond"/>
          <w:sz w:val="22"/>
          <w:szCs w:val="22"/>
        </w:rPr>
        <w:t>eventuale modifica delle quantità stimate fino alla concorrenza dell</w:t>
      </w:r>
      <w:r w:rsidR="0020559E" w:rsidRPr="00A83E02">
        <w:rPr>
          <w:rFonts w:ascii="Garamond" w:hAnsi="Garamond"/>
          <w:sz w:val="22"/>
          <w:szCs w:val="22"/>
        </w:rPr>
        <w:t>’</w:t>
      </w:r>
      <w:r w:rsidRPr="00A83E02">
        <w:rPr>
          <w:rFonts w:ascii="Garamond" w:hAnsi="Garamond"/>
          <w:sz w:val="22"/>
          <w:szCs w:val="22"/>
        </w:rPr>
        <w:t>importo complessivo del presente Accordo Quadro non potrà determinare alcuna richiesta di indennizzo, risarcimento e/o adeguamento dei prezzi da parte del</w:t>
      </w:r>
      <w:r w:rsidR="00B94416">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w:t>
      </w:r>
    </w:p>
    <w:p w14:paraId="5AE193F3" w14:textId="07E36283" w:rsidR="00B70398" w:rsidRPr="00A83E02" w:rsidRDefault="00361BE1" w:rsidP="00C37297">
      <w:pPr>
        <w:tabs>
          <w:tab w:val="left" w:pos="284"/>
        </w:tabs>
        <w:spacing w:line="360" w:lineRule="auto"/>
        <w:jc w:val="both"/>
        <w:rPr>
          <w:rFonts w:ascii="Garamond" w:eastAsia="Garamond" w:hAnsi="Garamond" w:cs="Garamond"/>
          <w:sz w:val="22"/>
          <w:szCs w:val="22"/>
        </w:rPr>
      </w:pPr>
      <w:r w:rsidRPr="00A83E02">
        <w:rPr>
          <w:rFonts w:ascii="Garamond" w:eastAsia="Garamond" w:hAnsi="Garamond" w:cs="Garamond"/>
          <w:sz w:val="22"/>
          <w:szCs w:val="22"/>
        </w:rPr>
        <w:t>Il</w:t>
      </w:r>
      <w:r w:rsidR="00CA2644" w:rsidRPr="00A83E02">
        <w:rPr>
          <w:rFonts w:ascii="Garamond" w:eastAsia="Garamond" w:hAnsi="Garamond" w:cs="Garamond"/>
          <w:sz w:val="22"/>
          <w:szCs w:val="22"/>
        </w:rPr>
        <w:t xml:space="preserve"> </w:t>
      </w:r>
      <w:r w:rsidR="00C774E1" w:rsidRPr="00A83E02">
        <w:rPr>
          <w:rFonts w:ascii="Garamond" w:eastAsia="Garamond" w:hAnsi="Garamond" w:cs="Garamond"/>
          <w:sz w:val="22"/>
          <w:szCs w:val="22"/>
        </w:rPr>
        <w:t>C</w:t>
      </w:r>
      <w:r w:rsidRPr="00A83E02">
        <w:rPr>
          <w:rFonts w:ascii="Garamond" w:eastAsia="Garamond" w:hAnsi="Garamond" w:cs="Garamond"/>
          <w:sz w:val="22"/>
          <w:szCs w:val="22"/>
        </w:rPr>
        <w:t>ommittente</w:t>
      </w:r>
      <w:r w:rsidR="00B70398" w:rsidRPr="00A83E02">
        <w:rPr>
          <w:rFonts w:ascii="Garamond" w:eastAsia="Garamond" w:hAnsi="Garamond" w:cs="Garamond"/>
          <w:sz w:val="22"/>
          <w:szCs w:val="22"/>
        </w:rPr>
        <w:t xml:space="preserve"> si riserva espressamente la facoltà di procedere, durante la vigenza dell</w:t>
      </w:r>
      <w:r w:rsidR="0020559E" w:rsidRPr="00A83E02">
        <w:rPr>
          <w:rFonts w:ascii="Garamond" w:eastAsia="Garamond" w:hAnsi="Garamond" w:cs="Garamond"/>
          <w:sz w:val="22"/>
          <w:szCs w:val="22"/>
        </w:rPr>
        <w:t>’</w:t>
      </w:r>
      <w:r w:rsidR="00B70398" w:rsidRPr="00A83E02">
        <w:rPr>
          <w:rFonts w:ascii="Garamond" w:eastAsia="Garamond" w:hAnsi="Garamond" w:cs="Garamond"/>
          <w:sz w:val="22"/>
          <w:szCs w:val="22"/>
        </w:rPr>
        <w:t>accordo, laddove lo ritenga opportuno in considerazione delle proprie specifiche esigenze, all</w:t>
      </w:r>
      <w:r w:rsidR="0020559E" w:rsidRPr="00A83E02">
        <w:rPr>
          <w:rFonts w:ascii="Garamond" w:eastAsia="Garamond" w:hAnsi="Garamond" w:cs="Garamond"/>
          <w:sz w:val="22"/>
          <w:szCs w:val="22"/>
        </w:rPr>
        <w:t>’</w:t>
      </w:r>
      <w:r w:rsidR="00B70398" w:rsidRPr="00A83E02">
        <w:rPr>
          <w:rFonts w:ascii="Garamond" w:eastAsia="Garamond" w:hAnsi="Garamond" w:cs="Garamond"/>
          <w:sz w:val="22"/>
          <w:szCs w:val="22"/>
        </w:rPr>
        <w:t xml:space="preserve">affidamento a terzi di </w:t>
      </w:r>
      <w:r w:rsidR="00E56E6E" w:rsidRPr="00A83E02">
        <w:rPr>
          <w:rFonts w:ascii="Garamond" w:eastAsia="Garamond" w:hAnsi="Garamond" w:cs="Garamond"/>
          <w:sz w:val="22"/>
          <w:szCs w:val="22"/>
        </w:rPr>
        <w:t>attività</w:t>
      </w:r>
      <w:r w:rsidR="00B70398" w:rsidRPr="00A83E02">
        <w:rPr>
          <w:rFonts w:ascii="Garamond" w:eastAsia="Garamond" w:hAnsi="Garamond" w:cs="Garamond"/>
          <w:sz w:val="22"/>
          <w:szCs w:val="22"/>
        </w:rPr>
        <w:t xml:space="preserve"> rientranti nella medesima tipologia di cui sopra, senza che </w:t>
      </w:r>
      <w:r w:rsidR="00B94416">
        <w:rPr>
          <w:rFonts w:ascii="Garamond" w:eastAsia="Garamond" w:hAnsi="Garamond" w:cs="Garamond"/>
          <w:sz w:val="22"/>
          <w:szCs w:val="22"/>
        </w:rPr>
        <w:t xml:space="preserve">il </w:t>
      </w:r>
      <w:r w:rsidR="00A83E02">
        <w:rPr>
          <w:rFonts w:ascii="Garamond" w:eastAsia="Garamond" w:hAnsi="Garamond" w:cs="Garamond"/>
          <w:sz w:val="22"/>
          <w:szCs w:val="22"/>
        </w:rPr>
        <w:t>Contraente</w:t>
      </w:r>
      <w:r w:rsidR="0035562C" w:rsidRPr="00A83E02">
        <w:rPr>
          <w:rFonts w:ascii="Garamond" w:eastAsia="Garamond" w:hAnsi="Garamond" w:cs="Garamond"/>
          <w:sz w:val="22"/>
          <w:szCs w:val="22"/>
        </w:rPr>
        <w:t xml:space="preserve"> </w:t>
      </w:r>
      <w:r w:rsidR="00B70398" w:rsidRPr="00A83E02">
        <w:rPr>
          <w:rFonts w:ascii="Garamond" w:eastAsia="Garamond" w:hAnsi="Garamond" w:cs="Garamond"/>
          <w:sz w:val="22"/>
          <w:szCs w:val="22"/>
        </w:rPr>
        <w:t>possa formulare pretese a riguardo.</w:t>
      </w:r>
    </w:p>
    <w:p w14:paraId="525CC42B" w14:textId="63B9E614" w:rsidR="00EA2B06" w:rsidRPr="00A83E02" w:rsidRDefault="00B94416" w:rsidP="006C7736">
      <w:pPr>
        <w:pStyle w:val="Corpotesto10"/>
        <w:tabs>
          <w:tab w:val="left" w:pos="0"/>
        </w:tabs>
        <w:spacing w:line="360" w:lineRule="auto"/>
        <w:jc w:val="both"/>
        <w:rPr>
          <w:rFonts w:ascii="Garamond" w:hAnsi="Garamond"/>
          <w:sz w:val="22"/>
          <w:szCs w:val="22"/>
        </w:rPr>
      </w:pPr>
      <w:r>
        <w:rPr>
          <w:rFonts w:ascii="Garamond" w:hAnsi="Garamond"/>
          <w:sz w:val="22"/>
          <w:szCs w:val="22"/>
        </w:rPr>
        <w:t xml:space="preserve">Il </w:t>
      </w:r>
      <w:r w:rsidR="00A83E02">
        <w:rPr>
          <w:rFonts w:ascii="Garamond" w:hAnsi="Garamond"/>
          <w:sz w:val="22"/>
          <w:szCs w:val="22"/>
        </w:rPr>
        <w:t>Contraente</w:t>
      </w:r>
      <w:r w:rsidR="00EA2B06" w:rsidRPr="00A83E02">
        <w:rPr>
          <w:rFonts w:ascii="Garamond" w:hAnsi="Garamond"/>
          <w:sz w:val="22"/>
          <w:szCs w:val="22"/>
        </w:rPr>
        <w:t xml:space="preserve">, con la sottoscrizione del presente </w:t>
      </w:r>
      <w:r w:rsidR="001F68AE" w:rsidRPr="00A83E02">
        <w:rPr>
          <w:rFonts w:ascii="Garamond" w:hAnsi="Garamond"/>
          <w:sz w:val="22"/>
          <w:szCs w:val="22"/>
        </w:rPr>
        <w:t>Accordo Quadro</w:t>
      </w:r>
      <w:r w:rsidR="00EA2B06" w:rsidRPr="00A83E02">
        <w:rPr>
          <w:rFonts w:ascii="Garamond" w:hAnsi="Garamond"/>
          <w:sz w:val="22"/>
          <w:szCs w:val="22"/>
        </w:rPr>
        <w:t>, conferma</w:t>
      </w:r>
      <w:r w:rsidR="00F32AB0" w:rsidRPr="00A83E02">
        <w:rPr>
          <w:rFonts w:ascii="Garamond" w:hAnsi="Garamond"/>
          <w:sz w:val="22"/>
          <w:szCs w:val="22"/>
        </w:rPr>
        <w:t xml:space="preserve"> inoltre</w:t>
      </w:r>
      <w:r w:rsidR="00EA2B06" w:rsidRPr="00A83E02">
        <w:rPr>
          <w:rFonts w:ascii="Garamond" w:hAnsi="Garamond"/>
          <w:sz w:val="22"/>
          <w:szCs w:val="22"/>
        </w:rPr>
        <w:t>:</w:t>
      </w:r>
    </w:p>
    <w:p w14:paraId="4BDE7951" w14:textId="34480C28" w:rsidR="00EA2B06" w:rsidRPr="00A83E02" w:rsidRDefault="00EA2B06" w:rsidP="006C7736">
      <w:pPr>
        <w:pStyle w:val="Corpotesto10"/>
        <w:numPr>
          <w:ilvl w:val="0"/>
          <w:numId w:val="6"/>
        </w:numPr>
        <w:tabs>
          <w:tab w:val="left" w:pos="284"/>
        </w:tabs>
        <w:spacing w:line="360" w:lineRule="auto"/>
        <w:ind w:left="284" w:hanging="284"/>
        <w:jc w:val="both"/>
        <w:rPr>
          <w:rFonts w:ascii="Garamond" w:hAnsi="Garamond"/>
          <w:sz w:val="22"/>
          <w:szCs w:val="22"/>
        </w:rPr>
      </w:pPr>
      <w:bookmarkStart w:id="7" w:name="_Hlk155181071"/>
      <w:r w:rsidRPr="00A83E02">
        <w:rPr>
          <w:rFonts w:ascii="Garamond" w:hAnsi="Garamond"/>
          <w:sz w:val="22"/>
          <w:szCs w:val="22"/>
        </w:rPr>
        <w:t>di essersi reso pienamente conto delle condizioni operative nelle quali si svolgerà l’</w:t>
      </w:r>
      <w:r w:rsidR="00B43C4A">
        <w:rPr>
          <w:rFonts w:ascii="Garamond" w:hAnsi="Garamond"/>
          <w:sz w:val="22"/>
          <w:szCs w:val="22"/>
        </w:rPr>
        <w:t>incarico</w:t>
      </w:r>
      <w:r w:rsidRPr="00A83E02">
        <w:rPr>
          <w:rFonts w:ascii="Garamond" w:hAnsi="Garamond"/>
          <w:sz w:val="22"/>
          <w:szCs w:val="22"/>
        </w:rPr>
        <w:t>;</w:t>
      </w:r>
    </w:p>
    <w:p w14:paraId="30E0EE25" w14:textId="671F4ABD" w:rsidR="00EA2B06" w:rsidRPr="00A83E02" w:rsidRDefault="00EA2B06" w:rsidP="006C7736">
      <w:pPr>
        <w:pStyle w:val="Corpotesto10"/>
        <w:numPr>
          <w:ilvl w:val="0"/>
          <w:numId w:val="6"/>
        </w:numPr>
        <w:tabs>
          <w:tab w:val="left" w:pos="284"/>
        </w:tabs>
        <w:spacing w:line="360" w:lineRule="auto"/>
        <w:ind w:left="284" w:hanging="284"/>
        <w:jc w:val="both"/>
        <w:rPr>
          <w:rFonts w:ascii="Garamond" w:hAnsi="Garamond"/>
          <w:sz w:val="22"/>
          <w:szCs w:val="22"/>
        </w:rPr>
      </w:pPr>
      <w:bookmarkStart w:id="8" w:name="_Hlk155181153"/>
      <w:bookmarkEnd w:id="7"/>
      <w:r w:rsidRPr="00A83E02">
        <w:rPr>
          <w:rFonts w:ascii="Garamond" w:hAnsi="Garamond"/>
          <w:sz w:val="22"/>
          <w:szCs w:val="22"/>
        </w:rPr>
        <w:t>di aver, direttamente o con delega a personale dipendente, esaminato tutte le circostanze generali e particolari suscettibili di influire sulla determinazione dei prezzi, sulle condizioni contrattuali e sull’esecuzione delle attività e di ritener</w:t>
      </w:r>
      <w:r w:rsidRPr="00B43C4A">
        <w:rPr>
          <w:rFonts w:ascii="Garamond" w:hAnsi="Garamond"/>
          <w:sz w:val="22"/>
          <w:szCs w:val="22"/>
        </w:rPr>
        <w:t>l</w:t>
      </w:r>
      <w:r w:rsidRPr="00C37297">
        <w:rPr>
          <w:rFonts w:ascii="Garamond" w:hAnsi="Garamond"/>
          <w:sz w:val="22"/>
          <w:szCs w:val="22"/>
        </w:rPr>
        <w:t>e</w:t>
      </w:r>
      <w:r w:rsidRPr="00A83E02">
        <w:rPr>
          <w:rFonts w:ascii="Garamond" w:hAnsi="Garamond"/>
          <w:color w:val="FF0000"/>
          <w:sz w:val="22"/>
          <w:szCs w:val="22"/>
        </w:rPr>
        <w:t xml:space="preserve"> </w:t>
      </w:r>
      <w:r w:rsidRPr="00A83E02">
        <w:rPr>
          <w:rFonts w:ascii="Garamond" w:hAnsi="Garamond"/>
          <w:sz w:val="22"/>
          <w:szCs w:val="22"/>
        </w:rPr>
        <w:t>realizzabili nei tempi programmati e pattuiti per il prezzo offerto;</w:t>
      </w:r>
    </w:p>
    <w:bookmarkEnd w:id="8"/>
    <w:p w14:paraId="401CD37D" w14:textId="3561B83F" w:rsidR="00EA2B06" w:rsidRPr="00A83E02" w:rsidRDefault="00EA2B06" w:rsidP="006C7736">
      <w:pPr>
        <w:pStyle w:val="Corpotesto10"/>
        <w:numPr>
          <w:ilvl w:val="0"/>
          <w:numId w:val="6"/>
        </w:numPr>
        <w:tabs>
          <w:tab w:val="left" w:pos="284"/>
        </w:tabs>
        <w:spacing w:line="360" w:lineRule="auto"/>
        <w:ind w:left="284" w:hanging="284"/>
        <w:jc w:val="both"/>
        <w:rPr>
          <w:rFonts w:ascii="Garamond" w:hAnsi="Garamond"/>
          <w:sz w:val="22"/>
          <w:szCs w:val="22"/>
        </w:rPr>
      </w:pPr>
      <w:r w:rsidRPr="00A83E02">
        <w:rPr>
          <w:rFonts w:ascii="Garamond" w:hAnsi="Garamond"/>
          <w:sz w:val="22"/>
          <w:szCs w:val="22"/>
        </w:rPr>
        <w:t>di aver preso conoscenza e di aver tenuto conto nella formulazione dell’offerta delle condizioni contrattuali, nonché degli obblighi e degli oneri relativi alle disposizioni in materia di sicurezza, di assicurazione, di condizioni di lavoro e di previdenza e assistenza in vigore nel luogo dove devono essere eseguite le attività di cui al presente contratto,</w:t>
      </w:r>
      <w:r w:rsidRPr="00A83E02">
        <w:rPr>
          <w:rFonts w:ascii="Garamond" w:hAnsi="Garamond" w:cs="Arial"/>
          <w:spacing w:val="-2"/>
          <w:sz w:val="22"/>
          <w:szCs w:val="22"/>
        </w:rPr>
        <w:t xml:space="preserve"> </w:t>
      </w:r>
      <w:bookmarkStart w:id="9" w:name="_Hlk155181260"/>
      <w:r w:rsidRPr="00A83E02">
        <w:rPr>
          <w:rFonts w:ascii="Garamond" w:hAnsi="Garamond"/>
          <w:sz w:val="22"/>
          <w:szCs w:val="22"/>
        </w:rPr>
        <w:t>in conformità alle previsioni di cui al successivo articolo “</w:t>
      </w:r>
      <w:r w:rsidRPr="00A83E02">
        <w:rPr>
          <w:rFonts w:ascii="Garamond" w:hAnsi="Garamond"/>
          <w:caps/>
          <w:sz w:val="22"/>
          <w:szCs w:val="22"/>
        </w:rPr>
        <w:t>Oneri ed Obblighi a carico del</w:t>
      </w:r>
      <w:r w:rsidR="00B94416">
        <w:rPr>
          <w:rFonts w:ascii="Garamond" w:hAnsi="Garamond"/>
          <w:caps/>
          <w:sz w:val="22"/>
          <w:szCs w:val="22"/>
        </w:rPr>
        <w:t xml:space="preserve"> </w:t>
      </w:r>
      <w:r w:rsidR="00A83E02">
        <w:rPr>
          <w:rFonts w:ascii="Garamond" w:hAnsi="Garamond"/>
          <w:caps/>
          <w:sz w:val="22"/>
          <w:szCs w:val="22"/>
        </w:rPr>
        <w:t>Contraente</w:t>
      </w:r>
      <w:r w:rsidRPr="00A83E02">
        <w:rPr>
          <w:rFonts w:ascii="Garamond" w:hAnsi="Garamond"/>
          <w:caps/>
          <w:sz w:val="22"/>
          <w:szCs w:val="22"/>
        </w:rPr>
        <w:t>”</w:t>
      </w:r>
      <w:bookmarkEnd w:id="9"/>
      <w:r w:rsidRPr="00A83E02">
        <w:rPr>
          <w:rFonts w:ascii="Garamond" w:hAnsi="Garamond"/>
          <w:sz w:val="22"/>
          <w:szCs w:val="22"/>
        </w:rPr>
        <w:t>;</w:t>
      </w:r>
    </w:p>
    <w:p w14:paraId="2CEA3848" w14:textId="46A6119D" w:rsidR="00EA2B06" w:rsidRPr="00A83E02" w:rsidRDefault="00EA2B06" w:rsidP="006C7736">
      <w:pPr>
        <w:pStyle w:val="Corpotesto10"/>
        <w:numPr>
          <w:ilvl w:val="0"/>
          <w:numId w:val="6"/>
        </w:numPr>
        <w:tabs>
          <w:tab w:val="left" w:pos="284"/>
        </w:tabs>
        <w:spacing w:line="360" w:lineRule="auto"/>
        <w:ind w:left="284" w:hanging="284"/>
        <w:jc w:val="both"/>
        <w:rPr>
          <w:rFonts w:ascii="Garamond" w:hAnsi="Garamond"/>
          <w:iCs/>
          <w:sz w:val="22"/>
          <w:szCs w:val="22"/>
        </w:rPr>
      </w:pPr>
      <w:r w:rsidRPr="00A83E02">
        <w:rPr>
          <w:rFonts w:ascii="Garamond" w:hAnsi="Garamond"/>
          <w:spacing w:val="-2"/>
          <w:sz w:val="22"/>
          <w:szCs w:val="22"/>
        </w:rPr>
        <w:t xml:space="preserve">di aver accettato, senza condizione o riserva alcuna, </w:t>
      </w:r>
      <w:r w:rsidRPr="00B047CD">
        <w:rPr>
          <w:rFonts w:ascii="Garamond" w:hAnsi="Garamond"/>
          <w:color w:val="000000" w:themeColor="text1"/>
          <w:spacing w:val="-2"/>
          <w:sz w:val="22"/>
          <w:szCs w:val="22"/>
        </w:rPr>
        <w:t xml:space="preserve">tutte le norme e disposizioni contenute </w:t>
      </w:r>
      <w:bookmarkStart w:id="10" w:name="_Hlk155181308"/>
      <w:r w:rsidRPr="00B047CD">
        <w:rPr>
          <w:rFonts w:ascii="Garamond" w:hAnsi="Garamond"/>
          <w:color w:val="000000" w:themeColor="text1"/>
          <w:sz w:val="22"/>
          <w:szCs w:val="22"/>
        </w:rPr>
        <w:t>nel disciplinare di gara</w:t>
      </w:r>
      <w:r w:rsidR="00900C4C" w:rsidRPr="00B047CD">
        <w:rPr>
          <w:rFonts w:ascii="Garamond" w:hAnsi="Garamond"/>
          <w:color w:val="000000" w:themeColor="text1"/>
          <w:sz w:val="22"/>
          <w:szCs w:val="22"/>
        </w:rPr>
        <w:t xml:space="preserve">, </w:t>
      </w:r>
      <w:bookmarkEnd w:id="10"/>
      <w:r w:rsidRPr="00B047CD">
        <w:rPr>
          <w:rFonts w:ascii="Garamond" w:hAnsi="Garamond"/>
          <w:color w:val="000000" w:themeColor="text1"/>
          <w:sz w:val="22"/>
          <w:szCs w:val="22"/>
        </w:rPr>
        <w:t xml:space="preserve">nello schema del presente </w:t>
      </w:r>
      <w:r w:rsidR="005B4F73" w:rsidRPr="00B047CD">
        <w:rPr>
          <w:rFonts w:ascii="Garamond" w:hAnsi="Garamond"/>
          <w:color w:val="000000" w:themeColor="text1"/>
          <w:sz w:val="22"/>
          <w:szCs w:val="22"/>
        </w:rPr>
        <w:t>Accordo Quadro</w:t>
      </w:r>
      <w:r w:rsidRPr="00B047CD">
        <w:rPr>
          <w:rFonts w:ascii="Garamond" w:hAnsi="Garamond"/>
          <w:color w:val="000000" w:themeColor="text1"/>
          <w:sz w:val="22"/>
          <w:szCs w:val="22"/>
        </w:rPr>
        <w:t>,</w:t>
      </w:r>
      <w:r w:rsidRPr="00B047CD">
        <w:rPr>
          <w:rFonts w:ascii="Garamond" w:hAnsi="Garamond"/>
          <w:color w:val="000000" w:themeColor="text1"/>
          <w:spacing w:val="-2"/>
          <w:sz w:val="22"/>
          <w:szCs w:val="22"/>
        </w:rPr>
        <w:t xml:space="preserve"> </w:t>
      </w:r>
      <w:r w:rsidR="009A3E82" w:rsidRPr="00B047CD">
        <w:rPr>
          <w:rFonts w:ascii="Garamond" w:eastAsiaTheme="minorHAnsi" w:hAnsi="Garamond"/>
          <w:bCs/>
          <w:color w:val="000000" w:themeColor="text1"/>
          <w:sz w:val="22"/>
          <w:szCs w:val="22"/>
          <w:lang w:eastAsia="en-US"/>
        </w:rPr>
        <w:t>nello schema del Contratto Attuativo</w:t>
      </w:r>
      <w:r w:rsidR="009A3E82" w:rsidRPr="00B047CD">
        <w:rPr>
          <w:rFonts w:ascii="Garamond" w:hAnsi="Garamond"/>
          <w:color w:val="000000" w:themeColor="text1"/>
          <w:spacing w:val="-2"/>
          <w:sz w:val="22"/>
          <w:szCs w:val="22"/>
        </w:rPr>
        <w:t xml:space="preserve">, </w:t>
      </w:r>
      <w:r w:rsidRPr="00B047CD">
        <w:rPr>
          <w:rFonts w:ascii="Garamond" w:hAnsi="Garamond"/>
          <w:color w:val="000000" w:themeColor="text1"/>
          <w:sz w:val="22"/>
          <w:szCs w:val="22"/>
        </w:rPr>
        <w:t>nel Capitolato Speciale</w:t>
      </w:r>
      <w:r w:rsidRPr="00B047CD">
        <w:rPr>
          <w:rFonts w:ascii="Garamond" w:hAnsi="Garamond"/>
          <w:color w:val="000000" w:themeColor="text1"/>
          <w:spacing w:val="-2"/>
          <w:sz w:val="22"/>
          <w:szCs w:val="22"/>
        </w:rPr>
        <w:t xml:space="preserve"> ed in ogni altro atto, provvedimento o documento ivi allegato o richiamato;</w:t>
      </w:r>
      <w:r w:rsidRPr="00B047CD" w:rsidDel="00563F71">
        <w:rPr>
          <w:rFonts w:ascii="Garamond" w:hAnsi="Garamond"/>
          <w:color w:val="000000" w:themeColor="text1"/>
          <w:sz w:val="22"/>
          <w:szCs w:val="22"/>
        </w:rPr>
        <w:t xml:space="preserve"> </w:t>
      </w:r>
    </w:p>
    <w:p w14:paraId="307DDBC7" w14:textId="2BA3B8C5" w:rsidR="00EA2B06" w:rsidRPr="00A83E02" w:rsidRDefault="00EA2B06" w:rsidP="006C7736">
      <w:pPr>
        <w:pStyle w:val="Corpotesto10"/>
        <w:numPr>
          <w:ilvl w:val="0"/>
          <w:numId w:val="6"/>
        </w:numPr>
        <w:tabs>
          <w:tab w:val="left" w:pos="284"/>
        </w:tabs>
        <w:spacing w:line="360" w:lineRule="auto"/>
        <w:ind w:left="284" w:hanging="284"/>
        <w:jc w:val="both"/>
        <w:rPr>
          <w:rFonts w:ascii="Garamond" w:hAnsi="Garamond"/>
          <w:strike/>
          <w:sz w:val="22"/>
          <w:szCs w:val="22"/>
        </w:rPr>
      </w:pPr>
      <w:bookmarkStart w:id="11" w:name="_Hlk129947461"/>
      <w:bookmarkStart w:id="12" w:name="_Hlk138244020"/>
      <w:r w:rsidRPr="00A83E02">
        <w:rPr>
          <w:rFonts w:ascii="Garamond" w:hAnsi="Garamond"/>
          <w:sz w:val="22"/>
          <w:szCs w:val="22"/>
        </w:rPr>
        <w:t>di aver tenuto conto nella formulazione della propria offerta di ogni elemento e/o circostanza direttamente e indirettamente rilevante ai fini dell’esecuzione della prestazione oggetto del</w:t>
      </w:r>
      <w:r w:rsidR="00B82EE3" w:rsidRPr="00A83E02">
        <w:rPr>
          <w:rFonts w:ascii="Garamond" w:hAnsi="Garamond"/>
          <w:sz w:val="22"/>
          <w:szCs w:val="22"/>
        </w:rPr>
        <w:t>l’accordo</w:t>
      </w:r>
      <w:r w:rsidRPr="00A83E02">
        <w:rPr>
          <w:rFonts w:ascii="Garamond" w:hAnsi="Garamond"/>
          <w:sz w:val="22"/>
          <w:szCs w:val="22"/>
        </w:rPr>
        <w:t xml:space="preserve">, rinunciando fin d’ora a qualsiasi pretesa, azione ed eccezione in merito, ai sensi e per gli effetti degli artt. 1664 e 1467 c.c., salvo quanto previsto </w:t>
      </w:r>
      <w:r w:rsidR="00B97DD4" w:rsidRPr="005D0859">
        <w:rPr>
          <w:rFonts w:ascii="Garamond" w:hAnsi="Garamond"/>
          <w:sz w:val="22"/>
          <w:szCs w:val="22"/>
        </w:rPr>
        <w:t>ai successivi articoli “REVISIONE PREZZI” e “MODIFICHE DEL CONTRATTO IN CORSO DI ESECUZIONE”</w:t>
      </w:r>
      <w:r w:rsidR="00205053">
        <w:rPr>
          <w:rFonts w:ascii="Garamond" w:hAnsi="Garamond"/>
          <w:sz w:val="22"/>
          <w:szCs w:val="22"/>
        </w:rPr>
        <w:t>.</w:t>
      </w:r>
      <w:r w:rsidRPr="00A83E02">
        <w:rPr>
          <w:rFonts w:ascii="Garamond" w:hAnsi="Garamond"/>
          <w:sz w:val="22"/>
          <w:szCs w:val="22"/>
        </w:rPr>
        <w:t xml:space="preserve"> </w:t>
      </w:r>
    </w:p>
    <w:bookmarkEnd w:id="11"/>
    <w:bookmarkEnd w:id="12"/>
    <w:p w14:paraId="3F4CCCD6" w14:textId="20F6EE46" w:rsidR="00361DAC" w:rsidRPr="00A83E02" w:rsidRDefault="00205053" w:rsidP="006C7736">
      <w:pPr>
        <w:pStyle w:val="Corpotesto10"/>
        <w:spacing w:line="360" w:lineRule="auto"/>
        <w:jc w:val="both"/>
        <w:rPr>
          <w:rFonts w:ascii="Garamond" w:hAnsi="Garamond"/>
          <w:sz w:val="22"/>
          <w:szCs w:val="22"/>
        </w:rPr>
      </w:pPr>
      <w:r w:rsidRPr="00C37297">
        <w:rPr>
          <w:rFonts w:ascii="Garamond" w:hAnsi="Garamond"/>
          <w:sz w:val="22"/>
          <w:szCs w:val="22"/>
        </w:rPr>
        <w:t xml:space="preserve">Il </w:t>
      </w:r>
      <w:r w:rsidR="00A83E02">
        <w:rPr>
          <w:rFonts w:ascii="Garamond" w:hAnsi="Garamond"/>
          <w:sz w:val="22"/>
          <w:szCs w:val="22"/>
        </w:rPr>
        <w:t>Contraente</w:t>
      </w:r>
      <w:r w:rsidR="00EA2B06" w:rsidRPr="00A83E02">
        <w:rPr>
          <w:rFonts w:ascii="Garamond" w:hAnsi="Garamond"/>
          <w:sz w:val="22"/>
          <w:szCs w:val="22"/>
        </w:rPr>
        <w:t xml:space="preserve"> conferma espressamente che le valutazioni tecnico-economiche effettuate con la formulazione dell’offerta rappresentano espressione di una sua precisa volontà contrattuale in esercizio di autonome scelte imprenditoriali volte alla determinazione della convenienza della sua attività.</w:t>
      </w:r>
    </w:p>
    <w:p w14:paraId="61DCE4C3" w14:textId="77777777" w:rsidR="005E5562" w:rsidRPr="00B047CD" w:rsidRDefault="00205053" w:rsidP="005E5562">
      <w:pPr>
        <w:pStyle w:val="Corpotesto10"/>
        <w:spacing w:line="360" w:lineRule="auto"/>
        <w:jc w:val="both"/>
        <w:rPr>
          <w:rFonts w:ascii="Garamond" w:hAnsi="Garamond"/>
          <w:color w:val="000000" w:themeColor="text1"/>
          <w:sz w:val="22"/>
          <w:szCs w:val="22"/>
        </w:rPr>
      </w:pPr>
      <w:bookmarkStart w:id="13" w:name="_Hlk155181486"/>
      <w:r>
        <w:rPr>
          <w:rFonts w:ascii="Garamond" w:hAnsi="Garamond"/>
          <w:sz w:val="22"/>
          <w:szCs w:val="22"/>
        </w:rPr>
        <w:t xml:space="preserve">Il </w:t>
      </w:r>
      <w:r w:rsidR="00A83E02">
        <w:rPr>
          <w:rFonts w:ascii="Garamond" w:hAnsi="Garamond"/>
          <w:sz w:val="22"/>
          <w:szCs w:val="22"/>
        </w:rPr>
        <w:t>Contraente</w:t>
      </w:r>
      <w:r w:rsidR="00361DAC" w:rsidRPr="00A83E02">
        <w:rPr>
          <w:rFonts w:ascii="Garamond" w:hAnsi="Garamond"/>
          <w:sz w:val="22"/>
          <w:szCs w:val="22"/>
        </w:rPr>
        <w:t xml:space="preserve"> non potrà, pertanto, unilateralmente far valere nel corso del rapporto circostanze che vengano comunque a modificare le valutazioni dallo stesso operate in sede di offerta, in termini di eseguibilità, produttività, costi e remuneratività dovendosi lo stesso assumere, ai sensi dell’art. 1655 c.c., tutti i rischi di organizzazione e gestione connessi e correlati al compimento delle prestazioni oggetto d’appalto</w:t>
      </w:r>
      <w:r w:rsidR="005E5562">
        <w:rPr>
          <w:rFonts w:ascii="Garamond" w:hAnsi="Garamond"/>
          <w:sz w:val="22"/>
          <w:szCs w:val="22"/>
        </w:rPr>
        <w:t xml:space="preserve">, </w:t>
      </w:r>
      <w:r w:rsidR="005E5562" w:rsidRPr="005D0859">
        <w:rPr>
          <w:rFonts w:ascii="Garamond" w:hAnsi="Garamond"/>
          <w:sz w:val="22"/>
          <w:szCs w:val="22"/>
        </w:rPr>
        <w:t xml:space="preserve">fermo restando quanto previsto al </w:t>
      </w:r>
      <w:r w:rsidR="005E5562" w:rsidRPr="00B047CD">
        <w:rPr>
          <w:rFonts w:ascii="Garamond" w:hAnsi="Garamond"/>
          <w:color w:val="000000" w:themeColor="text1"/>
          <w:sz w:val="22"/>
          <w:szCs w:val="22"/>
        </w:rPr>
        <w:t xml:space="preserve">successivo articolo “REVISIONE PREZZI”.   </w:t>
      </w:r>
    </w:p>
    <w:bookmarkEnd w:id="13"/>
    <w:p w14:paraId="5280A864" w14:textId="2AF7704F" w:rsidR="00EA2B06" w:rsidRDefault="003D6DB4" w:rsidP="006C7736">
      <w:pPr>
        <w:pStyle w:val="Corpotesto10"/>
        <w:spacing w:line="360" w:lineRule="auto"/>
        <w:jc w:val="both"/>
        <w:rPr>
          <w:rFonts w:ascii="Garamond" w:hAnsi="Garamond"/>
          <w:color w:val="FF0000"/>
          <w:sz w:val="22"/>
          <w:szCs w:val="22"/>
        </w:rPr>
      </w:pPr>
      <w:r w:rsidRPr="00B047CD">
        <w:rPr>
          <w:rFonts w:ascii="Garamond" w:hAnsi="Garamond"/>
          <w:color w:val="000000" w:themeColor="text1"/>
          <w:sz w:val="22"/>
          <w:szCs w:val="22"/>
        </w:rPr>
        <w:t>I</w:t>
      </w:r>
      <w:r w:rsidR="00EA2B06" w:rsidRPr="00B047CD">
        <w:rPr>
          <w:rFonts w:ascii="Garamond" w:hAnsi="Garamond"/>
          <w:color w:val="000000" w:themeColor="text1"/>
          <w:sz w:val="22"/>
          <w:szCs w:val="22"/>
        </w:rPr>
        <w:t xml:space="preserve">n caso di </w:t>
      </w:r>
      <w:r w:rsidR="00A6127E" w:rsidRPr="00B047CD">
        <w:rPr>
          <w:rFonts w:ascii="Garamond" w:hAnsi="Garamond"/>
          <w:color w:val="000000" w:themeColor="text1"/>
          <w:sz w:val="22"/>
          <w:szCs w:val="22"/>
        </w:rPr>
        <w:t xml:space="preserve">avvenuta </w:t>
      </w:r>
      <w:r w:rsidR="00EA2B06" w:rsidRPr="00B047CD">
        <w:rPr>
          <w:rFonts w:ascii="Garamond" w:hAnsi="Garamond"/>
          <w:color w:val="000000" w:themeColor="text1"/>
          <w:sz w:val="22"/>
          <w:szCs w:val="22"/>
        </w:rPr>
        <w:t>valutazione dell’anomalia delle offert</w:t>
      </w:r>
      <w:r w:rsidR="00A6127E" w:rsidRPr="00B047CD">
        <w:rPr>
          <w:rFonts w:ascii="Garamond" w:hAnsi="Garamond"/>
          <w:color w:val="000000" w:themeColor="text1"/>
          <w:sz w:val="22"/>
          <w:szCs w:val="22"/>
        </w:rPr>
        <w:t>a presentata in gara dall’Appaltatore,</w:t>
      </w:r>
      <w:r w:rsidRPr="00B047CD">
        <w:rPr>
          <w:rFonts w:ascii="Garamond" w:hAnsi="Garamond"/>
          <w:color w:val="000000" w:themeColor="text1"/>
          <w:sz w:val="22"/>
          <w:szCs w:val="22"/>
        </w:rPr>
        <w:t xml:space="preserve"> in coerenza con quanto</w:t>
      </w:r>
      <w:r w:rsidRPr="00B047CD">
        <w:rPr>
          <w:rFonts w:ascii="Garamond" w:hAnsi="Garamond"/>
          <w:i/>
          <w:iCs/>
          <w:color w:val="000000" w:themeColor="text1"/>
          <w:sz w:val="22"/>
          <w:szCs w:val="22"/>
        </w:rPr>
        <w:t xml:space="preserve"> </w:t>
      </w:r>
      <w:r w:rsidRPr="00B047CD">
        <w:rPr>
          <w:rFonts w:ascii="Garamond" w:eastAsia="Garamond" w:hAnsi="Garamond" w:cs="Garamond"/>
          <w:color w:val="000000" w:themeColor="text1"/>
          <w:sz w:val="22"/>
          <w:szCs w:val="22"/>
        </w:rPr>
        <w:t xml:space="preserve">riportato </w:t>
      </w:r>
      <w:r w:rsidRPr="00B047CD">
        <w:rPr>
          <w:rFonts w:ascii="Garamond" w:hAnsi="Garamond"/>
          <w:bCs/>
          <w:color w:val="000000" w:themeColor="text1"/>
          <w:sz w:val="22"/>
          <w:szCs w:val="22"/>
        </w:rPr>
        <w:t>condizioni specifiche in epigrafe a cui si rimanda,</w:t>
      </w:r>
      <w:r w:rsidR="00EA2B06" w:rsidRPr="00B047CD">
        <w:rPr>
          <w:rFonts w:ascii="Garamond" w:hAnsi="Garamond"/>
          <w:color w:val="000000" w:themeColor="text1"/>
          <w:sz w:val="22"/>
          <w:szCs w:val="22"/>
        </w:rPr>
        <w:t xml:space="preserve"> le Parti convengono, peraltro, che l’incidenza delle aliquote per utile e spese generali, così come dal</w:t>
      </w:r>
      <w:r w:rsidR="007742AA" w:rsidRPr="00B047CD">
        <w:rPr>
          <w:rFonts w:ascii="Garamond" w:hAnsi="Garamond"/>
          <w:color w:val="000000" w:themeColor="text1"/>
          <w:sz w:val="22"/>
          <w:szCs w:val="22"/>
        </w:rPr>
        <w:t xml:space="preserve"> </w:t>
      </w:r>
      <w:r w:rsidR="00A83E02" w:rsidRPr="00B047CD">
        <w:rPr>
          <w:rFonts w:ascii="Garamond" w:hAnsi="Garamond"/>
          <w:color w:val="000000" w:themeColor="text1"/>
          <w:sz w:val="22"/>
          <w:szCs w:val="22"/>
        </w:rPr>
        <w:t>Contraente</w:t>
      </w:r>
      <w:r w:rsidR="00EA2B06" w:rsidRPr="00B047CD">
        <w:rPr>
          <w:rFonts w:ascii="Garamond" w:hAnsi="Garamond"/>
          <w:color w:val="000000" w:themeColor="text1"/>
          <w:sz w:val="22"/>
          <w:szCs w:val="22"/>
        </w:rPr>
        <w:t xml:space="preserve"> indicata nelle giustificazioni dei prezzi prodotte in sede di verifica della congruità dell’offerta, verrà adottata anche in tutte le eventuali successive valutazioni di carattere economico inerenti al presente appalto, ivi compresa la determinazione di eventuali nuovi prezzi.</w:t>
      </w:r>
    </w:p>
    <w:p w14:paraId="4941D5B1" w14:textId="77777777" w:rsidR="009E7A3C" w:rsidRPr="005D0859" w:rsidRDefault="009E7A3C" w:rsidP="009E7A3C">
      <w:pPr>
        <w:pStyle w:val="articolo0"/>
        <w:rPr>
          <w:sz w:val="22"/>
          <w:szCs w:val="22"/>
        </w:rPr>
      </w:pPr>
      <w:r w:rsidRPr="005D0859">
        <w:rPr>
          <w:sz w:val="22"/>
          <w:szCs w:val="22"/>
        </w:rPr>
        <w:lastRenderedPageBreak/>
        <w:t>Articolo 5</w:t>
      </w:r>
    </w:p>
    <w:p w14:paraId="7DAFCE66" w14:textId="77777777" w:rsidR="009E7A3C" w:rsidRPr="005D0859" w:rsidRDefault="009E7A3C" w:rsidP="009E7A3C">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b w:val="0"/>
          <w:i w:val="0"/>
          <w:caps/>
          <w:sz w:val="22"/>
          <w:szCs w:val="22"/>
          <w:u w:val="single"/>
        </w:rPr>
        <w:t>ANTICIPAZIONE</w:t>
      </w:r>
    </w:p>
    <w:p w14:paraId="5C8E1CDC" w14:textId="77777777" w:rsidR="009E7A3C" w:rsidRDefault="009E7A3C" w:rsidP="009E7A3C">
      <w:pPr>
        <w:spacing w:line="360" w:lineRule="auto"/>
        <w:jc w:val="both"/>
        <w:rPr>
          <w:rFonts w:ascii="Garamond" w:hAnsi="Garamond"/>
          <w:sz w:val="22"/>
          <w:szCs w:val="22"/>
        </w:rPr>
      </w:pPr>
      <w:r w:rsidRPr="00057254">
        <w:rPr>
          <w:rFonts w:ascii="Garamond" w:hAnsi="Garamond"/>
          <w:sz w:val="22"/>
          <w:szCs w:val="22"/>
        </w:rPr>
        <w:t xml:space="preserve">Il presente accordo non rientra nell’ambito di applicazione dell’art. 125, comma 1 del Codice e, pertanto, non si darà luogo all’anticipazione del prezzo. </w:t>
      </w:r>
    </w:p>
    <w:p w14:paraId="6886B45A" w14:textId="11E0013D" w:rsidR="001F5933" w:rsidRPr="005D0859" w:rsidRDefault="001F5933" w:rsidP="001F5933">
      <w:pPr>
        <w:pStyle w:val="articolo0"/>
        <w:rPr>
          <w:sz w:val="22"/>
          <w:szCs w:val="22"/>
        </w:rPr>
      </w:pPr>
      <w:r w:rsidRPr="005D0859">
        <w:rPr>
          <w:sz w:val="22"/>
          <w:szCs w:val="22"/>
        </w:rPr>
        <w:t xml:space="preserve">Articolo </w:t>
      </w:r>
      <w:r>
        <w:rPr>
          <w:sz w:val="22"/>
          <w:szCs w:val="22"/>
        </w:rPr>
        <w:t>6</w:t>
      </w:r>
    </w:p>
    <w:p w14:paraId="436BDC82" w14:textId="77777777" w:rsidR="001F5933" w:rsidRPr="005D0859" w:rsidRDefault="001F5933" w:rsidP="001F5933">
      <w:pPr>
        <w:pStyle w:val="Titolo2"/>
        <w:tabs>
          <w:tab w:val="left" w:pos="284"/>
        </w:tabs>
        <w:spacing w:line="360" w:lineRule="auto"/>
        <w:ind w:right="-144"/>
        <w:rPr>
          <w:rFonts w:ascii="Garamond" w:hAnsi="Garamond"/>
          <w:b w:val="0"/>
          <w:i w:val="0"/>
          <w:caps/>
          <w:sz w:val="22"/>
          <w:szCs w:val="22"/>
          <w:u w:val="single"/>
          <w:lang w:val="it-IT"/>
        </w:rPr>
      </w:pPr>
      <w:bookmarkStart w:id="14" w:name="_Hlk129867285"/>
      <w:r w:rsidRPr="005D0859">
        <w:rPr>
          <w:rFonts w:ascii="Garamond" w:hAnsi="Garamond"/>
          <w:b w:val="0"/>
          <w:i w:val="0"/>
          <w:caps/>
          <w:sz w:val="22"/>
          <w:szCs w:val="22"/>
          <w:u w:val="single"/>
        </w:rPr>
        <w:t xml:space="preserve">REVISIONE </w:t>
      </w:r>
      <w:r w:rsidRPr="005D0859">
        <w:rPr>
          <w:rFonts w:ascii="Garamond" w:hAnsi="Garamond"/>
          <w:b w:val="0"/>
          <w:i w:val="0"/>
          <w:caps/>
          <w:sz w:val="22"/>
          <w:szCs w:val="22"/>
          <w:u w:val="single"/>
          <w:lang w:val="it-IT"/>
        </w:rPr>
        <w:t>PREZZI</w:t>
      </w:r>
    </w:p>
    <w:bookmarkEnd w:id="14"/>
    <w:p w14:paraId="2C422EC4" w14:textId="1FEC1AF5" w:rsidR="001F5933" w:rsidRPr="00D853B1" w:rsidRDefault="001F5933" w:rsidP="001F5933">
      <w:pPr>
        <w:pStyle w:val="Corpotesto12"/>
        <w:tabs>
          <w:tab w:val="left" w:pos="284"/>
        </w:tabs>
        <w:spacing w:line="360" w:lineRule="auto"/>
        <w:jc w:val="both"/>
        <w:rPr>
          <w:rFonts w:ascii="Garamond" w:hAnsi="Garamond"/>
          <w:bCs/>
          <w:iCs/>
          <w:color w:val="000000" w:themeColor="text1"/>
          <w:sz w:val="22"/>
          <w:szCs w:val="22"/>
        </w:rPr>
      </w:pPr>
      <w:r w:rsidRPr="00FA43E8">
        <w:rPr>
          <w:rFonts w:ascii="Garamond" w:hAnsi="Garamond"/>
          <w:sz w:val="22"/>
          <w:szCs w:val="22"/>
        </w:rPr>
        <w:t xml:space="preserve">In conformità all’art. 60 del Codice, si procederà alla revisione prezzi al verificarsi di particolari condizioni di natura oggettiva che determinino una variazione del </w:t>
      </w:r>
      <w:r w:rsidRPr="00CD089C">
        <w:rPr>
          <w:rFonts w:ascii="Garamond" w:hAnsi="Garamond"/>
          <w:sz w:val="22"/>
          <w:szCs w:val="22"/>
        </w:rPr>
        <w:t xml:space="preserve">costo </w:t>
      </w:r>
      <w:r w:rsidRPr="00E93523">
        <w:rPr>
          <w:rFonts w:ascii="Garamond" w:hAnsi="Garamond"/>
          <w:sz w:val="22"/>
          <w:szCs w:val="22"/>
        </w:rPr>
        <w:t>del servizio</w:t>
      </w:r>
      <w:r w:rsidRPr="00CD089C">
        <w:rPr>
          <w:rFonts w:ascii="Garamond" w:hAnsi="Garamond"/>
          <w:sz w:val="22"/>
          <w:szCs w:val="22"/>
        </w:rPr>
        <w:t xml:space="preserve">, in </w:t>
      </w:r>
      <w:r w:rsidRPr="00FA43E8">
        <w:rPr>
          <w:rFonts w:ascii="Garamond" w:hAnsi="Garamond"/>
          <w:sz w:val="22"/>
          <w:szCs w:val="22"/>
        </w:rPr>
        <w:t xml:space="preserve">aumento o in diminuzione, superiore al 5 per cento dell’importo complessivo. La revisione opera nella misura dell’80 per cento dell’eccedenza di detta variazione, in relazione alle prestazioni da eseguire. </w:t>
      </w:r>
      <w:r w:rsidRPr="00FA43E8">
        <w:rPr>
          <w:rFonts w:ascii="Garamond" w:hAnsi="Garamond"/>
          <w:bCs/>
          <w:sz w:val="22"/>
          <w:szCs w:val="22"/>
        </w:rPr>
        <w:t xml:space="preserve">Ai </w:t>
      </w:r>
      <w:r w:rsidRPr="00D853B1">
        <w:rPr>
          <w:rFonts w:ascii="Garamond" w:hAnsi="Garamond"/>
          <w:bCs/>
          <w:color w:val="000000" w:themeColor="text1"/>
          <w:sz w:val="22"/>
          <w:szCs w:val="22"/>
        </w:rPr>
        <w:t xml:space="preserve">fini della determinazione della variazione del costo del servizio, </w:t>
      </w:r>
      <w:bookmarkStart w:id="15" w:name="_Hlk187945144"/>
      <w:r w:rsidRPr="00D853B1">
        <w:rPr>
          <w:rFonts w:ascii="Garamond" w:hAnsi="Garamond"/>
          <w:bCs/>
          <w:color w:val="000000" w:themeColor="text1"/>
          <w:sz w:val="22"/>
          <w:szCs w:val="22"/>
        </w:rPr>
        <w:t>ai sensi all’art. 60 comma 3, lett. b</w:t>
      </w:r>
      <w:r w:rsidR="00CD089C" w:rsidRPr="00D853B1">
        <w:rPr>
          <w:rFonts w:ascii="Garamond" w:hAnsi="Garamond"/>
          <w:bCs/>
          <w:color w:val="000000" w:themeColor="text1"/>
          <w:sz w:val="22"/>
          <w:szCs w:val="22"/>
        </w:rPr>
        <w:t>)</w:t>
      </w:r>
      <w:r w:rsidRPr="00D853B1">
        <w:rPr>
          <w:rFonts w:ascii="Garamond" w:hAnsi="Garamond"/>
          <w:bCs/>
          <w:color w:val="000000" w:themeColor="text1"/>
          <w:sz w:val="22"/>
          <w:szCs w:val="22"/>
        </w:rPr>
        <w:t xml:space="preserve"> e dell’art. 10 dell’Allegato II.2 bis del Codice, si utilizza l’indice </w:t>
      </w:r>
      <w:r w:rsidR="00A96AF0" w:rsidRPr="00D853B1">
        <w:rPr>
          <w:rFonts w:ascii="Garamond" w:hAnsi="Garamond"/>
          <w:bCs/>
          <w:color w:val="000000" w:themeColor="text1"/>
          <w:sz w:val="22"/>
          <w:szCs w:val="22"/>
        </w:rPr>
        <w:t xml:space="preserve">[71] Attività degli studi di architettura e ingegneria, collaudi e analisi tecniche. </w:t>
      </w:r>
      <w:bookmarkEnd w:id="15"/>
      <w:r w:rsidRPr="00D853B1">
        <w:rPr>
          <w:rFonts w:ascii="Garamond" w:hAnsi="Garamond"/>
          <w:bCs/>
          <w:iCs/>
          <w:color w:val="000000" w:themeColor="text1"/>
          <w:sz w:val="22"/>
          <w:szCs w:val="22"/>
        </w:rPr>
        <w:t xml:space="preserve">Il suddetto indice e le relative disaggregazioni settoriali </w:t>
      </w:r>
      <w:proofErr w:type="gramStart"/>
      <w:r w:rsidRPr="00D853B1">
        <w:rPr>
          <w:rFonts w:ascii="Garamond" w:hAnsi="Garamond"/>
          <w:bCs/>
          <w:iCs/>
          <w:color w:val="000000" w:themeColor="text1"/>
          <w:sz w:val="22"/>
          <w:szCs w:val="22"/>
        </w:rPr>
        <w:t>è</w:t>
      </w:r>
      <w:r w:rsidR="00D853B1">
        <w:rPr>
          <w:rFonts w:ascii="Garamond" w:hAnsi="Garamond"/>
          <w:bCs/>
          <w:iCs/>
          <w:color w:val="000000" w:themeColor="text1"/>
          <w:sz w:val="22"/>
          <w:szCs w:val="22"/>
        </w:rPr>
        <w:t xml:space="preserve"> </w:t>
      </w:r>
      <w:r w:rsidRPr="00D853B1">
        <w:rPr>
          <w:rFonts w:ascii="Garamond" w:hAnsi="Garamond"/>
          <w:bCs/>
          <w:color w:val="000000" w:themeColor="text1"/>
          <w:sz w:val="22"/>
          <w:szCs w:val="22"/>
        </w:rPr>
        <w:t>pubblicato</w:t>
      </w:r>
      <w:proofErr w:type="gramEnd"/>
      <w:r w:rsidRPr="00D853B1">
        <w:rPr>
          <w:rFonts w:ascii="Garamond" w:hAnsi="Garamond"/>
          <w:bCs/>
          <w:color w:val="000000" w:themeColor="text1"/>
          <w:sz w:val="22"/>
          <w:szCs w:val="22"/>
        </w:rPr>
        <w:t>, unitamente alla relativa metodologia di calcolo, sul portale istituzionale dell’ISTAT.</w:t>
      </w:r>
      <w:r w:rsidRPr="00D853B1">
        <w:rPr>
          <w:rFonts w:ascii="Garamond" w:hAnsi="Garamond"/>
          <w:bCs/>
          <w:iCs/>
          <w:color w:val="000000" w:themeColor="text1"/>
          <w:sz w:val="22"/>
          <w:szCs w:val="22"/>
        </w:rPr>
        <w:t xml:space="preserve"> </w:t>
      </w:r>
    </w:p>
    <w:p w14:paraId="0208E4C8" w14:textId="5BCB5248" w:rsidR="001F5933" w:rsidRPr="00D853B1" w:rsidRDefault="001F5933" w:rsidP="001F5933">
      <w:pPr>
        <w:pStyle w:val="Corpotesto12"/>
        <w:tabs>
          <w:tab w:val="left" w:pos="284"/>
        </w:tabs>
        <w:spacing w:line="360" w:lineRule="auto"/>
        <w:jc w:val="both"/>
        <w:rPr>
          <w:rFonts w:ascii="Garamond" w:hAnsi="Garamond"/>
          <w:bCs/>
          <w:color w:val="000000" w:themeColor="text1"/>
          <w:sz w:val="22"/>
          <w:szCs w:val="22"/>
        </w:rPr>
      </w:pPr>
      <w:r w:rsidRPr="00D853B1">
        <w:rPr>
          <w:rFonts w:ascii="Garamond" w:hAnsi="Garamond"/>
          <w:bCs/>
          <w:color w:val="000000" w:themeColor="text1"/>
          <w:sz w:val="22"/>
          <w:szCs w:val="22"/>
        </w:rPr>
        <w:t>Al fine di valutare la sussistenza delle condizioni per l’attivazione della presente clausola, il Committente verifica la variazione del prezzo dei contratti con frequenza pari a quella di aggiornamento del suddetto indice revisionale, calcolando tale variazione quale differenza tra il valore dell’indice al momento della rilevazione e il corrispondente valore al mese di aggiudicazione della miglior offerta.</w:t>
      </w:r>
    </w:p>
    <w:p w14:paraId="2A3D7C63" w14:textId="77777777" w:rsidR="001F5933" w:rsidRPr="00FA43E8" w:rsidRDefault="001F5933" w:rsidP="001F5933">
      <w:pPr>
        <w:pStyle w:val="Corpotesto12"/>
        <w:tabs>
          <w:tab w:val="left" w:pos="284"/>
        </w:tabs>
        <w:spacing w:line="360" w:lineRule="auto"/>
        <w:jc w:val="both"/>
        <w:rPr>
          <w:rFonts w:ascii="Garamond" w:hAnsi="Garamond"/>
          <w:bCs/>
          <w:sz w:val="22"/>
          <w:szCs w:val="22"/>
        </w:rPr>
      </w:pPr>
      <w:r w:rsidRPr="00FA43E8">
        <w:rPr>
          <w:rFonts w:ascii="Garamond" w:hAnsi="Garamond"/>
          <w:bCs/>
          <w:sz w:val="22"/>
          <w:szCs w:val="22"/>
        </w:rPr>
        <w:t>In ogni caso, per la verifica della variazione del prezzo dei contratti, modalità e termini di pagamento della revisione prezzi, il Committente applica le disposizioni di cui all’art. 12 dell’Allegato II.2 bis al Codice.</w:t>
      </w:r>
    </w:p>
    <w:p w14:paraId="13D9B07F" w14:textId="42D9EF94" w:rsidR="001F5933" w:rsidRPr="00FA43E8" w:rsidRDefault="001F5933" w:rsidP="001F5933">
      <w:pPr>
        <w:pStyle w:val="Corpotesto12"/>
        <w:tabs>
          <w:tab w:val="left" w:pos="284"/>
        </w:tabs>
        <w:spacing w:line="360" w:lineRule="auto"/>
        <w:jc w:val="both"/>
        <w:rPr>
          <w:rFonts w:ascii="Garamond" w:hAnsi="Garamond"/>
          <w:bCs/>
          <w:sz w:val="22"/>
          <w:szCs w:val="22"/>
        </w:rPr>
      </w:pPr>
      <w:r w:rsidRPr="00FA43E8">
        <w:rPr>
          <w:rFonts w:ascii="Garamond" w:hAnsi="Garamond"/>
          <w:bCs/>
          <w:sz w:val="22"/>
          <w:szCs w:val="22"/>
        </w:rPr>
        <w:t>La revisione prezzi opera secondo quanto stabilito dall’Allegato II.2 bis in caso di subappalto</w:t>
      </w:r>
      <w:r w:rsidR="00D27F21">
        <w:rPr>
          <w:rFonts w:ascii="Garamond" w:hAnsi="Garamond"/>
          <w:bCs/>
          <w:sz w:val="22"/>
          <w:szCs w:val="22"/>
        </w:rPr>
        <w:t xml:space="preserve"> e/o subcontratto comunicato</w:t>
      </w:r>
      <w:r w:rsidRPr="00FA43E8">
        <w:rPr>
          <w:rFonts w:ascii="Garamond" w:hAnsi="Garamond"/>
          <w:bCs/>
          <w:sz w:val="22"/>
          <w:szCs w:val="22"/>
        </w:rPr>
        <w:t>.</w:t>
      </w:r>
    </w:p>
    <w:p w14:paraId="2154AA0B" w14:textId="77777777" w:rsidR="001F5933" w:rsidRPr="00FA43E8" w:rsidRDefault="001F5933" w:rsidP="001F5933">
      <w:pPr>
        <w:pStyle w:val="Corpotesto12"/>
        <w:tabs>
          <w:tab w:val="left" w:pos="284"/>
        </w:tabs>
        <w:spacing w:line="360" w:lineRule="auto"/>
        <w:jc w:val="both"/>
        <w:rPr>
          <w:rFonts w:ascii="Garamond" w:hAnsi="Garamond"/>
          <w:bCs/>
          <w:sz w:val="22"/>
          <w:szCs w:val="22"/>
        </w:rPr>
      </w:pPr>
      <w:bookmarkStart w:id="16" w:name="_Hlk187942970"/>
      <w:r w:rsidRPr="00FA43E8">
        <w:rPr>
          <w:rFonts w:ascii="Garamond" w:hAnsi="Garamond"/>
          <w:bCs/>
          <w:sz w:val="22"/>
          <w:szCs w:val="22"/>
        </w:rPr>
        <w:t>Laddove si registrassero variazioni in diminuzione, qualora l’importo del primo Stato di Avanzamento successivo al momento della variazione non sia sufficiente a soddisfare le ragioni del Committente, quest’ultimo, mediante apposita comunicazione, indicherà all’Appaltatore le modalità con cui l’importo residuo gli dovrà essere corrisposto, anche in via compensativa, a valere su ogni ulteriore credito a qualunque titolo vantato dall’Appaltatore nei confronti del Committente.</w:t>
      </w:r>
    </w:p>
    <w:bookmarkEnd w:id="16"/>
    <w:p w14:paraId="480C1A6C" w14:textId="77777777" w:rsidR="001F5933" w:rsidRPr="00FA43E8" w:rsidRDefault="001F5933" w:rsidP="001F5933">
      <w:pPr>
        <w:pStyle w:val="Corpotesto12"/>
        <w:tabs>
          <w:tab w:val="left" w:pos="284"/>
        </w:tabs>
        <w:spacing w:line="360" w:lineRule="auto"/>
        <w:jc w:val="both"/>
        <w:rPr>
          <w:rFonts w:ascii="Garamond" w:hAnsi="Garamond"/>
          <w:bCs/>
          <w:sz w:val="22"/>
          <w:szCs w:val="22"/>
        </w:rPr>
      </w:pPr>
      <w:r w:rsidRPr="00FA43E8">
        <w:rPr>
          <w:rFonts w:ascii="Garamond" w:hAnsi="Garamond"/>
          <w:bCs/>
          <w:sz w:val="22"/>
          <w:szCs w:val="22"/>
        </w:rPr>
        <w:t xml:space="preserve">Restano ferme le previsioni di cui all’art. 60, comma 5, del Codice. </w:t>
      </w:r>
    </w:p>
    <w:p w14:paraId="135E8471" w14:textId="77777777" w:rsidR="001F5933" w:rsidRPr="00FA43E8" w:rsidRDefault="001F5933" w:rsidP="001F5933">
      <w:pPr>
        <w:pStyle w:val="Corpotesto12"/>
        <w:tabs>
          <w:tab w:val="left" w:pos="284"/>
        </w:tabs>
        <w:spacing w:line="360" w:lineRule="auto"/>
        <w:jc w:val="both"/>
        <w:rPr>
          <w:rFonts w:ascii="Garamond" w:hAnsi="Garamond"/>
          <w:bCs/>
          <w:sz w:val="22"/>
          <w:szCs w:val="22"/>
        </w:rPr>
      </w:pPr>
      <w:r w:rsidRPr="00FA43E8">
        <w:rPr>
          <w:rFonts w:ascii="Garamond" w:hAnsi="Garamond"/>
          <w:bCs/>
          <w:sz w:val="22"/>
          <w:szCs w:val="22"/>
        </w:rPr>
        <w:t>Non trovano applicazione gli artt. 1664 e 1467 c.c., fatto salvo quanto previsto nel presente articolo e quello successivo “MODIFICHE DEL CONTRATTO IN CORSO DI ESECUZIONE”.</w:t>
      </w:r>
    </w:p>
    <w:p w14:paraId="218BB5BB" w14:textId="1655C221" w:rsidR="003D2396" w:rsidRPr="001F5933" w:rsidRDefault="001F5933" w:rsidP="00E93523">
      <w:pPr>
        <w:pStyle w:val="Corpotesto12"/>
        <w:tabs>
          <w:tab w:val="left" w:pos="284"/>
        </w:tabs>
        <w:spacing w:line="360" w:lineRule="auto"/>
        <w:jc w:val="both"/>
        <w:rPr>
          <w:rFonts w:ascii="Garamond" w:hAnsi="Garamond"/>
          <w:bCs/>
          <w:sz w:val="22"/>
          <w:szCs w:val="22"/>
        </w:rPr>
      </w:pPr>
      <w:r w:rsidRPr="00FA43E8">
        <w:rPr>
          <w:rFonts w:ascii="Garamond" w:hAnsi="Garamond"/>
          <w:bCs/>
          <w:sz w:val="22"/>
          <w:szCs w:val="22"/>
        </w:rPr>
        <w:t>Sono fatte salve, in sede di stipula del singolo Contratto Attuativo, eventuali modifiche al presente meccanismo revisionale laddove ritenute necessarie a causa di sopravvenute disposizioni normative.</w:t>
      </w:r>
    </w:p>
    <w:p w14:paraId="342F730C" w14:textId="7AED4CBC" w:rsidR="00680BAF" w:rsidRPr="00A83E02" w:rsidRDefault="009815F3" w:rsidP="006C7736">
      <w:pPr>
        <w:pStyle w:val="articolo0"/>
        <w:rPr>
          <w:sz w:val="22"/>
          <w:szCs w:val="22"/>
        </w:rPr>
      </w:pPr>
      <w:r w:rsidRPr="00A83E02">
        <w:rPr>
          <w:sz w:val="22"/>
          <w:szCs w:val="22"/>
        </w:rPr>
        <w:t xml:space="preserve">Articolo </w:t>
      </w:r>
      <w:r w:rsidR="00884D1A">
        <w:rPr>
          <w:sz w:val="22"/>
          <w:szCs w:val="22"/>
        </w:rPr>
        <w:t>6</w:t>
      </w:r>
    </w:p>
    <w:p w14:paraId="48679C3B" w14:textId="0F864210" w:rsidR="002B0BD7" w:rsidRPr="00A83E02" w:rsidRDefault="002B0BD7" w:rsidP="00C37297">
      <w:pPr>
        <w:pStyle w:val="Titolo2"/>
        <w:tabs>
          <w:tab w:val="left" w:pos="284"/>
        </w:tabs>
        <w:spacing w:line="360" w:lineRule="auto"/>
        <w:rPr>
          <w:rFonts w:ascii="Garamond" w:hAnsi="Garamond"/>
          <w:b w:val="0"/>
          <w:i w:val="0"/>
          <w:caps/>
          <w:sz w:val="22"/>
          <w:szCs w:val="22"/>
          <w:u w:val="single"/>
        </w:rPr>
      </w:pPr>
      <w:r w:rsidRPr="00A83E02">
        <w:rPr>
          <w:rFonts w:ascii="Garamond" w:hAnsi="Garamond"/>
          <w:b w:val="0"/>
          <w:i w:val="0"/>
          <w:caps/>
          <w:sz w:val="22"/>
          <w:szCs w:val="22"/>
          <w:u w:val="single"/>
        </w:rPr>
        <w:t>DOMICILIO DELLE PARTI E COMUNICAZIONI AL</w:t>
      </w:r>
      <w:r w:rsidR="00A70BC1">
        <w:rPr>
          <w:rFonts w:ascii="Garamond" w:hAnsi="Garamond"/>
          <w:b w:val="0"/>
          <w:i w:val="0"/>
          <w:caps/>
          <w:sz w:val="22"/>
          <w:szCs w:val="22"/>
          <w:u w:val="single"/>
        </w:rPr>
        <w:t xml:space="preserve"> </w:t>
      </w:r>
      <w:r w:rsidR="00A83E02">
        <w:rPr>
          <w:rFonts w:ascii="Garamond" w:hAnsi="Garamond"/>
          <w:b w:val="0"/>
          <w:i w:val="0"/>
          <w:caps/>
          <w:sz w:val="22"/>
          <w:szCs w:val="22"/>
          <w:u w:val="single"/>
        </w:rPr>
        <w:t>CONTRAENTE</w:t>
      </w:r>
    </w:p>
    <w:p w14:paraId="49E1564E" w14:textId="2853022F" w:rsidR="002B0BD7" w:rsidRPr="00A83E02" w:rsidRDefault="002B0BD7" w:rsidP="00C37297">
      <w:pPr>
        <w:pStyle w:val="Corpotesto1"/>
        <w:tabs>
          <w:tab w:val="left" w:pos="284"/>
        </w:tabs>
        <w:spacing w:line="360" w:lineRule="auto"/>
        <w:jc w:val="both"/>
        <w:rPr>
          <w:rFonts w:ascii="Garamond" w:hAnsi="Garamond"/>
          <w:sz w:val="22"/>
          <w:szCs w:val="22"/>
        </w:rPr>
      </w:pPr>
      <w:r w:rsidRPr="00A83E02">
        <w:rPr>
          <w:rFonts w:ascii="Garamond" w:hAnsi="Garamond"/>
          <w:sz w:val="22"/>
          <w:szCs w:val="22"/>
        </w:rPr>
        <w:t xml:space="preserve">Il domicilio legale delle </w:t>
      </w:r>
      <w:r w:rsidR="004620CE" w:rsidRPr="00A83E02">
        <w:rPr>
          <w:rFonts w:ascii="Garamond" w:hAnsi="Garamond"/>
          <w:sz w:val="22"/>
          <w:szCs w:val="22"/>
        </w:rPr>
        <w:t>Parti</w:t>
      </w:r>
      <w:r w:rsidR="00A36DF5" w:rsidRPr="00A83E02">
        <w:rPr>
          <w:rFonts w:ascii="Garamond" w:hAnsi="Garamond"/>
          <w:sz w:val="22"/>
          <w:szCs w:val="22"/>
        </w:rPr>
        <w:t>,</w:t>
      </w:r>
      <w:r w:rsidRPr="00A83E02">
        <w:rPr>
          <w:rFonts w:ascii="Garamond" w:hAnsi="Garamond"/>
          <w:sz w:val="22"/>
          <w:szCs w:val="22"/>
        </w:rPr>
        <w:t xml:space="preserve"> </w:t>
      </w:r>
      <w:r w:rsidR="00A36DF5" w:rsidRPr="00A83E02">
        <w:rPr>
          <w:rFonts w:ascii="Garamond" w:hAnsi="Garamond"/>
          <w:sz w:val="22"/>
          <w:szCs w:val="22"/>
        </w:rPr>
        <w:t xml:space="preserve">per </w:t>
      </w:r>
      <w:r w:rsidRPr="00A83E02">
        <w:rPr>
          <w:rFonts w:ascii="Garamond" w:hAnsi="Garamond"/>
          <w:sz w:val="22"/>
          <w:szCs w:val="22"/>
        </w:rPr>
        <w:t>come riportato in epigrafe</w:t>
      </w:r>
      <w:r w:rsidR="00A36DF5" w:rsidRPr="00A83E02">
        <w:rPr>
          <w:rFonts w:ascii="Garamond" w:hAnsi="Garamond"/>
          <w:sz w:val="22"/>
          <w:szCs w:val="22"/>
        </w:rPr>
        <w:t>,</w:t>
      </w:r>
      <w:r w:rsidRPr="00A83E02">
        <w:rPr>
          <w:rFonts w:ascii="Garamond" w:hAnsi="Garamond"/>
          <w:sz w:val="22"/>
          <w:szCs w:val="22"/>
        </w:rPr>
        <w:t xml:space="preserve"> potrà essere modificato solo mediante comunicazione scritta.</w:t>
      </w:r>
    </w:p>
    <w:p w14:paraId="64B8C420" w14:textId="515FF0CE" w:rsidR="002B0BD7" w:rsidRPr="00A83E02" w:rsidRDefault="0042440A" w:rsidP="00C37297">
      <w:pPr>
        <w:pStyle w:val="Corpotesto1"/>
        <w:tabs>
          <w:tab w:val="left" w:pos="284"/>
        </w:tabs>
        <w:spacing w:line="360" w:lineRule="auto"/>
        <w:jc w:val="both"/>
        <w:rPr>
          <w:rFonts w:ascii="Garamond" w:hAnsi="Garamond"/>
          <w:sz w:val="22"/>
          <w:szCs w:val="22"/>
        </w:rPr>
      </w:pPr>
      <w:r w:rsidRPr="00A83E02">
        <w:rPr>
          <w:rFonts w:ascii="Garamond" w:hAnsi="Garamond"/>
          <w:sz w:val="22"/>
          <w:szCs w:val="22"/>
        </w:rPr>
        <w:lastRenderedPageBreak/>
        <w:t xml:space="preserve">Per gli effetti del presente </w:t>
      </w:r>
      <w:r w:rsidR="004620CE" w:rsidRPr="00A83E02">
        <w:rPr>
          <w:rFonts w:ascii="Garamond" w:hAnsi="Garamond"/>
          <w:sz w:val="22"/>
          <w:szCs w:val="22"/>
        </w:rPr>
        <w:t>accordo</w:t>
      </w:r>
      <w:r w:rsidRPr="00A83E02">
        <w:rPr>
          <w:rFonts w:ascii="Garamond" w:hAnsi="Garamond"/>
          <w:sz w:val="22"/>
          <w:szCs w:val="22"/>
        </w:rPr>
        <w:t>, l</w:t>
      </w:r>
      <w:r w:rsidR="002B0BD7" w:rsidRPr="00A83E02">
        <w:rPr>
          <w:rFonts w:ascii="Garamond" w:hAnsi="Garamond"/>
          <w:sz w:val="22"/>
          <w:szCs w:val="22"/>
        </w:rPr>
        <w:t xml:space="preserve">e comunicazioni </w:t>
      </w:r>
      <w:r w:rsidR="004F02AC" w:rsidRPr="00A83E02">
        <w:rPr>
          <w:rFonts w:ascii="Garamond" w:hAnsi="Garamond"/>
          <w:sz w:val="22"/>
          <w:szCs w:val="22"/>
        </w:rPr>
        <w:t xml:space="preserve">del Committente </w:t>
      </w:r>
      <w:r w:rsidR="002B0BD7" w:rsidRPr="00A83E02">
        <w:rPr>
          <w:rFonts w:ascii="Garamond" w:hAnsi="Garamond"/>
          <w:sz w:val="22"/>
          <w:szCs w:val="22"/>
        </w:rPr>
        <w:t>si intendono conosciute dal</w:t>
      </w:r>
      <w:r w:rsidR="005A7491">
        <w:rPr>
          <w:rFonts w:ascii="Garamond" w:hAnsi="Garamond"/>
          <w:sz w:val="22"/>
          <w:szCs w:val="22"/>
        </w:rPr>
        <w:t xml:space="preserve"> </w:t>
      </w:r>
      <w:r w:rsidR="00A83E02">
        <w:rPr>
          <w:rFonts w:ascii="Garamond" w:hAnsi="Garamond"/>
          <w:sz w:val="22"/>
          <w:szCs w:val="22"/>
        </w:rPr>
        <w:t>Contraente</w:t>
      </w:r>
      <w:r w:rsidR="002B0BD7" w:rsidRPr="00A83E02">
        <w:rPr>
          <w:rFonts w:ascii="Garamond" w:hAnsi="Garamond"/>
          <w:sz w:val="22"/>
          <w:szCs w:val="22"/>
        </w:rPr>
        <w:t xml:space="preserve"> al momento del loro ricevimento da parte del suo rappresentante</w:t>
      </w:r>
      <w:r w:rsidR="003F009B" w:rsidRPr="00A83E02">
        <w:rPr>
          <w:rFonts w:ascii="Garamond" w:hAnsi="Garamond"/>
          <w:sz w:val="22"/>
          <w:szCs w:val="22"/>
        </w:rPr>
        <w:t xml:space="preserve"> </w:t>
      </w:r>
      <w:r w:rsidR="002B0BD7" w:rsidRPr="00A83E02">
        <w:rPr>
          <w:rFonts w:ascii="Garamond" w:hAnsi="Garamond"/>
          <w:sz w:val="22"/>
          <w:szCs w:val="22"/>
        </w:rPr>
        <w:t xml:space="preserve">di cui al successivo articolo </w:t>
      </w:r>
      <w:r w:rsidR="00912D16" w:rsidRPr="00A83E02">
        <w:rPr>
          <w:rFonts w:ascii="Garamond" w:hAnsi="Garamond"/>
          <w:sz w:val="22"/>
          <w:szCs w:val="22"/>
        </w:rPr>
        <w:t>“</w:t>
      </w:r>
      <w:r w:rsidR="002B0BD7" w:rsidRPr="00A83E02">
        <w:rPr>
          <w:rFonts w:ascii="Garamond" w:hAnsi="Garamond"/>
          <w:sz w:val="22"/>
          <w:szCs w:val="22"/>
        </w:rPr>
        <w:t>RAPPRESENTANTE DEL</w:t>
      </w:r>
      <w:r w:rsidR="005A7491">
        <w:rPr>
          <w:rFonts w:ascii="Garamond" w:hAnsi="Garamond"/>
          <w:sz w:val="22"/>
          <w:szCs w:val="22"/>
        </w:rPr>
        <w:t xml:space="preserve"> </w:t>
      </w:r>
      <w:r w:rsidR="00A83E02">
        <w:rPr>
          <w:rFonts w:ascii="Garamond" w:hAnsi="Garamond"/>
          <w:sz w:val="22"/>
          <w:szCs w:val="22"/>
        </w:rPr>
        <w:t>CONTRAENTE</w:t>
      </w:r>
      <w:r w:rsidR="00912D16" w:rsidRPr="00A83E02">
        <w:rPr>
          <w:rFonts w:ascii="Garamond" w:hAnsi="Garamond"/>
          <w:sz w:val="22"/>
          <w:szCs w:val="22"/>
        </w:rPr>
        <w:t>”</w:t>
      </w:r>
      <w:r w:rsidR="002B0BD7" w:rsidRPr="00A83E02">
        <w:rPr>
          <w:rFonts w:ascii="Garamond" w:hAnsi="Garamond"/>
          <w:sz w:val="22"/>
          <w:szCs w:val="22"/>
        </w:rPr>
        <w:t xml:space="preserve"> ovvero alla data di ricezione del documento stesso al domicilio legale del</w:t>
      </w:r>
      <w:r w:rsidR="005A7491">
        <w:rPr>
          <w:rFonts w:ascii="Garamond" w:hAnsi="Garamond"/>
          <w:sz w:val="22"/>
          <w:szCs w:val="22"/>
        </w:rPr>
        <w:t xml:space="preserve"> </w:t>
      </w:r>
      <w:r w:rsidR="00A83E02">
        <w:rPr>
          <w:rFonts w:ascii="Garamond" w:hAnsi="Garamond"/>
          <w:sz w:val="22"/>
          <w:szCs w:val="22"/>
        </w:rPr>
        <w:t>Contraente</w:t>
      </w:r>
      <w:r w:rsidR="002B0BD7" w:rsidRPr="00A83E02">
        <w:rPr>
          <w:rFonts w:ascii="Garamond" w:hAnsi="Garamond"/>
          <w:sz w:val="22"/>
          <w:szCs w:val="22"/>
        </w:rPr>
        <w:t>.</w:t>
      </w:r>
    </w:p>
    <w:p w14:paraId="337A8B25" w14:textId="593475AD" w:rsidR="004E6FB0" w:rsidRPr="00A83E02" w:rsidRDefault="004E6FB0" w:rsidP="006C7736">
      <w:pPr>
        <w:pStyle w:val="Corpotesto1"/>
        <w:spacing w:line="360" w:lineRule="auto"/>
        <w:jc w:val="both"/>
        <w:rPr>
          <w:rFonts w:ascii="Garamond" w:hAnsi="Garamond"/>
          <w:sz w:val="22"/>
          <w:szCs w:val="22"/>
        </w:rPr>
      </w:pPr>
      <w:r w:rsidRPr="00A83E02">
        <w:rPr>
          <w:rFonts w:ascii="Garamond" w:hAnsi="Garamond"/>
          <w:sz w:val="22"/>
          <w:szCs w:val="22"/>
        </w:rPr>
        <w:t xml:space="preserve">La lingua ufficiale del contratto tra il Committente e </w:t>
      </w:r>
      <w:r w:rsidR="005A7491">
        <w:rPr>
          <w:rFonts w:ascii="Garamond" w:hAnsi="Garamond"/>
          <w:sz w:val="22"/>
          <w:szCs w:val="22"/>
        </w:rPr>
        <w:t xml:space="preserve">il </w:t>
      </w:r>
      <w:r w:rsidR="00A83E02">
        <w:rPr>
          <w:rFonts w:ascii="Garamond" w:hAnsi="Garamond"/>
          <w:sz w:val="22"/>
          <w:szCs w:val="22"/>
        </w:rPr>
        <w:t>Contraente</w:t>
      </w:r>
      <w:r w:rsidRPr="00A83E02">
        <w:rPr>
          <w:rFonts w:ascii="Garamond" w:hAnsi="Garamond"/>
          <w:sz w:val="22"/>
          <w:szCs w:val="22"/>
        </w:rPr>
        <w:t xml:space="preserve"> è l</w:t>
      </w:r>
      <w:r w:rsidR="0020559E" w:rsidRPr="00A83E02">
        <w:rPr>
          <w:rFonts w:ascii="Garamond" w:hAnsi="Garamond"/>
          <w:sz w:val="22"/>
          <w:szCs w:val="22"/>
        </w:rPr>
        <w:t>’</w:t>
      </w:r>
      <w:r w:rsidRPr="00A83E02">
        <w:rPr>
          <w:rFonts w:ascii="Garamond" w:hAnsi="Garamond"/>
          <w:sz w:val="22"/>
          <w:szCs w:val="22"/>
        </w:rPr>
        <w:t xml:space="preserve">italiano. </w:t>
      </w:r>
    </w:p>
    <w:p w14:paraId="7F38D165" w14:textId="445A28E0" w:rsidR="004E6FB0" w:rsidRPr="006262B4" w:rsidRDefault="004E6FB0" w:rsidP="006C7736">
      <w:pPr>
        <w:pStyle w:val="Corpotesto1"/>
        <w:spacing w:line="360" w:lineRule="auto"/>
        <w:jc w:val="both"/>
        <w:rPr>
          <w:rFonts w:ascii="Garamond" w:hAnsi="Garamond"/>
          <w:color w:val="000000" w:themeColor="text1"/>
          <w:sz w:val="22"/>
          <w:szCs w:val="22"/>
        </w:rPr>
      </w:pPr>
      <w:r w:rsidRPr="00A83E02">
        <w:rPr>
          <w:rFonts w:ascii="Garamond" w:hAnsi="Garamond"/>
          <w:sz w:val="22"/>
          <w:szCs w:val="22"/>
        </w:rPr>
        <w:t xml:space="preserve">Le comunicazioni tra </w:t>
      </w:r>
      <w:r w:rsidR="006E4147" w:rsidRPr="00A83E02">
        <w:rPr>
          <w:rFonts w:ascii="Garamond" w:hAnsi="Garamond"/>
          <w:sz w:val="22"/>
          <w:szCs w:val="22"/>
        </w:rPr>
        <w:t>il Committente</w:t>
      </w:r>
      <w:r w:rsidRPr="00A83E02">
        <w:rPr>
          <w:rFonts w:ascii="Garamond" w:hAnsi="Garamond"/>
          <w:sz w:val="22"/>
          <w:szCs w:val="22"/>
        </w:rPr>
        <w:t xml:space="preserve"> e </w:t>
      </w:r>
      <w:r w:rsidR="005A7491">
        <w:rPr>
          <w:rFonts w:ascii="Garamond" w:hAnsi="Garamond"/>
          <w:sz w:val="22"/>
          <w:szCs w:val="22"/>
        </w:rPr>
        <w:t xml:space="preserve">il </w:t>
      </w:r>
      <w:r w:rsidR="00A83E02">
        <w:rPr>
          <w:rFonts w:ascii="Garamond" w:hAnsi="Garamond"/>
          <w:sz w:val="22"/>
          <w:szCs w:val="22"/>
        </w:rPr>
        <w:t>Contraente</w:t>
      </w:r>
      <w:r w:rsidRPr="00A83E02">
        <w:rPr>
          <w:rFonts w:ascii="Garamond" w:hAnsi="Garamond"/>
          <w:sz w:val="22"/>
          <w:szCs w:val="22"/>
        </w:rPr>
        <w:t xml:space="preserve">, i suoi rappresentanti, i suoi tecnici e i subappaltatori dovranno essere effettuate </w:t>
      </w:r>
      <w:r w:rsidRPr="006262B4">
        <w:rPr>
          <w:rFonts w:ascii="Garamond" w:hAnsi="Garamond"/>
          <w:color w:val="000000" w:themeColor="text1"/>
          <w:sz w:val="22"/>
          <w:szCs w:val="22"/>
        </w:rPr>
        <w:t>esclusivamente in lingua italiana.</w:t>
      </w:r>
    </w:p>
    <w:p w14:paraId="112A6188" w14:textId="398B9371" w:rsidR="001C10FE" w:rsidRPr="006262B4" w:rsidRDefault="009815F3" w:rsidP="006C7736">
      <w:pPr>
        <w:pStyle w:val="articolo0"/>
        <w:rPr>
          <w:color w:val="000000" w:themeColor="text1"/>
          <w:sz w:val="22"/>
          <w:szCs w:val="22"/>
        </w:rPr>
      </w:pPr>
      <w:r w:rsidRPr="006262B4">
        <w:rPr>
          <w:color w:val="000000" w:themeColor="text1"/>
          <w:sz w:val="22"/>
          <w:szCs w:val="22"/>
        </w:rPr>
        <w:t xml:space="preserve">Articolo </w:t>
      </w:r>
      <w:r w:rsidR="002064F7" w:rsidRPr="006262B4">
        <w:rPr>
          <w:color w:val="000000" w:themeColor="text1"/>
          <w:sz w:val="22"/>
          <w:szCs w:val="22"/>
        </w:rPr>
        <w:t>7</w:t>
      </w:r>
    </w:p>
    <w:p w14:paraId="21EC6883" w14:textId="209C7C00" w:rsidR="001C10FE" w:rsidRPr="006262B4" w:rsidRDefault="005734E7" w:rsidP="00C37297">
      <w:pPr>
        <w:pStyle w:val="Titolo2"/>
        <w:tabs>
          <w:tab w:val="left" w:pos="284"/>
        </w:tabs>
        <w:spacing w:line="360" w:lineRule="auto"/>
        <w:rPr>
          <w:rFonts w:ascii="Garamond" w:hAnsi="Garamond"/>
          <w:b w:val="0"/>
          <w:i w:val="0"/>
          <w:caps/>
          <w:color w:val="000000" w:themeColor="text1"/>
          <w:sz w:val="22"/>
          <w:szCs w:val="22"/>
          <w:u w:val="single"/>
          <w:lang w:val="it-IT"/>
        </w:rPr>
      </w:pPr>
      <w:r w:rsidRPr="006262B4">
        <w:rPr>
          <w:rFonts w:ascii="Garamond" w:hAnsi="Garamond"/>
          <w:b w:val="0"/>
          <w:i w:val="0"/>
          <w:caps/>
          <w:color w:val="000000" w:themeColor="text1"/>
          <w:sz w:val="22"/>
          <w:szCs w:val="22"/>
          <w:u w:val="single"/>
        </w:rPr>
        <w:t>RESPONSABILE UNICO DEL PROGETTO</w:t>
      </w:r>
      <w:bookmarkStart w:id="17" w:name="_Hlk139036415"/>
      <w:r w:rsidR="00637FE0" w:rsidRPr="006262B4">
        <w:rPr>
          <w:rFonts w:ascii="Garamond" w:hAnsi="Garamond"/>
          <w:b w:val="0"/>
          <w:i w:val="0"/>
          <w:caps/>
          <w:color w:val="000000" w:themeColor="text1"/>
          <w:sz w:val="22"/>
          <w:szCs w:val="22"/>
          <w:u w:val="single"/>
        </w:rPr>
        <w:t xml:space="preserve"> </w:t>
      </w:r>
      <w:r w:rsidR="004E6FB0" w:rsidRPr="006262B4">
        <w:rPr>
          <w:rFonts w:ascii="Garamond" w:hAnsi="Garamond"/>
          <w:b w:val="0"/>
          <w:i w:val="0"/>
          <w:caps/>
          <w:color w:val="000000" w:themeColor="text1"/>
          <w:sz w:val="22"/>
          <w:szCs w:val="22"/>
          <w:u w:val="single"/>
        </w:rPr>
        <w:t>/</w:t>
      </w:r>
      <w:r w:rsidR="00637FE0" w:rsidRPr="006262B4">
        <w:rPr>
          <w:rFonts w:ascii="Garamond" w:hAnsi="Garamond"/>
          <w:b w:val="0"/>
          <w:i w:val="0"/>
          <w:caps/>
          <w:color w:val="000000" w:themeColor="text1"/>
          <w:sz w:val="22"/>
          <w:szCs w:val="22"/>
          <w:u w:val="single"/>
        </w:rPr>
        <w:t xml:space="preserve"> </w:t>
      </w:r>
      <w:r w:rsidR="004E6FB0" w:rsidRPr="006262B4">
        <w:rPr>
          <w:rFonts w:ascii="Garamond" w:hAnsi="Garamond"/>
          <w:b w:val="0"/>
          <w:i w:val="0"/>
          <w:caps/>
          <w:color w:val="000000" w:themeColor="text1"/>
          <w:sz w:val="22"/>
          <w:szCs w:val="22"/>
          <w:u w:val="single"/>
        </w:rPr>
        <w:t>RESPONSABILE DEL PROCEDIMENTO PER LA FASE DI ESECUZI</w:t>
      </w:r>
      <w:r w:rsidR="004E6FB0" w:rsidRPr="006262B4">
        <w:rPr>
          <w:rFonts w:ascii="Garamond" w:hAnsi="Garamond"/>
          <w:b w:val="0"/>
          <w:i w:val="0"/>
          <w:caps/>
          <w:color w:val="000000" w:themeColor="text1"/>
          <w:sz w:val="22"/>
          <w:szCs w:val="22"/>
          <w:u w:val="single"/>
          <w:lang w:val="it-IT"/>
        </w:rPr>
        <w:t>O</w:t>
      </w:r>
      <w:r w:rsidR="004E6FB0" w:rsidRPr="006262B4">
        <w:rPr>
          <w:rFonts w:ascii="Garamond" w:hAnsi="Garamond"/>
          <w:b w:val="0"/>
          <w:i w:val="0"/>
          <w:caps/>
          <w:color w:val="000000" w:themeColor="text1"/>
          <w:sz w:val="22"/>
          <w:szCs w:val="22"/>
          <w:u w:val="single"/>
        </w:rPr>
        <w:t>NE</w:t>
      </w:r>
      <w:bookmarkEnd w:id="17"/>
    </w:p>
    <w:p w14:paraId="68D94EA8" w14:textId="1CB3D5F4" w:rsidR="00F10889" w:rsidRPr="006262B4" w:rsidRDefault="00F10889" w:rsidP="00F10889">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color w:val="000000" w:themeColor="text1"/>
          <w:sz w:val="22"/>
          <w:szCs w:val="22"/>
        </w:rPr>
      </w:pPr>
      <w:r w:rsidRPr="006262B4">
        <w:rPr>
          <w:rFonts w:ascii="Garamond" w:hAnsi="Garamond"/>
          <w:color w:val="000000" w:themeColor="text1"/>
          <w:sz w:val="22"/>
          <w:szCs w:val="22"/>
        </w:rPr>
        <w:t>Il Committente</w:t>
      </w:r>
      <w:r w:rsidRPr="006262B4">
        <w:rPr>
          <w:rFonts w:ascii="Garamond" w:hAnsi="Garamond"/>
          <w:color w:val="000000" w:themeColor="text1"/>
          <w:sz w:val="22"/>
          <w:szCs w:val="22"/>
          <w:lang w:val="it-IT"/>
        </w:rPr>
        <w:t xml:space="preserve"> ha</w:t>
      </w:r>
      <w:r w:rsidRPr="006262B4">
        <w:rPr>
          <w:rFonts w:ascii="Garamond" w:hAnsi="Garamond"/>
          <w:color w:val="000000" w:themeColor="text1"/>
          <w:sz w:val="22"/>
          <w:szCs w:val="22"/>
        </w:rPr>
        <w:t xml:space="preserve"> individua</w:t>
      </w:r>
      <w:r w:rsidRPr="006262B4">
        <w:rPr>
          <w:rFonts w:ascii="Garamond" w:hAnsi="Garamond"/>
          <w:color w:val="000000" w:themeColor="text1"/>
          <w:sz w:val="22"/>
          <w:szCs w:val="22"/>
          <w:lang w:val="it-IT"/>
        </w:rPr>
        <w:t>to</w:t>
      </w:r>
      <w:r w:rsidRPr="006262B4">
        <w:rPr>
          <w:rFonts w:ascii="Garamond" w:hAnsi="Garamond"/>
          <w:color w:val="000000" w:themeColor="text1"/>
          <w:sz w:val="22"/>
          <w:szCs w:val="22"/>
        </w:rPr>
        <w:t xml:space="preserve"> il Responsabile </w:t>
      </w:r>
      <w:r w:rsidRPr="006262B4">
        <w:rPr>
          <w:rFonts w:ascii="Garamond" w:hAnsi="Garamond"/>
          <w:color w:val="000000" w:themeColor="text1"/>
          <w:sz w:val="22"/>
          <w:szCs w:val="22"/>
          <w:lang w:val="it-IT"/>
        </w:rPr>
        <w:t xml:space="preserve">Unico </w:t>
      </w:r>
      <w:r w:rsidRPr="006262B4">
        <w:rPr>
          <w:rFonts w:ascii="Garamond" w:hAnsi="Garamond"/>
          <w:color w:val="000000" w:themeColor="text1"/>
          <w:sz w:val="22"/>
          <w:szCs w:val="22"/>
        </w:rPr>
        <w:t xml:space="preserve">del </w:t>
      </w:r>
      <w:r w:rsidRPr="006262B4">
        <w:rPr>
          <w:rFonts w:ascii="Garamond" w:hAnsi="Garamond"/>
          <w:color w:val="000000" w:themeColor="text1"/>
          <w:sz w:val="22"/>
          <w:szCs w:val="22"/>
          <w:lang w:val="it-IT"/>
        </w:rPr>
        <w:t xml:space="preserve">Progetto, nella persona le cui generalità sono riportate </w:t>
      </w:r>
      <w:r w:rsidRPr="006262B4">
        <w:rPr>
          <w:rFonts w:ascii="Garamond" w:hAnsi="Garamond"/>
          <w:bCs/>
          <w:color w:val="000000" w:themeColor="text1"/>
          <w:sz w:val="22"/>
          <w:szCs w:val="22"/>
        </w:rPr>
        <w:t>condizioni specifiche in epigrafe a cui si rimanda</w:t>
      </w:r>
      <w:r w:rsidRPr="006262B4">
        <w:rPr>
          <w:rFonts w:ascii="Garamond" w:hAnsi="Garamond"/>
          <w:color w:val="000000" w:themeColor="text1"/>
          <w:sz w:val="22"/>
          <w:szCs w:val="22"/>
        </w:rPr>
        <w:t>.</w:t>
      </w:r>
    </w:p>
    <w:p w14:paraId="3A171D26" w14:textId="2763189A" w:rsidR="00216568" w:rsidRPr="00C37297" w:rsidRDefault="00F10889" w:rsidP="006C7736">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2"/>
          <w:szCs w:val="22"/>
          <w:lang w:val="it-IT"/>
        </w:rPr>
      </w:pPr>
      <w:r w:rsidRPr="006262B4">
        <w:rPr>
          <w:rFonts w:ascii="Garamond" w:hAnsi="Garamond"/>
          <w:color w:val="000000" w:themeColor="text1"/>
          <w:sz w:val="22"/>
          <w:szCs w:val="22"/>
        </w:rPr>
        <w:t>Resta facoltà del Committente</w:t>
      </w:r>
      <w:r w:rsidRPr="006262B4">
        <w:rPr>
          <w:rFonts w:ascii="Garamond" w:hAnsi="Garamond"/>
          <w:color w:val="000000" w:themeColor="text1"/>
          <w:sz w:val="22"/>
          <w:szCs w:val="22"/>
          <w:lang w:val="it-IT"/>
        </w:rPr>
        <w:t xml:space="preserve"> di </w:t>
      </w:r>
      <w:r w:rsidRPr="006262B4">
        <w:rPr>
          <w:rFonts w:ascii="Garamond" w:hAnsi="Garamond"/>
          <w:color w:val="000000" w:themeColor="text1"/>
          <w:sz w:val="22"/>
          <w:szCs w:val="22"/>
        </w:rPr>
        <w:t>individuare il Responsabile del procedimento in fase di esecuzione.</w:t>
      </w:r>
      <w:bookmarkStart w:id="18" w:name="_Hlk155182097"/>
    </w:p>
    <w:bookmarkEnd w:id="18"/>
    <w:p w14:paraId="09839C4E" w14:textId="43FCBB79" w:rsidR="002B0BD7" w:rsidRPr="00A83E02" w:rsidRDefault="009815F3" w:rsidP="006C7736">
      <w:pPr>
        <w:pStyle w:val="articolo0"/>
        <w:rPr>
          <w:sz w:val="22"/>
          <w:szCs w:val="22"/>
        </w:rPr>
      </w:pPr>
      <w:r w:rsidRPr="00A83E02">
        <w:rPr>
          <w:sz w:val="22"/>
          <w:szCs w:val="22"/>
        </w:rPr>
        <w:t xml:space="preserve">Articolo </w:t>
      </w:r>
      <w:r w:rsidR="002064F7">
        <w:rPr>
          <w:sz w:val="22"/>
          <w:szCs w:val="22"/>
        </w:rPr>
        <w:t>8</w:t>
      </w:r>
    </w:p>
    <w:p w14:paraId="19100241" w14:textId="4FCB3ACF" w:rsidR="002B0BD7" w:rsidRPr="00A83E02" w:rsidRDefault="002B0BD7" w:rsidP="00C37297">
      <w:pPr>
        <w:pStyle w:val="Titolo2"/>
        <w:tabs>
          <w:tab w:val="left" w:pos="284"/>
        </w:tabs>
        <w:spacing w:line="360" w:lineRule="auto"/>
        <w:rPr>
          <w:rFonts w:ascii="Garamond" w:hAnsi="Garamond"/>
          <w:b w:val="0"/>
          <w:i w:val="0"/>
          <w:caps/>
          <w:sz w:val="22"/>
          <w:szCs w:val="22"/>
          <w:u w:val="single"/>
        </w:rPr>
      </w:pPr>
      <w:r w:rsidRPr="00A83E02">
        <w:rPr>
          <w:rFonts w:ascii="Garamond" w:hAnsi="Garamond"/>
          <w:b w:val="0"/>
          <w:i w:val="0"/>
          <w:caps/>
          <w:sz w:val="22"/>
          <w:szCs w:val="22"/>
          <w:u w:val="single"/>
        </w:rPr>
        <w:t>RAPPRESENTANTE</w:t>
      </w:r>
      <w:r w:rsidR="003F009B" w:rsidRPr="00A83E02">
        <w:rPr>
          <w:rFonts w:ascii="Garamond" w:hAnsi="Garamond"/>
          <w:b w:val="0"/>
          <w:i w:val="0"/>
          <w:caps/>
          <w:sz w:val="22"/>
          <w:szCs w:val="22"/>
          <w:u w:val="single"/>
        </w:rPr>
        <w:t xml:space="preserve"> </w:t>
      </w:r>
      <w:r w:rsidRPr="00A83E02">
        <w:rPr>
          <w:rFonts w:ascii="Garamond" w:hAnsi="Garamond"/>
          <w:b w:val="0"/>
          <w:i w:val="0"/>
          <w:caps/>
          <w:sz w:val="22"/>
          <w:szCs w:val="22"/>
          <w:u w:val="single"/>
        </w:rPr>
        <w:t>DEL</w:t>
      </w:r>
      <w:r w:rsidR="008F5EFF">
        <w:rPr>
          <w:rFonts w:ascii="Garamond" w:hAnsi="Garamond"/>
          <w:b w:val="0"/>
          <w:i w:val="0"/>
          <w:caps/>
          <w:sz w:val="22"/>
          <w:szCs w:val="22"/>
          <w:u w:val="single"/>
        </w:rPr>
        <w:t xml:space="preserve"> </w:t>
      </w:r>
      <w:r w:rsidR="00A83E02">
        <w:rPr>
          <w:rFonts w:ascii="Garamond" w:hAnsi="Garamond"/>
          <w:b w:val="0"/>
          <w:i w:val="0"/>
          <w:caps/>
          <w:sz w:val="22"/>
          <w:szCs w:val="22"/>
          <w:u w:val="single"/>
        </w:rPr>
        <w:t>CONTRAENTE</w:t>
      </w:r>
      <w:r w:rsidRPr="00A83E02">
        <w:rPr>
          <w:rFonts w:ascii="Garamond" w:hAnsi="Garamond"/>
          <w:b w:val="0"/>
          <w:i w:val="0"/>
          <w:caps/>
          <w:sz w:val="22"/>
          <w:szCs w:val="22"/>
          <w:u w:val="single"/>
        </w:rPr>
        <w:t xml:space="preserve"> </w:t>
      </w:r>
    </w:p>
    <w:p w14:paraId="1E5937D1" w14:textId="10BA77DB" w:rsidR="00FF19E2" w:rsidRPr="00B05B41" w:rsidRDefault="003A3ACF" w:rsidP="00C37297">
      <w:pPr>
        <w:pStyle w:val="Corpotesto1"/>
        <w:tabs>
          <w:tab w:val="left" w:pos="284"/>
        </w:tabs>
        <w:spacing w:line="360" w:lineRule="auto"/>
        <w:jc w:val="both"/>
        <w:rPr>
          <w:rFonts w:ascii="Garamond" w:hAnsi="Garamond"/>
          <w:color w:val="000000" w:themeColor="text1"/>
          <w:sz w:val="22"/>
          <w:szCs w:val="22"/>
        </w:rPr>
      </w:pPr>
      <w:r w:rsidRPr="009639FC">
        <w:rPr>
          <w:rFonts w:ascii="Garamond" w:hAnsi="Garamond"/>
          <w:sz w:val="22"/>
          <w:szCs w:val="22"/>
        </w:rPr>
        <w:t>Per tutti gli adempimenti del presente contratto</w:t>
      </w:r>
      <w:r>
        <w:rPr>
          <w:rFonts w:ascii="Garamond" w:hAnsi="Garamond"/>
          <w:sz w:val="22"/>
          <w:szCs w:val="22"/>
        </w:rPr>
        <w:t>. il</w:t>
      </w:r>
      <w:r w:rsidRPr="009639FC">
        <w:rPr>
          <w:rFonts w:ascii="Garamond" w:hAnsi="Garamond"/>
          <w:sz w:val="22"/>
          <w:szCs w:val="22"/>
        </w:rPr>
        <w:t xml:space="preserve"> </w:t>
      </w:r>
      <w:r>
        <w:rPr>
          <w:rFonts w:ascii="Garamond" w:hAnsi="Garamond"/>
          <w:sz w:val="22"/>
          <w:szCs w:val="22"/>
        </w:rPr>
        <w:t>Contraente</w:t>
      </w:r>
      <w:r w:rsidRPr="009639FC">
        <w:rPr>
          <w:rFonts w:ascii="Garamond" w:hAnsi="Garamond"/>
          <w:sz w:val="22"/>
          <w:szCs w:val="22"/>
        </w:rPr>
        <w:t xml:space="preserve"> </w:t>
      </w:r>
      <w:r>
        <w:rPr>
          <w:rFonts w:ascii="Garamond" w:hAnsi="Garamond"/>
          <w:sz w:val="22"/>
          <w:szCs w:val="22"/>
        </w:rPr>
        <w:t xml:space="preserve">ha individuato </w:t>
      </w:r>
      <w:r w:rsidRPr="009639FC">
        <w:rPr>
          <w:rFonts w:ascii="Garamond" w:hAnsi="Garamond"/>
          <w:sz w:val="22"/>
          <w:szCs w:val="22"/>
        </w:rPr>
        <w:t xml:space="preserve">il </w:t>
      </w:r>
      <w:r>
        <w:rPr>
          <w:rFonts w:ascii="Garamond" w:hAnsi="Garamond"/>
          <w:sz w:val="22"/>
          <w:szCs w:val="22"/>
        </w:rPr>
        <w:t xml:space="preserve">proprio </w:t>
      </w:r>
      <w:r w:rsidRPr="009639FC">
        <w:rPr>
          <w:rFonts w:ascii="Garamond" w:hAnsi="Garamond"/>
          <w:sz w:val="22"/>
          <w:szCs w:val="22"/>
        </w:rPr>
        <w:t>rappresentante</w:t>
      </w:r>
      <w:r w:rsidRPr="00F119C6">
        <w:rPr>
          <w:rFonts w:ascii="Garamond" w:hAnsi="Garamond"/>
          <w:sz w:val="22"/>
          <w:szCs w:val="22"/>
        </w:rPr>
        <w:t xml:space="preserve"> </w:t>
      </w:r>
      <w:r>
        <w:rPr>
          <w:rFonts w:ascii="Garamond" w:hAnsi="Garamond"/>
          <w:sz w:val="22"/>
          <w:szCs w:val="22"/>
        </w:rPr>
        <w:t xml:space="preserve">le cui generalità sono riportate </w:t>
      </w:r>
      <w:r w:rsidR="00684224" w:rsidRPr="00B05B41">
        <w:rPr>
          <w:rFonts w:ascii="Garamond" w:hAnsi="Garamond"/>
          <w:bCs/>
          <w:color w:val="000000" w:themeColor="text1"/>
          <w:sz w:val="22"/>
          <w:szCs w:val="22"/>
        </w:rPr>
        <w:t>condizioni specifiche in epigrafe a cui si rimanda</w:t>
      </w:r>
      <w:r w:rsidR="00FF19E2" w:rsidRPr="00B05B41">
        <w:rPr>
          <w:rFonts w:ascii="Garamond" w:hAnsi="Garamond"/>
          <w:color w:val="000000" w:themeColor="text1"/>
          <w:sz w:val="22"/>
          <w:szCs w:val="22"/>
        </w:rPr>
        <w:t>.</w:t>
      </w:r>
    </w:p>
    <w:p w14:paraId="009295E9" w14:textId="51AEE9E8" w:rsidR="004634CF" w:rsidRPr="00B05B41" w:rsidRDefault="009815F3" w:rsidP="006C7736">
      <w:pPr>
        <w:pStyle w:val="articolo0"/>
        <w:rPr>
          <w:color w:val="000000" w:themeColor="text1"/>
          <w:sz w:val="22"/>
          <w:szCs w:val="22"/>
        </w:rPr>
      </w:pPr>
      <w:r w:rsidRPr="00B05B41">
        <w:rPr>
          <w:color w:val="000000" w:themeColor="text1"/>
          <w:sz w:val="22"/>
          <w:szCs w:val="22"/>
        </w:rPr>
        <w:t xml:space="preserve">Articolo </w:t>
      </w:r>
      <w:r w:rsidR="002064F7" w:rsidRPr="00B05B41">
        <w:rPr>
          <w:color w:val="000000" w:themeColor="text1"/>
          <w:sz w:val="22"/>
          <w:szCs w:val="22"/>
        </w:rPr>
        <w:t>9</w:t>
      </w:r>
    </w:p>
    <w:p w14:paraId="128DBE60" w14:textId="5000BA55" w:rsidR="004634CF" w:rsidRPr="00B05B41" w:rsidRDefault="004634CF" w:rsidP="006C7736">
      <w:pPr>
        <w:pStyle w:val="Titolo2"/>
        <w:spacing w:line="360" w:lineRule="auto"/>
        <w:rPr>
          <w:rFonts w:ascii="Garamond" w:hAnsi="Garamond"/>
          <w:b w:val="0"/>
          <w:i w:val="0"/>
          <w:caps/>
          <w:color w:val="000000" w:themeColor="text1"/>
          <w:sz w:val="22"/>
          <w:szCs w:val="22"/>
          <w:u w:val="single"/>
        </w:rPr>
      </w:pPr>
      <w:r w:rsidRPr="00B05B41">
        <w:rPr>
          <w:rFonts w:ascii="Garamond" w:hAnsi="Garamond"/>
          <w:b w:val="0"/>
          <w:i w:val="0"/>
          <w:caps/>
          <w:color w:val="000000" w:themeColor="text1"/>
          <w:sz w:val="22"/>
          <w:szCs w:val="22"/>
          <w:u w:val="single"/>
        </w:rPr>
        <w:t>DIREZIONE DELL’ESECUZIONE</w:t>
      </w:r>
    </w:p>
    <w:p w14:paraId="1A8F0CFF" w14:textId="6DD1D646" w:rsidR="00DB60B6" w:rsidRPr="00B05B41" w:rsidRDefault="00CE735F" w:rsidP="006C7736">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color w:val="000000" w:themeColor="text1"/>
          <w:sz w:val="22"/>
          <w:szCs w:val="22"/>
        </w:rPr>
      </w:pPr>
      <w:r w:rsidRPr="00B05B41">
        <w:rPr>
          <w:rFonts w:ascii="Garamond" w:hAnsi="Garamond"/>
          <w:color w:val="000000" w:themeColor="text1"/>
          <w:sz w:val="22"/>
          <w:szCs w:val="22"/>
        </w:rPr>
        <w:t xml:space="preserve">Il Committente si riserva </w:t>
      </w:r>
      <w:r w:rsidRPr="00B05B41">
        <w:rPr>
          <w:rFonts w:ascii="Garamond" w:hAnsi="Garamond"/>
          <w:color w:val="000000" w:themeColor="text1"/>
          <w:sz w:val="22"/>
          <w:szCs w:val="22"/>
          <w:lang w:val="it-IT"/>
        </w:rPr>
        <w:t>di nominare un</w:t>
      </w:r>
      <w:r w:rsidRPr="00B05B41">
        <w:rPr>
          <w:rFonts w:ascii="Garamond" w:hAnsi="Garamond"/>
          <w:color w:val="000000" w:themeColor="text1"/>
          <w:sz w:val="22"/>
          <w:szCs w:val="22"/>
        </w:rPr>
        <w:t xml:space="preserve"> Direttore dell’esecuzione del Contratto (DEC) in relazione a ciascun Contratto Attuativo</w:t>
      </w:r>
      <w:r w:rsidR="005A17BD" w:rsidRPr="00B05B41">
        <w:rPr>
          <w:rFonts w:ascii="Garamond" w:hAnsi="Garamond"/>
          <w:color w:val="000000" w:themeColor="text1"/>
          <w:sz w:val="22"/>
          <w:szCs w:val="22"/>
          <w:lang w:val="it-IT"/>
        </w:rPr>
        <w:t>,</w:t>
      </w:r>
      <w:r w:rsidRPr="00B05B41">
        <w:rPr>
          <w:rFonts w:ascii="Garamond" w:hAnsi="Garamond"/>
          <w:color w:val="000000" w:themeColor="text1"/>
          <w:sz w:val="22"/>
          <w:szCs w:val="22"/>
        </w:rPr>
        <w:t xml:space="preserve"> deputato a supportare il Responsabile Unico di Progetto per l’esecuzione </w:t>
      </w:r>
      <w:r w:rsidR="00EF45DA" w:rsidRPr="00B05B41">
        <w:rPr>
          <w:rFonts w:ascii="Garamond" w:hAnsi="Garamond"/>
          <w:color w:val="000000" w:themeColor="text1"/>
          <w:sz w:val="22"/>
          <w:szCs w:val="22"/>
          <w:lang w:val="it-IT"/>
        </w:rPr>
        <w:t xml:space="preserve">dell’Accordo Quadro e dei singoli Contratti Attuativi </w:t>
      </w:r>
      <w:r w:rsidRPr="00B05B41">
        <w:rPr>
          <w:rFonts w:ascii="Garamond" w:hAnsi="Garamond"/>
          <w:color w:val="000000" w:themeColor="text1"/>
          <w:sz w:val="22"/>
          <w:szCs w:val="22"/>
        </w:rPr>
        <w:t>presso le singole sedi territoriali della Committente (Direzioni di Tronco) dove si dovranno svolgere le prestazioni previste. In caso di nomina, il Direttore dell’esecuzione del Contratto (DEC) svolge le attività ed i compiti previsti dall’art. 31 dell’Allegato II.14 del Codice.</w:t>
      </w:r>
    </w:p>
    <w:p w14:paraId="5BA8BDD0" w14:textId="66A9C0FE" w:rsidR="00BB5046" w:rsidRPr="00B05B41" w:rsidRDefault="00BB5046" w:rsidP="006C7736">
      <w:pPr>
        <w:pStyle w:val="articolo0"/>
        <w:rPr>
          <w:color w:val="000000" w:themeColor="text1"/>
          <w:sz w:val="22"/>
          <w:szCs w:val="22"/>
        </w:rPr>
      </w:pPr>
      <w:r w:rsidRPr="00B05B41">
        <w:rPr>
          <w:color w:val="000000" w:themeColor="text1"/>
          <w:sz w:val="22"/>
          <w:szCs w:val="22"/>
        </w:rPr>
        <w:t xml:space="preserve">Articolo </w:t>
      </w:r>
      <w:r w:rsidR="002064F7" w:rsidRPr="00B05B41">
        <w:rPr>
          <w:color w:val="000000" w:themeColor="text1"/>
          <w:sz w:val="22"/>
          <w:szCs w:val="22"/>
        </w:rPr>
        <w:t>10</w:t>
      </w:r>
      <w:r w:rsidR="00013F00" w:rsidRPr="00B05B41">
        <w:rPr>
          <w:color w:val="000000" w:themeColor="text1"/>
          <w:sz w:val="22"/>
          <w:szCs w:val="22"/>
        </w:rPr>
        <w:t xml:space="preserve"> </w:t>
      </w:r>
    </w:p>
    <w:p w14:paraId="368A99F9" w14:textId="3AE02BE2" w:rsidR="00141C55" w:rsidRPr="00B05B41" w:rsidRDefault="00141C55" w:rsidP="006C7736">
      <w:pPr>
        <w:pStyle w:val="Titolo2"/>
        <w:spacing w:line="360" w:lineRule="auto"/>
        <w:rPr>
          <w:rFonts w:ascii="Garamond" w:hAnsi="Garamond"/>
          <w:b w:val="0"/>
          <w:i w:val="0"/>
          <w:caps/>
          <w:color w:val="000000" w:themeColor="text1"/>
          <w:sz w:val="22"/>
          <w:szCs w:val="22"/>
          <w:u w:val="single"/>
        </w:rPr>
      </w:pPr>
      <w:r w:rsidRPr="00B05B41">
        <w:rPr>
          <w:rFonts w:ascii="Garamond" w:hAnsi="Garamond"/>
          <w:b w:val="0"/>
          <w:i w:val="0"/>
          <w:caps/>
          <w:color w:val="000000" w:themeColor="text1"/>
          <w:sz w:val="22"/>
          <w:szCs w:val="22"/>
          <w:u w:val="single"/>
        </w:rPr>
        <w:t>REFERENTE TECNICO DEL</w:t>
      </w:r>
      <w:r w:rsidR="000248D6" w:rsidRPr="00B05B41">
        <w:rPr>
          <w:rFonts w:ascii="Garamond" w:hAnsi="Garamond"/>
          <w:b w:val="0"/>
          <w:i w:val="0"/>
          <w:caps/>
          <w:color w:val="000000" w:themeColor="text1"/>
          <w:sz w:val="22"/>
          <w:szCs w:val="22"/>
          <w:u w:val="single"/>
        </w:rPr>
        <w:t xml:space="preserve"> </w:t>
      </w:r>
      <w:r w:rsidR="00A83E02" w:rsidRPr="00B05B41">
        <w:rPr>
          <w:rFonts w:ascii="Garamond" w:hAnsi="Garamond"/>
          <w:b w:val="0"/>
          <w:i w:val="0"/>
          <w:caps/>
          <w:color w:val="000000" w:themeColor="text1"/>
          <w:sz w:val="22"/>
          <w:szCs w:val="22"/>
          <w:u w:val="single"/>
        </w:rPr>
        <w:t>CONTRAENTE</w:t>
      </w:r>
      <w:r w:rsidRPr="00B05B41">
        <w:rPr>
          <w:rFonts w:ascii="Garamond" w:hAnsi="Garamond"/>
          <w:b w:val="0"/>
          <w:i w:val="0"/>
          <w:caps/>
          <w:color w:val="000000" w:themeColor="text1"/>
          <w:sz w:val="22"/>
          <w:szCs w:val="22"/>
          <w:u w:val="single"/>
        </w:rPr>
        <w:t>, RESPONSABILE UNICO DEL PRO</w:t>
      </w:r>
      <w:r w:rsidRPr="00B05B41">
        <w:rPr>
          <w:rFonts w:ascii="Garamond" w:hAnsi="Garamond"/>
          <w:b w:val="0"/>
          <w:i w:val="0"/>
          <w:caps/>
          <w:color w:val="000000" w:themeColor="text1"/>
          <w:sz w:val="22"/>
          <w:szCs w:val="22"/>
          <w:u w:val="single"/>
          <w:lang w:val="it-IT"/>
        </w:rPr>
        <w:t xml:space="preserve">GETTO/RESPONSABILE DEL PROCEDIMENTO PER LA FASE DI ESECUZIONE </w:t>
      </w:r>
      <w:r w:rsidRPr="00B05B41">
        <w:rPr>
          <w:rFonts w:ascii="Garamond" w:hAnsi="Garamond"/>
          <w:b w:val="0"/>
          <w:i w:val="0"/>
          <w:caps/>
          <w:color w:val="000000" w:themeColor="text1"/>
          <w:sz w:val="22"/>
          <w:szCs w:val="22"/>
          <w:u w:val="single"/>
        </w:rPr>
        <w:t xml:space="preserve"> </w:t>
      </w:r>
      <w:r w:rsidRPr="00B05B41">
        <w:rPr>
          <w:rFonts w:ascii="Garamond" w:hAnsi="Garamond"/>
          <w:b w:val="0"/>
          <w:i w:val="0"/>
          <w:caps/>
          <w:color w:val="000000" w:themeColor="text1"/>
          <w:sz w:val="22"/>
          <w:szCs w:val="22"/>
          <w:u w:val="single"/>
          <w:lang w:val="it-IT"/>
        </w:rPr>
        <w:t>[</w:t>
      </w:r>
      <w:r w:rsidRPr="00B05B41">
        <w:rPr>
          <w:rFonts w:ascii="Garamond" w:hAnsi="Garamond"/>
          <w:b w:val="0"/>
          <w:i w:val="0"/>
          <w:caps/>
          <w:color w:val="000000" w:themeColor="text1"/>
          <w:sz w:val="22"/>
          <w:szCs w:val="22"/>
          <w:u w:val="single"/>
        </w:rPr>
        <w:t>E DIRETTORE DELL’ESECUZIONE DEL CONTRATTO</w:t>
      </w:r>
    </w:p>
    <w:p w14:paraId="15BA17CD" w14:textId="6CE9A48B" w:rsidR="002314E6" w:rsidRPr="00B05B41" w:rsidRDefault="00B46420" w:rsidP="00C37297">
      <w:pPr>
        <w:spacing w:line="360" w:lineRule="auto"/>
        <w:jc w:val="both"/>
        <w:rPr>
          <w:rFonts w:ascii="Garamond" w:hAnsi="Garamond"/>
          <w:color w:val="000000" w:themeColor="text1"/>
          <w:sz w:val="22"/>
          <w:szCs w:val="22"/>
        </w:rPr>
      </w:pPr>
      <w:r w:rsidRPr="00B05B41">
        <w:rPr>
          <w:rFonts w:ascii="Garamond" w:hAnsi="Garamond"/>
          <w:color w:val="000000" w:themeColor="text1"/>
          <w:sz w:val="22"/>
          <w:szCs w:val="22"/>
        </w:rPr>
        <w:t>Nel caso in cui non sia nominato un DEC,</w:t>
      </w:r>
      <w:r w:rsidRPr="00B05B41">
        <w:rPr>
          <w:rFonts w:ascii="Garamond" w:hAnsi="Garamond"/>
          <w:i/>
          <w:iCs/>
          <w:color w:val="000000" w:themeColor="text1"/>
          <w:sz w:val="22"/>
          <w:szCs w:val="22"/>
        </w:rPr>
        <w:t xml:space="preserve"> </w:t>
      </w:r>
      <w:r w:rsidRPr="00B05B41">
        <w:rPr>
          <w:rFonts w:ascii="Garamond" w:hAnsi="Garamond"/>
          <w:color w:val="000000" w:themeColor="text1"/>
          <w:sz w:val="22"/>
          <w:szCs w:val="22"/>
        </w:rPr>
        <w:t>p</w:t>
      </w:r>
      <w:r w:rsidR="00141C55" w:rsidRPr="00B05B41">
        <w:rPr>
          <w:rFonts w:ascii="Garamond" w:hAnsi="Garamond"/>
          <w:color w:val="000000" w:themeColor="text1"/>
          <w:sz w:val="22"/>
          <w:szCs w:val="22"/>
        </w:rPr>
        <w:t xml:space="preserve">rima dell’inizio delle prestazioni oggetto del </w:t>
      </w:r>
      <w:r w:rsidR="00F3316C" w:rsidRPr="00B05B41">
        <w:rPr>
          <w:rFonts w:ascii="Garamond" w:hAnsi="Garamond"/>
          <w:color w:val="000000" w:themeColor="text1"/>
          <w:sz w:val="22"/>
          <w:szCs w:val="22"/>
        </w:rPr>
        <w:t>singolo Contratto Attuativo</w:t>
      </w:r>
      <w:r w:rsidR="00141C55" w:rsidRPr="00B05B41">
        <w:rPr>
          <w:rFonts w:ascii="Garamond" w:hAnsi="Garamond"/>
          <w:color w:val="000000" w:themeColor="text1"/>
          <w:sz w:val="22"/>
          <w:szCs w:val="22"/>
        </w:rPr>
        <w:t xml:space="preserve">, e comunque entro 10 giorni dalla data di formalizzazione </w:t>
      </w:r>
      <w:r w:rsidR="00F3316C" w:rsidRPr="00B05B41">
        <w:rPr>
          <w:rFonts w:ascii="Garamond" w:hAnsi="Garamond"/>
          <w:color w:val="000000" w:themeColor="text1"/>
          <w:sz w:val="22"/>
          <w:szCs w:val="22"/>
        </w:rPr>
        <w:t>dello stesso</w:t>
      </w:r>
      <w:r w:rsidR="00141C55" w:rsidRPr="00B05B41">
        <w:rPr>
          <w:rFonts w:ascii="Garamond" w:hAnsi="Garamond"/>
          <w:color w:val="000000" w:themeColor="text1"/>
          <w:sz w:val="22"/>
          <w:szCs w:val="22"/>
        </w:rPr>
        <w:t xml:space="preserve">, </w:t>
      </w:r>
      <w:r w:rsidR="00204A13" w:rsidRPr="00B05B41">
        <w:rPr>
          <w:rFonts w:ascii="Garamond" w:hAnsi="Garamond"/>
          <w:color w:val="000000" w:themeColor="text1"/>
          <w:sz w:val="22"/>
          <w:szCs w:val="22"/>
        </w:rPr>
        <w:t>i</w:t>
      </w:r>
      <w:r w:rsidR="00141C55" w:rsidRPr="00B05B41">
        <w:rPr>
          <w:rFonts w:ascii="Garamond" w:hAnsi="Garamond"/>
          <w:color w:val="000000" w:themeColor="text1"/>
          <w:sz w:val="22"/>
          <w:szCs w:val="22"/>
        </w:rPr>
        <w:t>l</w:t>
      </w:r>
      <w:r w:rsidR="00204A13" w:rsidRPr="00B05B41">
        <w:rPr>
          <w:rFonts w:ascii="Garamond" w:hAnsi="Garamond"/>
          <w:color w:val="000000" w:themeColor="text1"/>
          <w:sz w:val="22"/>
          <w:szCs w:val="22"/>
        </w:rPr>
        <w:t xml:space="preserve"> </w:t>
      </w:r>
      <w:r w:rsidR="00A83E02" w:rsidRPr="00B05B41">
        <w:rPr>
          <w:rFonts w:ascii="Garamond" w:hAnsi="Garamond"/>
          <w:color w:val="000000" w:themeColor="text1"/>
          <w:sz w:val="22"/>
          <w:szCs w:val="22"/>
        </w:rPr>
        <w:t>Contraente</w:t>
      </w:r>
      <w:r w:rsidR="00141C55" w:rsidRPr="00B05B41">
        <w:rPr>
          <w:rFonts w:ascii="Garamond" w:hAnsi="Garamond"/>
          <w:color w:val="000000" w:themeColor="text1"/>
          <w:sz w:val="22"/>
          <w:szCs w:val="22"/>
        </w:rPr>
        <w:t xml:space="preserve"> dovrà comunicare al Committente ed alla Direzione di Tronco competente il nominativo, completo di tutti i dati anagrafici, ed il domicilio legale del proprio Referente Tecnico nonché il riferimento telefonico e di PEC; egli dovrà essere sempre reperibile ai fini della gestione e controllo delle prestazioni oggetto del </w:t>
      </w:r>
      <w:r w:rsidR="00A44BDE" w:rsidRPr="00B05B41">
        <w:rPr>
          <w:rFonts w:ascii="Garamond" w:hAnsi="Garamond"/>
          <w:color w:val="000000" w:themeColor="text1"/>
          <w:sz w:val="22"/>
          <w:szCs w:val="22"/>
        </w:rPr>
        <w:t>Contratto Attuativo</w:t>
      </w:r>
      <w:r w:rsidR="00141C55" w:rsidRPr="00B05B41">
        <w:rPr>
          <w:rFonts w:ascii="Garamond" w:hAnsi="Garamond"/>
          <w:color w:val="000000" w:themeColor="text1"/>
          <w:sz w:val="22"/>
          <w:szCs w:val="22"/>
        </w:rPr>
        <w:t>. Il Referente Tecnico indicato dall’</w:t>
      </w:r>
      <w:r w:rsidR="00A83E02" w:rsidRPr="00B05B41">
        <w:rPr>
          <w:rFonts w:ascii="Garamond" w:hAnsi="Garamond"/>
          <w:color w:val="000000" w:themeColor="text1"/>
          <w:sz w:val="22"/>
          <w:szCs w:val="22"/>
        </w:rPr>
        <w:t>Contraente</w:t>
      </w:r>
      <w:r w:rsidR="00141C55" w:rsidRPr="00B05B41">
        <w:rPr>
          <w:rFonts w:ascii="Garamond" w:hAnsi="Garamond"/>
          <w:color w:val="000000" w:themeColor="text1"/>
          <w:sz w:val="22"/>
          <w:szCs w:val="22"/>
        </w:rPr>
        <w:t xml:space="preserve"> è anche deputato al coordinamento organizzativo dell’attività lavorativa del personale impiegato nella </w:t>
      </w:r>
      <w:r w:rsidR="00141C55" w:rsidRPr="00A83E02">
        <w:rPr>
          <w:rFonts w:ascii="Garamond" w:hAnsi="Garamond"/>
          <w:color w:val="000000"/>
          <w:sz w:val="22"/>
          <w:szCs w:val="22"/>
        </w:rPr>
        <w:t xml:space="preserve">esecuzione delle attività oggetto del </w:t>
      </w:r>
      <w:r w:rsidR="00A44BDE" w:rsidRPr="00A83E02">
        <w:rPr>
          <w:rFonts w:ascii="Garamond" w:hAnsi="Garamond"/>
          <w:color w:val="000000"/>
          <w:sz w:val="22"/>
          <w:szCs w:val="22"/>
        </w:rPr>
        <w:t>C</w:t>
      </w:r>
      <w:r w:rsidR="00141C55" w:rsidRPr="00A83E02">
        <w:rPr>
          <w:rFonts w:ascii="Garamond" w:hAnsi="Garamond"/>
          <w:color w:val="000000"/>
          <w:sz w:val="22"/>
          <w:szCs w:val="22"/>
        </w:rPr>
        <w:t>ontratto</w:t>
      </w:r>
      <w:r w:rsidR="00A44BDE" w:rsidRPr="00A83E02">
        <w:rPr>
          <w:rFonts w:ascii="Garamond" w:hAnsi="Garamond"/>
          <w:color w:val="000000"/>
          <w:sz w:val="22"/>
          <w:szCs w:val="22"/>
        </w:rPr>
        <w:t xml:space="preserve"> Attuativo</w:t>
      </w:r>
      <w:r w:rsidR="00141C55" w:rsidRPr="00A83E02">
        <w:rPr>
          <w:rFonts w:ascii="Garamond" w:hAnsi="Garamond"/>
          <w:color w:val="000000"/>
          <w:sz w:val="22"/>
          <w:szCs w:val="22"/>
        </w:rPr>
        <w:t>, e costituisce l’interfaccia nei confronti del Committente per qualsiasi esigenza ad esso connessa. Il Responsabile Unico di Progetto (RUP) del Committente è il soggetto deputato al controllo della corretta esecuzione del contratto e rappresenta il Committente nei confronti del</w:t>
      </w:r>
      <w:r w:rsidR="00204A13">
        <w:rPr>
          <w:rFonts w:ascii="Garamond" w:hAnsi="Garamond"/>
          <w:color w:val="000000"/>
          <w:sz w:val="22"/>
          <w:szCs w:val="22"/>
        </w:rPr>
        <w:t xml:space="preserve"> </w:t>
      </w:r>
      <w:r w:rsidR="00A83E02">
        <w:rPr>
          <w:rFonts w:ascii="Garamond" w:hAnsi="Garamond"/>
          <w:color w:val="000000"/>
          <w:sz w:val="22"/>
          <w:szCs w:val="22"/>
        </w:rPr>
        <w:t>Contraente</w:t>
      </w:r>
      <w:r w:rsidR="00141C55" w:rsidRPr="00A83E02">
        <w:rPr>
          <w:rFonts w:ascii="Garamond" w:hAnsi="Garamond"/>
          <w:color w:val="000000"/>
          <w:sz w:val="22"/>
          <w:szCs w:val="22"/>
        </w:rPr>
        <w:t xml:space="preserve"> per qualsiasi esigenza connessa </w:t>
      </w:r>
      <w:r w:rsidR="00141C55" w:rsidRPr="00C37297">
        <w:rPr>
          <w:rFonts w:ascii="Garamond" w:hAnsi="Garamond"/>
          <w:sz w:val="22"/>
          <w:szCs w:val="22"/>
        </w:rPr>
        <w:t xml:space="preserve">all’esecuzione del servizio appaltato. </w:t>
      </w:r>
      <w:r w:rsidR="00141C55" w:rsidRPr="00A83E02">
        <w:rPr>
          <w:rFonts w:ascii="Garamond" w:hAnsi="Garamond"/>
          <w:color w:val="000000"/>
          <w:sz w:val="22"/>
          <w:szCs w:val="22"/>
        </w:rPr>
        <w:t xml:space="preserve">Il Responsabile Unico del Progetto </w:t>
      </w:r>
      <w:r w:rsidR="00141C55" w:rsidRPr="00B05B41">
        <w:rPr>
          <w:rFonts w:ascii="Garamond" w:hAnsi="Garamond"/>
          <w:color w:val="000000" w:themeColor="text1"/>
          <w:sz w:val="22"/>
          <w:szCs w:val="22"/>
        </w:rPr>
        <w:lastRenderedPageBreak/>
        <w:t xml:space="preserve">svolge la propria attività ed i propri compiti conformemente a quanto stabilito dall’art. 15 del Codice e dagli artt. 1 e seguenti dell’Allegato I.2 del Codice. In considerazione della natura e della tipologia del presente </w:t>
      </w:r>
      <w:r w:rsidR="00B33250" w:rsidRPr="00B05B41">
        <w:rPr>
          <w:rFonts w:ascii="Garamond" w:hAnsi="Garamond"/>
          <w:color w:val="000000" w:themeColor="text1"/>
          <w:sz w:val="22"/>
          <w:szCs w:val="22"/>
        </w:rPr>
        <w:t xml:space="preserve">Accordo Quadro, </w:t>
      </w:r>
      <w:r w:rsidR="00141C55" w:rsidRPr="00B05B41">
        <w:rPr>
          <w:rFonts w:ascii="Garamond" w:hAnsi="Garamond"/>
          <w:color w:val="000000" w:themeColor="text1"/>
          <w:sz w:val="22"/>
          <w:szCs w:val="22"/>
        </w:rPr>
        <w:t xml:space="preserve">il Responsabile Unico del Progetto </w:t>
      </w:r>
      <w:r w:rsidR="00B31268" w:rsidRPr="00B05B41">
        <w:rPr>
          <w:rFonts w:ascii="Garamond" w:hAnsi="Garamond"/>
          <w:color w:val="000000" w:themeColor="text1"/>
          <w:sz w:val="22"/>
          <w:szCs w:val="22"/>
        </w:rPr>
        <w:t>potrà svolgere</w:t>
      </w:r>
      <w:r w:rsidR="00141C55" w:rsidRPr="00B05B41">
        <w:rPr>
          <w:rFonts w:ascii="Garamond" w:hAnsi="Garamond"/>
          <w:color w:val="000000" w:themeColor="text1"/>
          <w:sz w:val="22"/>
          <w:szCs w:val="22"/>
        </w:rPr>
        <w:t>, nei limiti delle proprie competenze professionali, anche le funzioni di Direttore dell’Esecuzione di Contratto (DEC) conformemente a quanto previsto dall’art. 8 dell’Allegato I.2 del Codice e dall’art. 31 dell’Allegato II.14 del Codice</w:t>
      </w:r>
      <w:r w:rsidR="00B31268" w:rsidRPr="00B05B41">
        <w:rPr>
          <w:rFonts w:ascii="Garamond" w:hAnsi="Garamond"/>
          <w:color w:val="000000" w:themeColor="text1"/>
          <w:sz w:val="22"/>
          <w:szCs w:val="22"/>
        </w:rPr>
        <w:t>, salv</w:t>
      </w:r>
      <w:r w:rsidR="00A61A5B" w:rsidRPr="00B05B41">
        <w:rPr>
          <w:rFonts w:ascii="Garamond" w:hAnsi="Garamond"/>
          <w:color w:val="000000" w:themeColor="text1"/>
          <w:sz w:val="22"/>
          <w:szCs w:val="22"/>
        </w:rPr>
        <w:t>a la facoltà di cui al precedente Articolo “DIRE</w:t>
      </w:r>
      <w:r w:rsidR="00A61A5B" w:rsidRPr="00B05B41">
        <w:rPr>
          <w:rFonts w:ascii="Garamond" w:hAnsi="Garamond"/>
          <w:color w:val="000000" w:themeColor="text1"/>
          <w:sz w:val="22"/>
          <w:szCs w:val="22"/>
        </w:rPr>
        <w:tab/>
        <w:t>ZIONE DELL’ESECUZIONE”.</w:t>
      </w:r>
    </w:p>
    <w:p w14:paraId="7E41BB19" w14:textId="07DFB9C6" w:rsidR="00141C55" w:rsidRPr="00B05B41" w:rsidRDefault="00141C55" w:rsidP="00C37297">
      <w:pPr>
        <w:spacing w:line="360" w:lineRule="auto"/>
        <w:jc w:val="both"/>
        <w:rPr>
          <w:rFonts w:ascii="Garamond" w:hAnsi="Garamond"/>
          <w:color w:val="000000" w:themeColor="text1"/>
          <w:sz w:val="22"/>
          <w:szCs w:val="22"/>
        </w:rPr>
      </w:pPr>
      <w:r w:rsidRPr="00B05B41">
        <w:rPr>
          <w:rFonts w:ascii="Garamond" w:hAnsi="Garamond"/>
          <w:color w:val="000000" w:themeColor="text1"/>
          <w:sz w:val="22"/>
          <w:szCs w:val="22"/>
        </w:rPr>
        <w:t>Il Responsabile del procedimento per la fase dell’esecuzione</w:t>
      </w:r>
      <w:r w:rsidR="00027067" w:rsidRPr="00B05B41">
        <w:rPr>
          <w:rFonts w:ascii="Garamond" w:hAnsi="Garamond"/>
          <w:color w:val="000000" w:themeColor="text1"/>
          <w:sz w:val="22"/>
          <w:szCs w:val="22"/>
        </w:rPr>
        <w:t>, ove nominato,</w:t>
      </w:r>
      <w:r w:rsidRPr="00B05B41">
        <w:rPr>
          <w:rFonts w:ascii="Garamond" w:hAnsi="Garamond"/>
          <w:color w:val="000000" w:themeColor="text1"/>
          <w:sz w:val="22"/>
          <w:szCs w:val="22"/>
        </w:rPr>
        <w:t xml:space="preserve"> è il soggetto a cui spettano i compiti e le responsabilità della singola fase dell’esecuzione, fermo restando il permanere in capo al RUP degli obblighi e le connesse responsabilità di supervisione, coordinamento, indirizzo e controllo sull’attività del primo.</w:t>
      </w:r>
    </w:p>
    <w:p w14:paraId="3AB39F86" w14:textId="77777777" w:rsidR="00141C55" w:rsidRPr="00B05B41" w:rsidRDefault="00141C55" w:rsidP="00C37297">
      <w:pPr>
        <w:spacing w:line="360" w:lineRule="auto"/>
        <w:jc w:val="both"/>
        <w:rPr>
          <w:rFonts w:ascii="Garamond" w:hAnsi="Garamond"/>
          <w:color w:val="000000" w:themeColor="text1"/>
          <w:sz w:val="22"/>
          <w:szCs w:val="22"/>
        </w:rPr>
      </w:pPr>
      <w:r w:rsidRPr="00B05B41">
        <w:rPr>
          <w:rFonts w:ascii="Garamond" w:hAnsi="Garamond"/>
          <w:color w:val="000000" w:themeColor="text1"/>
          <w:sz w:val="22"/>
          <w:szCs w:val="22"/>
        </w:rPr>
        <w:t xml:space="preserve">Il Responsabile Unico di Progetto/Responsabile di Fase e il Referente Tecnico costituiranno il punto di contatto per l’altra Parte in relazione all’esecuzione delle attività previste dal presente contratto. </w:t>
      </w:r>
    </w:p>
    <w:p w14:paraId="17FBB1D2" w14:textId="238D9A54" w:rsidR="00141C55" w:rsidRPr="00B05B41" w:rsidRDefault="00141C55" w:rsidP="00C37297">
      <w:pPr>
        <w:spacing w:line="360" w:lineRule="auto"/>
        <w:jc w:val="both"/>
        <w:rPr>
          <w:rFonts w:ascii="Garamond" w:hAnsi="Garamond"/>
          <w:color w:val="000000" w:themeColor="text1"/>
          <w:sz w:val="22"/>
          <w:szCs w:val="22"/>
        </w:rPr>
      </w:pPr>
      <w:r w:rsidRPr="00B05B41">
        <w:rPr>
          <w:rFonts w:ascii="Garamond" w:hAnsi="Garamond"/>
          <w:color w:val="000000" w:themeColor="text1"/>
          <w:sz w:val="22"/>
          <w:szCs w:val="22"/>
        </w:rPr>
        <w:t xml:space="preserve">Qualsiasi variazione del nominativo del Referente Tecnico andrà comunicata al Committente ed alla Direzione di Tronco tramite PEC e, fatti salvi eventuali dinieghi del Committente, solo dal momento di siffatta comunicazione la variazione assumerà efficacia. </w:t>
      </w:r>
    </w:p>
    <w:p w14:paraId="2DE18C79" w14:textId="6331B54D" w:rsidR="00141C55" w:rsidRPr="00A83E02" w:rsidRDefault="00141C55" w:rsidP="00C37297">
      <w:pPr>
        <w:spacing w:line="360" w:lineRule="auto"/>
        <w:jc w:val="both"/>
        <w:rPr>
          <w:rFonts w:ascii="Garamond" w:hAnsi="Garamond"/>
          <w:color w:val="000000"/>
          <w:sz w:val="22"/>
          <w:szCs w:val="22"/>
        </w:rPr>
      </w:pPr>
      <w:r w:rsidRPr="00B05B41">
        <w:rPr>
          <w:rFonts w:ascii="Garamond" w:hAnsi="Garamond"/>
          <w:color w:val="000000" w:themeColor="text1"/>
          <w:sz w:val="22"/>
          <w:szCs w:val="22"/>
        </w:rPr>
        <w:t xml:space="preserve">Resta pertanto inteso e convenuto che il Referente Tecnico e il Responsabile Unico di Progetto/Responsabile di Fase </w:t>
      </w:r>
      <w:r w:rsidR="000609E6" w:rsidRPr="00B05B41">
        <w:rPr>
          <w:rFonts w:ascii="Garamond" w:hAnsi="Garamond"/>
          <w:color w:val="000000" w:themeColor="text1"/>
          <w:sz w:val="22"/>
          <w:szCs w:val="22"/>
        </w:rPr>
        <w:t xml:space="preserve">e/o DEC (ove nominato) </w:t>
      </w:r>
      <w:r w:rsidRPr="00B05B41">
        <w:rPr>
          <w:rFonts w:ascii="Garamond" w:hAnsi="Garamond"/>
          <w:color w:val="000000" w:themeColor="text1"/>
          <w:sz w:val="22"/>
          <w:szCs w:val="22"/>
        </w:rPr>
        <w:t xml:space="preserve">rappresenteranno l’unica interfaccia in relazione alla gestione dell’appalto. Di conseguenza si intende che qualsiasi comunicazione e/o richiesta attinente all’esecuzione dei servizi di cui al presente contratto dovranno essere indirizzate a tali referenti. In tal senso ciascuna delle Parti si obbliga ad informare </w:t>
      </w:r>
      <w:r w:rsidRPr="00A83E02">
        <w:rPr>
          <w:rFonts w:ascii="Garamond" w:hAnsi="Garamond"/>
          <w:color w:val="000000"/>
          <w:sz w:val="22"/>
          <w:szCs w:val="22"/>
        </w:rPr>
        <w:t>il proprio personale.</w:t>
      </w:r>
    </w:p>
    <w:p w14:paraId="5F493172" w14:textId="783BF91D" w:rsidR="00D8720F" w:rsidRPr="00557255" w:rsidRDefault="00D8720F" w:rsidP="00D8720F">
      <w:pPr>
        <w:pStyle w:val="articolo0"/>
        <w:rPr>
          <w:color w:val="000000" w:themeColor="text1"/>
          <w:sz w:val="22"/>
          <w:szCs w:val="22"/>
        </w:rPr>
      </w:pPr>
      <w:r w:rsidRPr="00557255">
        <w:rPr>
          <w:color w:val="000000" w:themeColor="text1"/>
          <w:sz w:val="22"/>
          <w:szCs w:val="22"/>
        </w:rPr>
        <w:t>Articolo 10</w:t>
      </w:r>
    </w:p>
    <w:p w14:paraId="15FAD582" w14:textId="32667154" w:rsidR="00D8720F" w:rsidRPr="00557255" w:rsidRDefault="0038168D" w:rsidP="00D8720F">
      <w:pPr>
        <w:pStyle w:val="Titolo2"/>
        <w:spacing w:line="360" w:lineRule="auto"/>
        <w:rPr>
          <w:rFonts w:ascii="Garamond" w:hAnsi="Garamond"/>
          <w:b w:val="0"/>
          <w:i w:val="0"/>
          <w:caps/>
          <w:color w:val="000000" w:themeColor="text1"/>
          <w:sz w:val="22"/>
          <w:szCs w:val="22"/>
          <w:u w:val="single"/>
        </w:rPr>
      </w:pPr>
      <w:r w:rsidRPr="00557255">
        <w:rPr>
          <w:rFonts w:ascii="Garamond" w:hAnsi="Garamond"/>
          <w:b w:val="0"/>
          <w:i w:val="0"/>
          <w:caps/>
          <w:color w:val="000000" w:themeColor="text1"/>
          <w:sz w:val="22"/>
          <w:szCs w:val="22"/>
          <w:u w:val="single"/>
        </w:rPr>
        <w:t>GESTORE DELL’AMBIENTE DI CONDIVISIONE DEI DATI</w:t>
      </w:r>
      <w:r w:rsidR="00C55DF2" w:rsidRPr="00557255">
        <w:rPr>
          <w:rFonts w:ascii="Garamond" w:hAnsi="Garamond"/>
          <w:b w:val="0"/>
          <w:i w:val="0"/>
          <w:caps/>
          <w:color w:val="000000" w:themeColor="text1"/>
          <w:sz w:val="22"/>
          <w:szCs w:val="22"/>
          <w:u w:val="single"/>
        </w:rPr>
        <w:t>, GESTORE DEI PROCESSI DIGITALI SUPPORTATI DA MODELLI INFORMATIVI</w:t>
      </w:r>
      <w:r w:rsidR="00AB745E" w:rsidRPr="00557255">
        <w:rPr>
          <w:rFonts w:ascii="Garamond" w:hAnsi="Garamond"/>
          <w:b w:val="0"/>
          <w:i w:val="0"/>
          <w:caps/>
          <w:color w:val="000000" w:themeColor="text1"/>
          <w:sz w:val="22"/>
          <w:szCs w:val="22"/>
          <w:u w:val="single"/>
        </w:rPr>
        <w:t>, COORDINATORE DEI FLUSSI INFORMATIVI</w:t>
      </w:r>
      <w:r w:rsidR="00D8720F" w:rsidRPr="00557255">
        <w:rPr>
          <w:rFonts w:ascii="Garamond" w:hAnsi="Garamond"/>
          <w:b w:val="0"/>
          <w:i w:val="0"/>
          <w:caps/>
          <w:color w:val="000000" w:themeColor="text1"/>
          <w:sz w:val="22"/>
          <w:szCs w:val="22"/>
          <w:u w:val="single"/>
        </w:rPr>
        <w:t xml:space="preserve"> </w:t>
      </w:r>
    </w:p>
    <w:p w14:paraId="61E8E399" w14:textId="57895835" w:rsidR="00D8720F" w:rsidRPr="00557255" w:rsidRDefault="00DE3484" w:rsidP="00D8720F">
      <w:pPr>
        <w:spacing w:line="360" w:lineRule="auto"/>
        <w:jc w:val="both"/>
        <w:rPr>
          <w:rFonts w:ascii="Garamond" w:hAnsi="Garamond"/>
          <w:bCs/>
          <w:i/>
          <w:iCs/>
          <w:color w:val="000000" w:themeColor="text1"/>
          <w:sz w:val="22"/>
          <w:szCs w:val="22"/>
        </w:rPr>
      </w:pPr>
      <w:r w:rsidRPr="00557255">
        <w:rPr>
          <w:rFonts w:ascii="Garamond" w:hAnsi="Garamond"/>
          <w:bCs/>
          <w:color w:val="000000" w:themeColor="text1"/>
          <w:sz w:val="22"/>
          <w:szCs w:val="22"/>
        </w:rPr>
        <w:t xml:space="preserve">Qualora </w:t>
      </w:r>
      <w:r w:rsidR="007826DD">
        <w:rPr>
          <w:rFonts w:ascii="Garamond" w:hAnsi="Garamond"/>
          <w:bCs/>
          <w:color w:val="000000" w:themeColor="text1"/>
          <w:sz w:val="22"/>
          <w:szCs w:val="22"/>
        </w:rPr>
        <w:t xml:space="preserve">il </w:t>
      </w:r>
      <w:r w:rsidR="007D5854" w:rsidRPr="00557255">
        <w:rPr>
          <w:rFonts w:ascii="Garamond" w:hAnsi="Garamond"/>
          <w:bCs/>
          <w:color w:val="000000" w:themeColor="text1"/>
          <w:sz w:val="22"/>
          <w:szCs w:val="22"/>
        </w:rPr>
        <w:t xml:space="preserve">singolo Contratto Attuativo ricada </w:t>
      </w:r>
      <w:r w:rsidR="00D8720F" w:rsidRPr="00557255">
        <w:rPr>
          <w:rFonts w:ascii="Garamond" w:hAnsi="Garamond"/>
          <w:bCs/>
          <w:color w:val="000000" w:themeColor="text1"/>
          <w:sz w:val="22"/>
          <w:szCs w:val="22"/>
        </w:rPr>
        <w:t>nei casi previsti dall’art. 43, comma 1 del Codice</w:t>
      </w:r>
      <w:r w:rsidR="007D5854" w:rsidRPr="00557255">
        <w:rPr>
          <w:rFonts w:ascii="Garamond" w:hAnsi="Garamond"/>
          <w:bCs/>
          <w:color w:val="000000" w:themeColor="text1"/>
          <w:sz w:val="22"/>
          <w:szCs w:val="22"/>
        </w:rPr>
        <w:t>, il Committente nominerà i</w:t>
      </w:r>
      <w:r w:rsidR="00D8720F" w:rsidRPr="00557255">
        <w:rPr>
          <w:rFonts w:ascii="Garamond" w:hAnsi="Garamond"/>
          <w:bCs/>
          <w:color w:val="000000" w:themeColor="text1"/>
          <w:sz w:val="22"/>
          <w:szCs w:val="22"/>
        </w:rPr>
        <w:t>l gestore dell’ambiente di condivisione dei dati</w:t>
      </w:r>
      <w:r w:rsidR="001F368E" w:rsidRPr="00557255">
        <w:rPr>
          <w:rFonts w:ascii="Garamond" w:hAnsi="Garamond"/>
          <w:bCs/>
          <w:color w:val="000000" w:themeColor="text1"/>
          <w:sz w:val="22"/>
          <w:szCs w:val="22"/>
        </w:rPr>
        <w:t>, i</w:t>
      </w:r>
      <w:r w:rsidR="00D8720F" w:rsidRPr="00557255">
        <w:rPr>
          <w:rFonts w:ascii="Garamond" w:hAnsi="Garamond"/>
          <w:bCs/>
          <w:color w:val="000000" w:themeColor="text1"/>
          <w:sz w:val="22"/>
          <w:szCs w:val="22"/>
        </w:rPr>
        <w:t>l</w:t>
      </w:r>
      <w:r w:rsidR="00FE7DA0">
        <w:rPr>
          <w:rFonts w:ascii="Garamond" w:hAnsi="Garamond"/>
          <w:bCs/>
          <w:color w:val="000000" w:themeColor="text1"/>
          <w:sz w:val="22"/>
          <w:szCs w:val="22"/>
        </w:rPr>
        <w:t>/i</w:t>
      </w:r>
      <w:r w:rsidR="00D8720F" w:rsidRPr="00557255">
        <w:rPr>
          <w:rFonts w:ascii="Garamond" w:hAnsi="Garamond"/>
          <w:bCs/>
          <w:color w:val="000000" w:themeColor="text1"/>
          <w:sz w:val="22"/>
          <w:szCs w:val="22"/>
        </w:rPr>
        <w:t xml:space="preserve"> gestore/</w:t>
      </w:r>
      <w:r w:rsidR="001F368E" w:rsidRPr="00557255">
        <w:rPr>
          <w:rFonts w:ascii="Garamond" w:hAnsi="Garamond"/>
          <w:bCs/>
          <w:color w:val="000000" w:themeColor="text1"/>
          <w:sz w:val="22"/>
          <w:szCs w:val="22"/>
        </w:rPr>
        <w:t>i</w:t>
      </w:r>
      <w:r w:rsidR="00D8720F" w:rsidRPr="00557255">
        <w:rPr>
          <w:rFonts w:ascii="Garamond" w:hAnsi="Garamond"/>
          <w:bCs/>
          <w:color w:val="000000" w:themeColor="text1"/>
          <w:sz w:val="22"/>
          <w:szCs w:val="22"/>
        </w:rPr>
        <w:t xml:space="preserve"> dei processi digitali supportati da modelli informativi</w:t>
      </w:r>
      <w:r w:rsidR="001F368E" w:rsidRPr="00557255">
        <w:rPr>
          <w:rFonts w:ascii="Garamond" w:hAnsi="Garamond"/>
          <w:bCs/>
          <w:color w:val="000000" w:themeColor="text1"/>
          <w:sz w:val="22"/>
          <w:szCs w:val="22"/>
        </w:rPr>
        <w:t xml:space="preserve"> e i</w:t>
      </w:r>
      <w:r w:rsidR="00D8720F" w:rsidRPr="00557255">
        <w:rPr>
          <w:rFonts w:ascii="Garamond" w:hAnsi="Garamond"/>
          <w:bCs/>
          <w:color w:val="000000" w:themeColor="text1"/>
          <w:sz w:val="22"/>
          <w:szCs w:val="22"/>
        </w:rPr>
        <w:t>l coordinatore dei flussi informativi.</w:t>
      </w:r>
      <w:r w:rsidR="00D8720F" w:rsidRPr="00557255">
        <w:rPr>
          <w:rFonts w:ascii="Garamond" w:hAnsi="Garamond"/>
          <w:bCs/>
          <w:i/>
          <w:iCs/>
          <w:color w:val="000000" w:themeColor="text1"/>
          <w:sz w:val="22"/>
          <w:szCs w:val="22"/>
        </w:rPr>
        <w:t xml:space="preserve"> </w:t>
      </w:r>
    </w:p>
    <w:p w14:paraId="030D6664" w14:textId="3E980F8E" w:rsidR="002B0BD7" w:rsidRPr="00A83E02" w:rsidRDefault="00BB5046" w:rsidP="006C7736">
      <w:pPr>
        <w:pStyle w:val="articolo0"/>
        <w:rPr>
          <w:sz w:val="22"/>
          <w:szCs w:val="22"/>
        </w:rPr>
      </w:pPr>
      <w:r w:rsidRPr="00A83E02">
        <w:rPr>
          <w:sz w:val="22"/>
          <w:szCs w:val="22"/>
        </w:rPr>
        <w:t xml:space="preserve">Articolo </w:t>
      </w:r>
      <w:r w:rsidR="00013F00" w:rsidRPr="00A83E02">
        <w:rPr>
          <w:sz w:val="22"/>
          <w:szCs w:val="22"/>
        </w:rPr>
        <w:t>1</w:t>
      </w:r>
      <w:r w:rsidR="002064F7">
        <w:rPr>
          <w:sz w:val="22"/>
          <w:szCs w:val="22"/>
        </w:rPr>
        <w:t>1</w:t>
      </w:r>
    </w:p>
    <w:p w14:paraId="341DBCD5" w14:textId="0D1A9086" w:rsidR="002B0BD7" w:rsidRPr="00A83E02" w:rsidRDefault="00B6425C" w:rsidP="00C37297">
      <w:pPr>
        <w:pStyle w:val="Titolo2"/>
        <w:tabs>
          <w:tab w:val="left" w:pos="284"/>
        </w:tabs>
        <w:spacing w:line="360" w:lineRule="auto"/>
        <w:rPr>
          <w:rFonts w:ascii="Garamond" w:hAnsi="Garamond"/>
          <w:b w:val="0"/>
          <w:i w:val="0"/>
          <w:caps/>
          <w:sz w:val="22"/>
          <w:szCs w:val="22"/>
          <w:u w:val="single"/>
        </w:rPr>
      </w:pPr>
      <w:r w:rsidRPr="00A83E02">
        <w:rPr>
          <w:rFonts w:ascii="Garamond" w:hAnsi="Garamond"/>
          <w:b w:val="0"/>
          <w:i w:val="0"/>
          <w:caps/>
          <w:sz w:val="22"/>
          <w:szCs w:val="22"/>
          <w:u w:val="single"/>
          <w:lang w:val="it-IT"/>
        </w:rPr>
        <w:t>GARANZIA DEFINIT</w:t>
      </w:r>
      <w:r w:rsidR="00FA4BC8" w:rsidRPr="00A83E02">
        <w:rPr>
          <w:rFonts w:ascii="Garamond" w:hAnsi="Garamond"/>
          <w:b w:val="0"/>
          <w:i w:val="0"/>
          <w:caps/>
          <w:sz w:val="22"/>
          <w:szCs w:val="22"/>
          <w:u w:val="single"/>
          <w:lang w:val="it-IT"/>
        </w:rPr>
        <w:t>I</w:t>
      </w:r>
      <w:r w:rsidRPr="00A83E02">
        <w:rPr>
          <w:rFonts w:ascii="Garamond" w:hAnsi="Garamond"/>
          <w:b w:val="0"/>
          <w:i w:val="0"/>
          <w:caps/>
          <w:sz w:val="22"/>
          <w:szCs w:val="22"/>
          <w:u w:val="single"/>
          <w:lang w:val="it-IT"/>
        </w:rPr>
        <w:t>VA</w:t>
      </w:r>
    </w:p>
    <w:p w14:paraId="4EFFE084" w14:textId="5ECE083D" w:rsidR="00A86B55" w:rsidRPr="00A83E02" w:rsidRDefault="009D429D" w:rsidP="00C37297">
      <w:pPr>
        <w:pStyle w:val="Corpotesto1"/>
        <w:tabs>
          <w:tab w:val="left" w:pos="284"/>
        </w:tabs>
        <w:spacing w:line="360" w:lineRule="auto"/>
        <w:jc w:val="both"/>
        <w:rPr>
          <w:rFonts w:ascii="Garamond" w:hAnsi="Garamond"/>
          <w:sz w:val="22"/>
          <w:szCs w:val="22"/>
        </w:rPr>
      </w:pPr>
      <w:r>
        <w:rPr>
          <w:rFonts w:ascii="Garamond" w:hAnsi="Garamond"/>
          <w:sz w:val="22"/>
          <w:szCs w:val="22"/>
        </w:rPr>
        <w:t xml:space="preserve">L’Appaltatore ha prestato </w:t>
      </w:r>
      <w:r w:rsidR="00B22FF9">
        <w:rPr>
          <w:rFonts w:ascii="Garamond" w:hAnsi="Garamond"/>
          <w:sz w:val="22"/>
          <w:szCs w:val="22"/>
        </w:rPr>
        <w:t xml:space="preserve">idonea garanzia definitiva </w:t>
      </w:r>
      <w:r w:rsidR="00A86B55" w:rsidRPr="00A83E02">
        <w:rPr>
          <w:rFonts w:ascii="Garamond" w:hAnsi="Garamond"/>
          <w:sz w:val="22"/>
          <w:szCs w:val="22"/>
        </w:rPr>
        <w:t>(determinata ai sensi del comma 1 dell</w:t>
      </w:r>
      <w:r w:rsidR="0020559E" w:rsidRPr="00A83E02">
        <w:rPr>
          <w:rFonts w:ascii="Garamond" w:hAnsi="Garamond"/>
          <w:sz w:val="22"/>
          <w:szCs w:val="22"/>
        </w:rPr>
        <w:t>’</w:t>
      </w:r>
      <w:r w:rsidR="00A86B55" w:rsidRPr="00A83E02">
        <w:rPr>
          <w:rFonts w:ascii="Garamond" w:hAnsi="Garamond"/>
          <w:sz w:val="22"/>
          <w:szCs w:val="22"/>
        </w:rPr>
        <w:t>art. 117 del Codice)</w:t>
      </w:r>
      <w:r w:rsidR="00B22FF9">
        <w:rPr>
          <w:rFonts w:ascii="Garamond" w:hAnsi="Garamond"/>
          <w:sz w:val="22"/>
          <w:szCs w:val="22"/>
        </w:rPr>
        <w:t xml:space="preserve">, nei termini di cui alle condizioni specifiche </w:t>
      </w:r>
      <w:r w:rsidR="00B22FF9">
        <w:rPr>
          <w:rFonts w:ascii="Garamond" w:hAnsi="Garamond"/>
          <w:bCs/>
          <w:sz w:val="22"/>
          <w:szCs w:val="22"/>
        </w:rPr>
        <w:t>in epigrafe a cui si rimanda.</w:t>
      </w:r>
    </w:p>
    <w:p w14:paraId="251F38A9" w14:textId="66F8813A" w:rsidR="00C474BE" w:rsidRPr="00A83E02" w:rsidRDefault="00A86B55" w:rsidP="00C37297">
      <w:pPr>
        <w:pStyle w:val="Corpotesto1"/>
        <w:tabs>
          <w:tab w:val="left" w:pos="284"/>
        </w:tabs>
        <w:spacing w:line="360" w:lineRule="auto"/>
        <w:jc w:val="both"/>
        <w:rPr>
          <w:rFonts w:ascii="Garamond" w:hAnsi="Garamond"/>
          <w:sz w:val="22"/>
          <w:szCs w:val="22"/>
        </w:rPr>
      </w:pPr>
      <w:r w:rsidRPr="00A83E02">
        <w:rPr>
          <w:rFonts w:ascii="Garamond" w:hAnsi="Garamond"/>
          <w:sz w:val="22"/>
          <w:szCs w:val="22"/>
        </w:rPr>
        <w:t>Si conviene espressamente che tale garanzia definitiva è prestata a garanzia di tutti gli obblighi assunti dal</w:t>
      </w:r>
      <w:r w:rsidR="003A1F77">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 xml:space="preserve"> con la sottoscrizione del presente Accordo Quadro</w:t>
      </w:r>
      <w:r w:rsidR="00BF2EAF" w:rsidRPr="00A83E02">
        <w:rPr>
          <w:rFonts w:ascii="Garamond" w:hAnsi="Garamond"/>
          <w:sz w:val="22"/>
          <w:szCs w:val="22"/>
        </w:rPr>
        <w:t xml:space="preserve"> e, comunque, </w:t>
      </w:r>
      <w:r w:rsidR="00AC5C7F" w:rsidRPr="00A83E02">
        <w:rPr>
          <w:rFonts w:ascii="Garamond" w:hAnsi="Garamond"/>
          <w:sz w:val="22"/>
          <w:szCs w:val="22"/>
        </w:rPr>
        <w:t>s</w:t>
      </w:r>
      <w:r w:rsidR="00BF2EAF" w:rsidRPr="00A83E02">
        <w:rPr>
          <w:rFonts w:ascii="Garamond" w:hAnsi="Garamond"/>
          <w:sz w:val="22"/>
          <w:szCs w:val="22"/>
        </w:rPr>
        <w:t xml:space="preserve">ino </w:t>
      </w:r>
      <w:r w:rsidR="00A10F75" w:rsidRPr="00A83E02">
        <w:rPr>
          <w:rFonts w:ascii="Garamond" w:hAnsi="Garamond"/>
          <w:sz w:val="22"/>
          <w:szCs w:val="22"/>
        </w:rPr>
        <w:t xml:space="preserve">alla scadenza della </w:t>
      </w:r>
      <w:r w:rsidR="00124857" w:rsidRPr="00A83E02">
        <w:rPr>
          <w:rFonts w:ascii="Garamond" w:hAnsi="Garamond"/>
          <w:sz w:val="22"/>
          <w:szCs w:val="22"/>
        </w:rPr>
        <w:t>durata dello stesso</w:t>
      </w:r>
      <w:r w:rsidR="00C474BE" w:rsidRPr="00A83E02">
        <w:rPr>
          <w:rFonts w:ascii="Garamond" w:hAnsi="Garamond"/>
          <w:sz w:val="22"/>
          <w:szCs w:val="22"/>
        </w:rPr>
        <w:t xml:space="preserve"> ovvero, se successiva, sino alla data di emissione del certificato di </w:t>
      </w:r>
      <w:r w:rsidR="00A10F75" w:rsidRPr="00A83E02">
        <w:rPr>
          <w:rFonts w:ascii="Garamond" w:hAnsi="Garamond"/>
          <w:sz w:val="22"/>
          <w:szCs w:val="22"/>
        </w:rPr>
        <w:t>verifica di conformità</w:t>
      </w:r>
      <w:r w:rsidR="00C474BE" w:rsidRPr="00A83E02">
        <w:rPr>
          <w:rFonts w:ascii="Garamond" w:hAnsi="Garamond"/>
          <w:sz w:val="22"/>
          <w:szCs w:val="22"/>
        </w:rPr>
        <w:t xml:space="preserve"> o di regolare esecuzione relativo a</w:t>
      </w:r>
      <w:r w:rsidR="00A10F75" w:rsidRPr="00A83E02">
        <w:rPr>
          <w:rFonts w:ascii="Garamond" w:hAnsi="Garamond"/>
          <w:sz w:val="22"/>
          <w:szCs w:val="22"/>
        </w:rPr>
        <w:t xml:space="preserve">lle prestazioni </w:t>
      </w:r>
      <w:r w:rsidR="00C474BE" w:rsidRPr="00A83E02">
        <w:rPr>
          <w:rFonts w:ascii="Garamond" w:hAnsi="Garamond"/>
          <w:sz w:val="22"/>
          <w:szCs w:val="22"/>
        </w:rPr>
        <w:t>affidat</w:t>
      </w:r>
      <w:r w:rsidR="00A10F75" w:rsidRPr="00A83E02">
        <w:rPr>
          <w:rFonts w:ascii="Garamond" w:hAnsi="Garamond"/>
          <w:sz w:val="22"/>
          <w:szCs w:val="22"/>
        </w:rPr>
        <w:t>e</w:t>
      </w:r>
      <w:r w:rsidR="00C474BE" w:rsidRPr="00A83E02">
        <w:rPr>
          <w:rFonts w:ascii="Garamond" w:hAnsi="Garamond"/>
          <w:sz w:val="22"/>
          <w:szCs w:val="22"/>
        </w:rPr>
        <w:t xml:space="preserve"> con i singoli </w:t>
      </w:r>
      <w:r w:rsidR="00A10F75" w:rsidRPr="00A83E02">
        <w:rPr>
          <w:rFonts w:ascii="Garamond" w:hAnsi="Garamond"/>
          <w:sz w:val="22"/>
          <w:szCs w:val="22"/>
        </w:rPr>
        <w:t>C</w:t>
      </w:r>
      <w:r w:rsidR="00C474BE" w:rsidRPr="00A83E02">
        <w:rPr>
          <w:rFonts w:ascii="Garamond" w:hAnsi="Garamond"/>
          <w:sz w:val="22"/>
          <w:szCs w:val="22"/>
        </w:rPr>
        <w:t xml:space="preserve">ontratti </w:t>
      </w:r>
      <w:r w:rsidR="00A10F75" w:rsidRPr="00A83E02">
        <w:rPr>
          <w:rFonts w:ascii="Garamond" w:hAnsi="Garamond"/>
          <w:sz w:val="22"/>
          <w:szCs w:val="22"/>
        </w:rPr>
        <w:t>A</w:t>
      </w:r>
      <w:r w:rsidR="00C474BE" w:rsidRPr="00A83E02">
        <w:rPr>
          <w:rFonts w:ascii="Garamond" w:hAnsi="Garamond"/>
          <w:sz w:val="22"/>
          <w:szCs w:val="22"/>
        </w:rPr>
        <w:t>ttuativi.</w:t>
      </w:r>
    </w:p>
    <w:p w14:paraId="54AC5768" w14:textId="77777777" w:rsidR="008F2483" w:rsidRDefault="003A1F77" w:rsidP="00C37297">
      <w:pPr>
        <w:pStyle w:val="Corpotesto1"/>
        <w:tabs>
          <w:tab w:val="left" w:pos="284"/>
        </w:tabs>
        <w:spacing w:line="360" w:lineRule="auto"/>
        <w:jc w:val="both"/>
        <w:rPr>
          <w:rFonts w:ascii="Garamond" w:hAnsi="Garamond"/>
          <w:sz w:val="22"/>
          <w:szCs w:val="22"/>
        </w:rPr>
      </w:pPr>
      <w:bookmarkStart w:id="19" w:name="_Hlk155187156"/>
      <w:r>
        <w:rPr>
          <w:rFonts w:ascii="Garamond" w:hAnsi="Garamond"/>
          <w:sz w:val="22"/>
          <w:szCs w:val="22"/>
        </w:rPr>
        <w:t xml:space="preserve">Il </w:t>
      </w:r>
      <w:r w:rsidR="00A83E02">
        <w:rPr>
          <w:rFonts w:ascii="Garamond" w:hAnsi="Garamond"/>
          <w:sz w:val="22"/>
          <w:szCs w:val="22"/>
        </w:rPr>
        <w:t>Contraente</w:t>
      </w:r>
      <w:r w:rsidR="00163ABE" w:rsidRPr="00A83E02">
        <w:rPr>
          <w:rFonts w:ascii="Garamond" w:hAnsi="Garamond"/>
          <w:sz w:val="22"/>
          <w:szCs w:val="22"/>
        </w:rPr>
        <w:t>, inoltre,</w:t>
      </w:r>
      <w:r w:rsidR="00F25572" w:rsidRPr="00A83E02">
        <w:rPr>
          <w:rFonts w:ascii="Garamond" w:hAnsi="Garamond"/>
          <w:sz w:val="22"/>
          <w:szCs w:val="22"/>
        </w:rPr>
        <w:t xml:space="preserve"> si impegna a presentare, </w:t>
      </w:r>
      <w:bookmarkStart w:id="20" w:name="_Hlk147244265"/>
      <w:r w:rsidR="00F25572" w:rsidRPr="00A83E02">
        <w:rPr>
          <w:rFonts w:ascii="Garamond" w:hAnsi="Garamond"/>
          <w:sz w:val="22"/>
          <w:szCs w:val="22"/>
        </w:rPr>
        <w:t>prima della sottoscrizione di ogni Contratto Attuativo</w:t>
      </w:r>
      <w:r w:rsidR="00E53A52" w:rsidRPr="00A83E02">
        <w:rPr>
          <w:rFonts w:ascii="Garamond" w:hAnsi="Garamond"/>
          <w:sz w:val="22"/>
          <w:szCs w:val="22"/>
        </w:rPr>
        <w:t xml:space="preserve"> </w:t>
      </w:r>
      <w:r w:rsidR="00FC2674" w:rsidRPr="00A83E02">
        <w:rPr>
          <w:rFonts w:ascii="Garamond" w:hAnsi="Garamond"/>
          <w:sz w:val="22"/>
          <w:szCs w:val="22"/>
        </w:rPr>
        <w:t xml:space="preserve">di importo </w:t>
      </w:r>
      <w:r w:rsidR="00E53A52" w:rsidRPr="00A83E02">
        <w:rPr>
          <w:rFonts w:ascii="Garamond" w:hAnsi="Garamond"/>
          <w:sz w:val="22"/>
          <w:szCs w:val="22"/>
        </w:rPr>
        <w:t xml:space="preserve">superiore alle soglie di cui </w:t>
      </w:r>
      <w:r w:rsidR="00D43AD3" w:rsidRPr="00A83E02">
        <w:rPr>
          <w:rFonts w:ascii="Garamond" w:hAnsi="Garamond"/>
          <w:sz w:val="22"/>
          <w:szCs w:val="22"/>
        </w:rPr>
        <w:t>all’art. 14 del Codice</w:t>
      </w:r>
      <w:r w:rsidR="00F25572" w:rsidRPr="00A83E02">
        <w:rPr>
          <w:rFonts w:ascii="Garamond" w:hAnsi="Garamond"/>
          <w:sz w:val="22"/>
          <w:szCs w:val="22"/>
        </w:rPr>
        <w:t>, la garanzia definitiva per il Contratto Attuativo per un importo pari al</w:t>
      </w:r>
      <w:r w:rsidR="008F2483">
        <w:rPr>
          <w:rFonts w:ascii="Garamond" w:hAnsi="Garamond"/>
          <w:sz w:val="22"/>
          <w:szCs w:val="22"/>
        </w:rPr>
        <w:t>l’8%</w:t>
      </w:r>
    </w:p>
    <w:p w14:paraId="6EFA2916" w14:textId="3B8767F8" w:rsidR="00F25572" w:rsidRPr="00A83E02" w:rsidRDefault="00F25572" w:rsidP="00C37297">
      <w:pPr>
        <w:pStyle w:val="Corpotesto1"/>
        <w:tabs>
          <w:tab w:val="left" w:pos="284"/>
        </w:tabs>
        <w:spacing w:line="360" w:lineRule="auto"/>
        <w:jc w:val="both"/>
        <w:rPr>
          <w:rFonts w:ascii="Garamond" w:hAnsi="Garamond"/>
          <w:sz w:val="22"/>
          <w:szCs w:val="22"/>
        </w:rPr>
      </w:pPr>
      <w:r w:rsidRPr="00A83E02">
        <w:rPr>
          <w:rFonts w:ascii="Garamond" w:hAnsi="Garamond"/>
          <w:sz w:val="22"/>
          <w:szCs w:val="22"/>
        </w:rPr>
        <w:lastRenderedPageBreak/>
        <w:t xml:space="preserve">del valore del Contratto Attuativo </w:t>
      </w:r>
      <w:bookmarkEnd w:id="20"/>
      <w:r w:rsidRPr="00A83E02">
        <w:rPr>
          <w:rFonts w:ascii="Garamond" w:hAnsi="Garamond"/>
          <w:sz w:val="22"/>
          <w:szCs w:val="22"/>
        </w:rPr>
        <w:t>medesimo, secondo quanto previsto dall’art. 117 del Codice</w:t>
      </w:r>
      <w:r w:rsidR="008645CB" w:rsidRPr="00A83E02">
        <w:rPr>
          <w:rFonts w:ascii="Garamond" w:hAnsi="Garamond"/>
          <w:sz w:val="22"/>
          <w:szCs w:val="22"/>
        </w:rPr>
        <w:t>,</w:t>
      </w:r>
      <w:r w:rsidR="008645CB" w:rsidRPr="00A83E02">
        <w:rPr>
          <w:sz w:val="22"/>
          <w:szCs w:val="22"/>
        </w:rPr>
        <w:t xml:space="preserve"> </w:t>
      </w:r>
      <w:r w:rsidR="008645CB" w:rsidRPr="00A83E02">
        <w:rPr>
          <w:rFonts w:ascii="Garamond" w:hAnsi="Garamond"/>
          <w:sz w:val="22"/>
          <w:szCs w:val="22"/>
        </w:rPr>
        <w:t>oltre alle maggiorazioni previste dal comma 2 della medesima disposizione</w:t>
      </w:r>
      <w:r w:rsidRPr="00A83E02">
        <w:rPr>
          <w:rFonts w:ascii="Garamond" w:hAnsi="Garamond"/>
          <w:sz w:val="22"/>
          <w:szCs w:val="22"/>
        </w:rPr>
        <w:t>.</w:t>
      </w:r>
    </w:p>
    <w:p w14:paraId="2E739C9C" w14:textId="53D218EF" w:rsidR="000F1938" w:rsidRPr="00A83E02" w:rsidRDefault="002639B5" w:rsidP="00C37297">
      <w:pPr>
        <w:pStyle w:val="Corpotesto1"/>
        <w:tabs>
          <w:tab w:val="left" w:pos="284"/>
        </w:tabs>
        <w:spacing w:line="360" w:lineRule="auto"/>
        <w:jc w:val="both"/>
        <w:rPr>
          <w:rFonts w:ascii="Garamond" w:hAnsi="Garamond"/>
          <w:sz w:val="22"/>
          <w:szCs w:val="22"/>
        </w:rPr>
      </w:pPr>
      <w:r w:rsidRPr="00A83E02">
        <w:rPr>
          <w:rFonts w:ascii="Garamond" w:hAnsi="Garamond"/>
          <w:sz w:val="22"/>
          <w:szCs w:val="22"/>
        </w:rPr>
        <w:t>In caso di Contratto Attuativo di importo inferiore alle soglie di cui all’art. 14 del Codice</w:t>
      </w:r>
      <w:r w:rsidR="00B86BFD" w:rsidRPr="00A83E02">
        <w:rPr>
          <w:rFonts w:ascii="Garamond" w:hAnsi="Garamond"/>
          <w:sz w:val="22"/>
          <w:szCs w:val="22"/>
        </w:rPr>
        <w:t xml:space="preserve">, </w:t>
      </w:r>
      <w:r w:rsidR="003A1F77">
        <w:rPr>
          <w:rFonts w:ascii="Garamond" w:hAnsi="Garamond"/>
          <w:sz w:val="22"/>
          <w:szCs w:val="22"/>
        </w:rPr>
        <w:t xml:space="preserve">il </w:t>
      </w:r>
      <w:r w:rsidR="00A83E02">
        <w:rPr>
          <w:rFonts w:ascii="Garamond" w:hAnsi="Garamond"/>
          <w:sz w:val="22"/>
          <w:szCs w:val="22"/>
        </w:rPr>
        <w:t>Contraente</w:t>
      </w:r>
      <w:r w:rsidR="00B86BFD" w:rsidRPr="00A83E02">
        <w:rPr>
          <w:rFonts w:ascii="Garamond" w:hAnsi="Garamond"/>
          <w:sz w:val="22"/>
          <w:szCs w:val="22"/>
        </w:rPr>
        <w:t xml:space="preserve"> si impegna a pres</w:t>
      </w:r>
      <w:r w:rsidR="00944083" w:rsidRPr="00A83E02">
        <w:rPr>
          <w:rFonts w:ascii="Garamond" w:hAnsi="Garamond"/>
          <w:sz w:val="22"/>
          <w:szCs w:val="22"/>
        </w:rPr>
        <w:t>entare, prima della sottoscrizione del medesimo,</w:t>
      </w:r>
      <w:r w:rsidR="00B86BFD" w:rsidRPr="00A83E02">
        <w:rPr>
          <w:rFonts w:ascii="Garamond" w:hAnsi="Garamond"/>
          <w:sz w:val="22"/>
          <w:szCs w:val="22"/>
        </w:rPr>
        <w:t xml:space="preserve"> la garanzia definitiva per il Contratto Attuativo per un importo pari al </w:t>
      </w:r>
      <w:r w:rsidR="007974F8" w:rsidRPr="00A83E02">
        <w:rPr>
          <w:rFonts w:ascii="Garamond" w:hAnsi="Garamond"/>
          <w:sz w:val="22"/>
          <w:szCs w:val="22"/>
        </w:rPr>
        <w:t>5</w:t>
      </w:r>
      <w:r w:rsidR="00B86BFD" w:rsidRPr="00A83E02">
        <w:rPr>
          <w:rFonts w:ascii="Garamond" w:hAnsi="Garamond"/>
          <w:sz w:val="22"/>
          <w:szCs w:val="22"/>
        </w:rPr>
        <w:t>% del valore del Contratto Attuativo medesimo</w:t>
      </w:r>
      <w:r w:rsidR="0067794D" w:rsidRPr="00A83E02">
        <w:rPr>
          <w:rFonts w:ascii="Garamond" w:hAnsi="Garamond"/>
          <w:sz w:val="22"/>
          <w:szCs w:val="22"/>
        </w:rPr>
        <w:t>, secondo quanto previsto dall’art. 53, comma 4 del Codice.</w:t>
      </w:r>
    </w:p>
    <w:p w14:paraId="68F8A219" w14:textId="55DB2A61" w:rsidR="00F23521" w:rsidRPr="00A83E02" w:rsidRDefault="0067794D" w:rsidP="008F2483">
      <w:pPr>
        <w:pStyle w:val="Corpotesto1"/>
        <w:tabs>
          <w:tab w:val="left" w:pos="284"/>
        </w:tabs>
        <w:spacing w:line="360" w:lineRule="auto"/>
        <w:jc w:val="both"/>
        <w:rPr>
          <w:rFonts w:ascii="Garamond" w:hAnsi="Garamond"/>
          <w:b/>
          <w:color w:val="4F81BD" w:themeColor="accent1"/>
          <w:sz w:val="22"/>
          <w:szCs w:val="22"/>
        </w:rPr>
      </w:pPr>
      <w:r w:rsidRPr="00A83E02">
        <w:rPr>
          <w:rFonts w:ascii="Garamond" w:hAnsi="Garamond"/>
          <w:sz w:val="22"/>
          <w:szCs w:val="22"/>
        </w:rPr>
        <w:t>In ogni caso, la</w:t>
      </w:r>
      <w:r w:rsidR="00841A1B" w:rsidRPr="00A83E02">
        <w:rPr>
          <w:rFonts w:ascii="Garamond" w:hAnsi="Garamond"/>
          <w:sz w:val="22"/>
          <w:szCs w:val="22"/>
        </w:rPr>
        <w:t xml:space="preserve"> garanzia</w:t>
      </w:r>
      <w:r w:rsidR="00DB356A" w:rsidRPr="00A83E02">
        <w:rPr>
          <w:rFonts w:ascii="Garamond" w:hAnsi="Garamond"/>
          <w:sz w:val="22"/>
          <w:szCs w:val="22"/>
        </w:rPr>
        <w:t xml:space="preserve"> definitiva</w:t>
      </w:r>
      <w:r w:rsidR="00841A1B" w:rsidRPr="00A83E02">
        <w:rPr>
          <w:rFonts w:ascii="Garamond" w:hAnsi="Garamond"/>
          <w:sz w:val="22"/>
          <w:szCs w:val="22"/>
        </w:rPr>
        <w:t xml:space="preserve"> </w:t>
      </w:r>
      <w:r w:rsidRPr="00A83E02">
        <w:rPr>
          <w:rFonts w:ascii="Garamond" w:hAnsi="Garamond"/>
          <w:sz w:val="22"/>
          <w:szCs w:val="22"/>
        </w:rPr>
        <w:t xml:space="preserve">sul Contratto Attuativo </w:t>
      </w:r>
      <w:r w:rsidR="00841A1B" w:rsidRPr="00A83E02">
        <w:rPr>
          <w:rFonts w:ascii="Garamond" w:hAnsi="Garamond"/>
          <w:sz w:val="22"/>
          <w:szCs w:val="22"/>
        </w:rPr>
        <w:t>deve essere prestata a garanzia di tutti gli obblighi assunti dal</w:t>
      </w:r>
      <w:r w:rsidR="003A1F77">
        <w:rPr>
          <w:rFonts w:ascii="Garamond" w:hAnsi="Garamond"/>
          <w:sz w:val="22"/>
          <w:szCs w:val="22"/>
        </w:rPr>
        <w:t xml:space="preserve"> </w:t>
      </w:r>
      <w:r w:rsidR="00A83E02">
        <w:rPr>
          <w:rFonts w:ascii="Garamond" w:hAnsi="Garamond"/>
          <w:sz w:val="22"/>
          <w:szCs w:val="22"/>
        </w:rPr>
        <w:t>Contraente</w:t>
      </w:r>
      <w:r w:rsidR="00841A1B" w:rsidRPr="00A83E02">
        <w:rPr>
          <w:rFonts w:ascii="Garamond" w:hAnsi="Garamond"/>
          <w:sz w:val="22"/>
          <w:szCs w:val="22"/>
        </w:rPr>
        <w:t xml:space="preserve"> con la sottoscrizione del relativo </w:t>
      </w:r>
      <w:r w:rsidR="00A17FA5" w:rsidRPr="00A83E02">
        <w:rPr>
          <w:rFonts w:ascii="Garamond" w:hAnsi="Garamond"/>
          <w:sz w:val="22"/>
          <w:szCs w:val="22"/>
        </w:rPr>
        <w:t>C</w:t>
      </w:r>
      <w:r w:rsidR="00841A1B" w:rsidRPr="00A83E02">
        <w:rPr>
          <w:rFonts w:ascii="Garamond" w:hAnsi="Garamond"/>
          <w:sz w:val="22"/>
          <w:szCs w:val="22"/>
        </w:rPr>
        <w:t xml:space="preserve">ontratto </w:t>
      </w:r>
      <w:r w:rsidR="00A17FA5" w:rsidRPr="00A83E02">
        <w:rPr>
          <w:rFonts w:ascii="Garamond" w:hAnsi="Garamond"/>
          <w:sz w:val="22"/>
          <w:szCs w:val="22"/>
        </w:rPr>
        <w:t>At</w:t>
      </w:r>
      <w:r w:rsidR="00841A1B" w:rsidRPr="00A83E02">
        <w:rPr>
          <w:rFonts w:ascii="Garamond" w:hAnsi="Garamond"/>
          <w:sz w:val="22"/>
          <w:szCs w:val="22"/>
        </w:rPr>
        <w:t>tuativo</w:t>
      </w:r>
      <w:r w:rsidR="006C5707" w:rsidRPr="00A83E02">
        <w:rPr>
          <w:rFonts w:ascii="Garamond" w:hAnsi="Garamond"/>
          <w:sz w:val="22"/>
          <w:szCs w:val="22"/>
        </w:rPr>
        <w:t>,</w:t>
      </w:r>
      <w:r w:rsidR="00BF2EAF" w:rsidRPr="00A83E02">
        <w:rPr>
          <w:rFonts w:ascii="Garamond" w:hAnsi="Garamond"/>
          <w:sz w:val="22"/>
          <w:szCs w:val="22"/>
        </w:rPr>
        <w:t xml:space="preserve"> secondo </w:t>
      </w:r>
      <w:r w:rsidR="00B15CCC" w:rsidRPr="00A83E02">
        <w:rPr>
          <w:rFonts w:ascii="Garamond" w:hAnsi="Garamond"/>
          <w:sz w:val="22"/>
          <w:szCs w:val="22"/>
        </w:rPr>
        <w:t>le modalità</w:t>
      </w:r>
      <w:r w:rsidR="00BF2EAF" w:rsidRPr="00A83E02">
        <w:rPr>
          <w:rFonts w:ascii="Garamond" w:hAnsi="Garamond"/>
          <w:sz w:val="22"/>
          <w:szCs w:val="22"/>
        </w:rPr>
        <w:t xml:space="preserve"> previst</w:t>
      </w:r>
      <w:r w:rsidR="00B15CCC" w:rsidRPr="00A83E02">
        <w:rPr>
          <w:rFonts w:ascii="Garamond" w:hAnsi="Garamond"/>
          <w:sz w:val="22"/>
          <w:szCs w:val="22"/>
        </w:rPr>
        <w:t>e</w:t>
      </w:r>
      <w:r w:rsidR="00BF2EAF" w:rsidRPr="00A83E02">
        <w:rPr>
          <w:rFonts w:ascii="Garamond" w:hAnsi="Garamond"/>
          <w:sz w:val="22"/>
          <w:szCs w:val="22"/>
        </w:rPr>
        <w:t xml:space="preserve"> dall’art. 117, comm</w:t>
      </w:r>
      <w:r w:rsidR="003D01DF" w:rsidRPr="00A83E02">
        <w:rPr>
          <w:rFonts w:ascii="Garamond" w:hAnsi="Garamond"/>
          <w:sz w:val="22"/>
          <w:szCs w:val="22"/>
        </w:rPr>
        <w:t>a</w:t>
      </w:r>
      <w:r w:rsidR="00BF2EAF" w:rsidRPr="00A83E02">
        <w:rPr>
          <w:rFonts w:ascii="Garamond" w:hAnsi="Garamond"/>
          <w:sz w:val="22"/>
          <w:szCs w:val="22"/>
        </w:rPr>
        <w:t xml:space="preserve"> 3</w:t>
      </w:r>
      <w:r w:rsidR="00B15CCC" w:rsidRPr="00A83E02">
        <w:rPr>
          <w:rFonts w:ascii="Garamond" w:hAnsi="Garamond"/>
          <w:sz w:val="22"/>
          <w:szCs w:val="22"/>
        </w:rPr>
        <w:t xml:space="preserve"> </w:t>
      </w:r>
      <w:r w:rsidR="00BF2EAF" w:rsidRPr="00A83E02">
        <w:rPr>
          <w:rFonts w:ascii="Garamond" w:hAnsi="Garamond"/>
          <w:sz w:val="22"/>
          <w:szCs w:val="22"/>
        </w:rPr>
        <w:t>del Codice</w:t>
      </w:r>
      <w:r w:rsidR="00841A1B" w:rsidRPr="00A83E02">
        <w:rPr>
          <w:rFonts w:ascii="Garamond" w:hAnsi="Garamond"/>
          <w:sz w:val="22"/>
          <w:szCs w:val="22"/>
        </w:rPr>
        <w:t>.</w:t>
      </w:r>
    </w:p>
    <w:bookmarkEnd w:id="19"/>
    <w:p w14:paraId="7670D04E" w14:textId="2D27E87F" w:rsidR="00407CC4" w:rsidRPr="008F2483" w:rsidRDefault="00F2512D" w:rsidP="00C37297">
      <w:pPr>
        <w:pStyle w:val="Corpotesto1"/>
        <w:tabs>
          <w:tab w:val="left" w:pos="284"/>
        </w:tabs>
        <w:spacing w:line="360" w:lineRule="auto"/>
        <w:jc w:val="both"/>
        <w:rPr>
          <w:rFonts w:ascii="Garamond" w:hAnsi="Garamond"/>
          <w:color w:val="000000" w:themeColor="text1"/>
          <w:sz w:val="22"/>
          <w:szCs w:val="22"/>
        </w:rPr>
      </w:pPr>
      <w:r w:rsidRPr="00A83E02">
        <w:rPr>
          <w:rFonts w:ascii="Garamond" w:hAnsi="Garamond"/>
          <w:sz w:val="22"/>
          <w:szCs w:val="22"/>
        </w:rPr>
        <w:t>Tale</w:t>
      </w:r>
      <w:r w:rsidR="00407CC4" w:rsidRPr="00A83E02">
        <w:rPr>
          <w:rFonts w:ascii="Garamond" w:hAnsi="Garamond"/>
          <w:sz w:val="22"/>
          <w:szCs w:val="22"/>
        </w:rPr>
        <w:t xml:space="preserve"> garanzia </w:t>
      </w:r>
      <w:r w:rsidR="00407CC4" w:rsidRPr="008F2483">
        <w:rPr>
          <w:rFonts w:ascii="Garamond" w:hAnsi="Garamond"/>
          <w:color w:val="000000" w:themeColor="text1"/>
          <w:sz w:val="22"/>
          <w:szCs w:val="22"/>
        </w:rPr>
        <w:t>definitiva</w:t>
      </w:r>
      <w:r w:rsidR="00F23521" w:rsidRPr="008F2483">
        <w:rPr>
          <w:rFonts w:ascii="Garamond" w:hAnsi="Garamond"/>
          <w:color w:val="000000" w:themeColor="text1"/>
          <w:sz w:val="22"/>
          <w:szCs w:val="22"/>
        </w:rPr>
        <w:t>,</w:t>
      </w:r>
      <w:r w:rsidR="00407CC4" w:rsidRPr="008F2483">
        <w:rPr>
          <w:rFonts w:ascii="Garamond" w:hAnsi="Garamond"/>
          <w:color w:val="000000" w:themeColor="text1"/>
          <w:sz w:val="22"/>
          <w:szCs w:val="22"/>
        </w:rPr>
        <w:t xml:space="preserve"> valida per tutto il periodo contrattuale</w:t>
      </w:r>
      <w:r w:rsidR="00F23521" w:rsidRPr="008F2483">
        <w:rPr>
          <w:rFonts w:ascii="Garamond" w:hAnsi="Garamond"/>
          <w:color w:val="000000" w:themeColor="text1"/>
          <w:sz w:val="22"/>
          <w:szCs w:val="22"/>
        </w:rPr>
        <w:t>,</w:t>
      </w:r>
      <w:r w:rsidR="00407CC4" w:rsidRPr="008F2483">
        <w:rPr>
          <w:rFonts w:ascii="Garamond" w:hAnsi="Garamond"/>
          <w:color w:val="000000" w:themeColor="text1"/>
          <w:sz w:val="22"/>
          <w:szCs w:val="22"/>
        </w:rPr>
        <w:t xml:space="preserve"> è progressivamente svincolata, secondo quanto previsto dall’art. 117, comma 8 del Codice, a misura dell’avanzamento dell’esecuzione, nel limite massimo del 80% dell’iniziale importo garantito.</w:t>
      </w:r>
    </w:p>
    <w:p w14:paraId="12BC1E25" w14:textId="5CF0A75D" w:rsidR="00407CC4" w:rsidRPr="008F2483" w:rsidRDefault="00407CC4" w:rsidP="00C37297">
      <w:pPr>
        <w:pStyle w:val="Corpotesto1"/>
        <w:tabs>
          <w:tab w:val="left" w:pos="284"/>
        </w:tabs>
        <w:spacing w:line="360" w:lineRule="auto"/>
        <w:jc w:val="both"/>
        <w:rPr>
          <w:rFonts w:ascii="Garamond" w:hAnsi="Garamond"/>
          <w:color w:val="000000" w:themeColor="text1"/>
          <w:sz w:val="22"/>
          <w:szCs w:val="22"/>
        </w:rPr>
      </w:pPr>
      <w:r w:rsidRPr="008F2483">
        <w:rPr>
          <w:rFonts w:ascii="Garamond" w:hAnsi="Garamond"/>
          <w:color w:val="000000" w:themeColor="text1"/>
          <w:sz w:val="22"/>
          <w:szCs w:val="22"/>
        </w:rPr>
        <w:t>L’ammontare residuo della garanzia definitiva</w:t>
      </w:r>
      <w:r w:rsidR="00BB02DD" w:rsidRPr="008F2483">
        <w:rPr>
          <w:rFonts w:ascii="Garamond" w:hAnsi="Garamond"/>
          <w:color w:val="000000" w:themeColor="text1"/>
          <w:sz w:val="22"/>
          <w:szCs w:val="22"/>
        </w:rPr>
        <w:t>, pari al 20% dell’iniziale importo garantito,</w:t>
      </w:r>
      <w:r w:rsidRPr="008F2483">
        <w:rPr>
          <w:rFonts w:ascii="Garamond" w:hAnsi="Garamond"/>
          <w:color w:val="000000" w:themeColor="text1"/>
          <w:sz w:val="22"/>
          <w:szCs w:val="22"/>
        </w:rPr>
        <w:t xml:space="preserve"> permane fino alla data di emissione del certificato di verifica di conformità/certificato di regolare esecuzione, o comunque fino a dodici mesi dalla data di ultimazione delle prestazioni, risultante dal relativo certificato. </w:t>
      </w:r>
    </w:p>
    <w:p w14:paraId="55DD30AE" w14:textId="34D18147" w:rsidR="00407CC4" w:rsidRPr="008F2483" w:rsidRDefault="00755ECF" w:rsidP="00C37297">
      <w:pPr>
        <w:pStyle w:val="Corpotesto1"/>
        <w:tabs>
          <w:tab w:val="left" w:pos="284"/>
        </w:tabs>
        <w:spacing w:line="360" w:lineRule="auto"/>
        <w:jc w:val="both"/>
        <w:rPr>
          <w:rFonts w:ascii="Garamond" w:hAnsi="Garamond"/>
          <w:color w:val="000000" w:themeColor="text1"/>
          <w:sz w:val="22"/>
          <w:szCs w:val="22"/>
        </w:rPr>
      </w:pPr>
      <w:r w:rsidRPr="008F2483">
        <w:rPr>
          <w:rFonts w:ascii="Garamond" w:hAnsi="Garamond"/>
          <w:color w:val="000000" w:themeColor="text1"/>
          <w:sz w:val="22"/>
          <w:szCs w:val="22"/>
        </w:rPr>
        <w:t xml:space="preserve">Il </w:t>
      </w:r>
      <w:r w:rsidR="00A83E02" w:rsidRPr="008F2483">
        <w:rPr>
          <w:rFonts w:ascii="Garamond" w:hAnsi="Garamond"/>
          <w:color w:val="000000" w:themeColor="text1"/>
          <w:sz w:val="22"/>
          <w:szCs w:val="22"/>
        </w:rPr>
        <w:t>Contraente</w:t>
      </w:r>
      <w:r w:rsidR="00407CC4" w:rsidRPr="008F2483">
        <w:rPr>
          <w:rFonts w:ascii="Garamond" w:hAnsi="Garamond"/>
          <w:color w:val="000000" w:themeColor="text1"/>
          <w:sz w:val="22"/>
          <w:szCs w:val="22"/>
        </w:rPr>
        <w:t xml:space="preserve"> è tenuto a reintegrare la garanzia di cui il Committente si sia </w:t>
      </w:r>
      <w:r w:rsidRPr="008F2483">
        <w:rPr>
          <w:rFonts w:ascii="Garamond" w:hAnsi="Garamond"/>
          <w:color w:val="000000" w:themeColor="text1"/>
          <w:sz w:val="22"/>
          <w:szCs w:val="22"/>
        </w:rPr>
        <w:t>avvalso</w:t>
      </w:r>
      <w:r w:rsidR="00407CC4" w:rsidRPr="008F2483">
        <w:rPr>
          <w:rFonts w:ascii="Garamond" w:hAnsi="Garamond"/>
          <w:color w:val="000000" w:themeColor="text1"/>
          <w:sz w:val="22"/>
          <w:szCs w:val="22"/>
        </w:rPr>
        <w:t xml:space="preserve">, in tutto o in parte, durante l’esecuzione del </w:t>
      </w:r>
      <w:r w:rsidR="00BB02DD" w:rsidRPr="008F2483">
        <w:rPr>
          <w:rFonts w:ascii="Garamond" w:hAnsi="Garamond"/>
          <w:color w:val="000000" w:themeColor="text1"/>
          <w:sz w:val="22"/>
          <w:szCs w:val="22"/>
        </w:rPr>
        <w:t>C</w:t>
      </w:r>
      <w:r w:rsidR="00407CC4" w:rsidRPr="008F2483">
        <w:rPr>
          <w:rFonts w:ascii="Garamond" w:hAnsi="Garamond"/>
          <w:color w:val="000000" w:themeColor="text1"/>
          <w:sz w:val="22"/>
          <w:szCs w:val="22"/>
        </w:rPr>
        <w:t>ontratto</w:t>
      </w:r>
      <w:r w:rsidR="00BB02DD" w:rsidRPr="008F2483">
        <w:rPr>
          <w:rFonts w:ascii="Garamond" w:hAnsi="Garamond"/>
          <w:color w:val="000000" w:themeColor="text1"/>
          <w:sz w:val="22"/>
          <w:szCs w:val="22"/>
        </w:rPr>
        <w:t xml:space="preserve"> Attuativo</w:t>
      </w:r>
      <w:r w:rsidR="00407CC4" w:rsidRPr="008F2483">
        <w:rPr>
          <w:rFonts w:ascii="Garamond" w:hAnsi="Garamond"/>
          <w:color w:val="000000" w:themeColor="text1"/>
          <w:sz w:val="22"/>
          <w:szCs w:val="22"/>
        </w:rPr>
        <w:t xml:space="preserve">, entro il termine di 5 (cinque) giorni dal ricevimento della richiesta del Committente stesso. </w:t>
      </w:r>
    </w:p>
    <w:p w14:paraId="21A168BE" w14:textId="7DC974F5" w:rsidR="00407CC4" w:rsidRPr="008F2483" w:rsidRDefault="00407CC4" w:rsidP="00C37297">
      <w:pPr>
        <w:pStyle w:val="Corpotesto1"/>
        <w:tabs>
          <w:tab w:val="left" w:pos="284"/>
        </w:tabs>
        <w:spacing w:line="360" w:lineRule="auto"/>
        <w:jc w:val="both"/>
        <w:rPr>
          <w:rFonts w:ascii="Garamond" w:hAnsi="Garamond"/>
          <w:color w:val="000000" w:themeColor="text1"/>
          <w:sz w:val="22"/>
          <w:szCs w:val="22"/>
        </w:rPr>
      </w:pPr>
      <w:r w:rsidRPr="008F2483">
        <w:rPr>
          <w:rFonts w:ascii="Garamond" w:hAnsi="Garamond"/>
          <w:color w:val="000000" w:themeColor="text1"/>
          <w:sz w:val="22"/>
          <w:szCs w:val="22"/>
        </w:rPr>
        <w:t>In caso di inadempimento a tale obbligo, il Committente procederà alla reintegrazione a valere sui ratei di prezzo da corrispondere al</w:t>
      </w:r>
      <w:r w:rsidR="00ED15EA" w:rsidRPr="008F2483">
        <w:rPr>
          <w:rFonts w:ascii="Garamond" w:hAnsi="Garamond"/>
          <w:color w:val="000000" w:themeColor="text1"/>
          <w:sz w:val="22"/>
          <w:szCs w:val="22"/>
        </w:rPr>
        <w:t xml:space="preserve"> </w:t>
      </w:r>
      <w:r w:rsidR="00A83E02" w:rsidRPr="008F2483">
        <w:rPr>
          <w:rFonts w:ascii="Garamond" w:hAnsi="Garamond"/>
          <w:color w:val="000000" w:themeColor="text1"/>
          <w:sz w:val="22"/>
          <w:szCs w:val="22"/>
        </w:rPr>
        <w:t>Contraente</w:t>
      </w:r>
      <w:r w:rsidRPr="008F2483">
        <w:rPr>
          <w:rFonts w:ascii="Garamond" w:hAnsi="Garamond"/>
          <w:color w:val="000000" w:themeColor="text1"/>
          <w:sz w:val="22"/>
          <w:szCs w:val="22"/>
        </w:rPr>
        <w:t>, ferm</w:t>
      </w:r>
      <w:r w:rsidR="00BB02DD" w:rsidRPr="008F2483">
        <w:rPr>
          <w:rFonts w:ascii="Garamond" w:hAnsi="Garamond"/>
          <w:color w:val="000000" w:themeColor="text1"/>
          <w:sz w:val="22"/>
          <w:szCs w:val="22"/>
        </w:rPr>
        <w:t>o</w:t>
      </w:r>
      <w:r w:rsidRPr="008F2483">
        <w:rPr>
          <w:rFonts w:ascii="Garamond" w:hAnsi="Garamond"/>
          <w:color w:val="000000" w:themeColor="text1"/>
          <w:sz w:val="22"/>
          <w:szCs w:val="22"/>
        </w:rPr>
        <w:t xml:space="preserve"> restando di dichiarare risolto di diritto il presente </w:t>
      </w:r>
      <w:r w:rsidR="00BB02DD" w:rsidRPr="008F2483">
        <w:rPr>
          <w:rFonts w:ascii="Garamond" w:hAnsi="Garamond"/>
          <w:color w:val="000000" w:themeColor="text1"/>
          <w:sz w:val="22"/>
          <w:szCs w:val="22"/>
        </w:rPr>
        <w:t>accordo</w:t>
      </w:r>
      <w:r w:rsidRPr="008F2483">
        <w:rPr>
          <w:rFonts w:ascii="Garamond" w:hAnsi="Garamond"/>
          <w:color w:val="000000" w:themeColor="text1"/>
          <w:sz w:val="22"/>
          <w:szCs w:val="22"/>
        </w:rPr>
        <w:t>.</w:t>
      </w:r>
    </w:p>
    <w:p w14:paraId="30DFFD1A" w14:textId="5A91CB66" w:rsidR="00407CC4" w:rsidRPr="00A83E02" w:rsidRDefault="00407CC4" w:rsidP="00C37297">
      <w:pPr>
        <w:pStyle w:val="Corpotesto1"/>
        <w:tabs>
          <w:tab w:val="left" w:pos="284"/>
        </w:tabs>
        <w:spacing w:line="360" w:lineRule="auto"/>
        <w:jc w:val="both"/>
        <w:rPr>
          <w:rFonts w:ascii="Garamond" w:hAnsi="Garamond"/>
          <w:sz w:val="22"/>
          <w:szCs w:val="22"/>
        </w:rPr>
      </w:pPr>
      <w:r w:rsidRPr="008F2483">
        <w:rPr>
          <w:rFonts w:ascii="Garamond" w:hAnsi="Garamond"/>
          <w:color w:val="000000" w:themeColor="text1"/>
          <w:sz w:val="22"/>
          <w:szCs w:val="22"/>
        </w:rPr>
        <w:t xml:space="preserve">Nel caso in cui </w:t>
      </w:r>
      <w:r w:rsidR="00ED15EA" w:rsidRPr="008F2483">
        <w:rPr>
          <w:rFonts w:ascii="Garamond" w:hAnsi="Garamond"/>
          <w:color w:val="000000" w:themeColor="text1"/>
          <w:sz w:val="22"/>
          <w:szCs w:val="22"/>
        </w:rPr>
        <w:t xml:space="preserve">il </w:t>
      </w:r>
      <w:r w:rsidR="00A83E02" w:rsidRPr="008F2483">
        <w:rPr>
          <w:rFonts w:ascii="Garamond" w:hAnsi="Garamond"/>
          <w:color w:val="000000" w:themeColor="text1"/>
          <w:sz w:val="22"/>
          <w:szCs w:val="22"/>
        </w:rPr>
        <w:t>Contraente</w:t>
      </w:r>
      <w:r w:rsidRPr="008F2483">
        <w:rPr>
          <w:rFonts w:ascii="Garamond" w:hAnsi="Garamond"/>
          <w:color w:val="000000" w:themeColor="text1"/>
          <w:sz w:val="22"/>
          <w:szCs w:val="22"/>
        </w:rPr>
        <w:t xml:space="preserve"> non provveda all’obbligo di reintegro della garanzia ovvero non provveda a versare, ove previsto dalla polizza stessa, il supplemento di premio, ed in ogni caso di  inadempimento agli obblighi </w:t>
      </w:r>
      <w:r w:rsidRPr="00A83E02">
        <w:rPr>
          <w:rFonts w:ascii="Garamond" w:hAnsi="Garamond"/>
          <w:sz w:val="22"/>
          <w:szCs w:val="22"/>
        </w:rPr>
        <w:t xml:space="preserve">di cui al presente articolo, il Committente ha facoltà di sospendere il versamento dei corrispettivi contrattuali di cui all’articolo “PAGAMENTI” o dichiarare risolto di diritto il presente </w:t>
      </w:r>
      <w:r w:rsidR="006F32FB" w:rsidRPr="00A83E02">
        <w:rPr>
          <w:rFonts w:ascii="Garamond" w:hAnsi="Garamond"/>
          <w:sz w:val="22"/>
          <w:szCs w:val="22"/>
        </w:rPr>
        <w:t>accordo</w:t>
      </w:r>
      <w:r w:rsidRPr="00A83E02">
        <w:rPr>
          <w:rFonts w:ascii="Garamond" w:hAnsi="Garamond"/>
          <w:sz w:val="22"/>
          <w:szCs w:val="22"/>
        </w:rPr>
        <w:t xml:space="preserve"> ai sensi dell’articolo “RISOLUZIONE DEL CONTRATTO – CLAUSOLA RISOLUTIVA ESPRESSA” .</w:t>
      </w:r>
    </w:p>
    <w:p w14:paraId="2E243411" w14:textId="44051A7F" w:rsidR="00B95875" w:rsidRPr="00A83E02" w:rsidRDefault="00B95875" w:rsidP="00C37297">
      <w:pPr>
        <w:pStyle w:val="Corpotesto1"/>
        <w:tabs>
          <w:tab w:val="left" w:pos="284"/>
        </w:tabs>
        <w:spacing w:line="360" w:lineRule="auto"/>
        <w:jc w:val="both"/>
        <w:rPr>
          <w:rFonts w:ascii="Garamond" w:hAnsi="Garamond"/>
          <w:sz w:val="22"/>
          <w:szCs w:val="22"/>
        </w:rPr>
      </w:pPr>
      <w:r w:rsidRPr="00A83E02">
        <w:rPr>
          <w:rFonts w:ascii="Garamond" w:hAnsi="Garamond"/>
          <w:sz w:val="22"/>
          <w:szCs w:val="22"/>
        </w:rPr>
        <w:t>La garanzia fideiussoria per la liquidazione della rata di saldo dovrà essere costituita dal</w:t>
      </w:r>
      <w:r w:rsidR="00ED15EA">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 xml:space="preserve"> ai sensi dell’art. 117, comma 9, del Codice.</w:t>
      </w:r>
    </w:p>
    <w:p w14:paraId="4D7633FB" w14:textId="1E9E2544" w:rsidR="00E45968" w:rsidRPr="00A83E02" w:rsidRDefault="00BB5046" w:rsidP="00C601C8">
      <w:pPr>
        <w:pStyle w:val="ARTICOLO"/>
      </w:pPr>
      <w:r w:rsidRPr="00A83E02">
        <w:t xml:space="preserve">Articolo </w:t>
      </w:r>
      <w:r w:rsidR="00013F00" w:rsidRPr="00A83E02">
        <w:t>1</w:t>
      </w:r>
      <w:r w:rsidR="002064F7">
        <w:t>2</w:t>
      </w:r>
    </w:p>
    <w:p w14:paraId="132568C6" w14:textId="549D64CE" w:rsidR="00E45968" w:rsidRPr="00A83E02" w:rsidRDefault="00892193" w:rsidP="00C37297">
      <w:pPr>
        <w:pStyle w:val="Titolo2"/>
        <w:tabs>
          <w:tab w:val="left" w:pos="284"/>
        </w:tabs>
        <w:spacing w:line="360" w:lineRule="auto"/>
        <w:rPr>
          <w:rFonts w:ascii="Garamond" w:hAnsi="Garamond"/>
          <w:sz w:val="22"/>
          <w:szCs w:val="22"/>
          <w:u w:val="single"/>
        </w:rPr>
      </w:pPr>
      <w:bookmarkStart w:id="21" w:name="_Hlk155187508"/>
      <w:r>
        <w:rPr>
          <w:rFonts w:ascii="Garamond" w:hAnsi="Garamond"/>
          <w:b w:val="0"/>
          <w:bCs w:val="0"/>
          <w:i w:val="0"/>
          <w:iCs w:val="0"/>
          <w:sz w:val="22"/>
          <w:szCs w:val="22"/>
          <w:u w:val="single"/>
        </w:rPr>
        <w:t>POLIZZA R.C. PROFESSIONALE</w:t>
      </w:r>
    </w:p>
    <w:bookmarkEnd w:id="21"/>
    <w:p w14:paraId="5D340DE5" w14:textId="70B45DDD" w:rsidR="00892193" w:rsidRPr="008F2483" w:rsidRDefault="00892193" w:rsidP="00C37297">
      <w:pPr>
        <w:pStyle w:val="Default"/>
        <w:spacing w:line="360" w:lineRule="auto"/>
        <w:jc w:val="both"/>
        <w:rPr>
          <w:rFonts w:ascii="Garamond" w:hAnsi="Garamond"/>
          <w:color w:val="000000" w:themeColor="text1"/>
          <w:sz w:val="22"/>
          <w:szCs w:val="22"/>
        </w:rPr>
      </w:pPr>
      <w:r w:rsidRPr="0095492E">
        <w:rPr>
          <w:rFonts w:ascii="Garamond" w:hAnsi="Garamond"/>
          <w:color w:val="auto"/>
          <w:sz w:val="22"/>
          <w:szCs w:val="22"/>
        </w:rPr>
        <w:t>Il Contraente</w:t>
      </w:r>
      <w:r>
        <w:rPr>
          <w:rFonts w:ascii="Garamond" w:hAnsi="Garamond"/>
          <w:color w:val="auto"/>
          <w:sz w:val="22"/>
          <w:szCs w:val="22"/>
        </w:rPr>
        <w:t xml:space="preserve"> </w:t>
      </w:r>
      <w:r w:rsidRPr="0095492E">
        <w:rPr>
          <w:rFonts w:ascii="Garamond" w:hAnsi="Garamond"/>
          <w:color w:val="auto"/>
          <w:sz w:val="22"/>
          <w:szCs w:val="22"/>
        </w:rPr>
        <w:t xml:space="preserve">deve </w:t>
      </w:r>
      <w:r w:rsidRPr="008F2483">
        <w:rPr>
          <w:rFonts w:ascii="Garamond" w:hAnsi="Garamond"/>
          <w:color w:val="000000" w:themeColor="text1"/>
          <w:sz w:val="22"/>
          <w:szCs w:val="22"/>
        </w:rPr>
        <w:t>essere munito di una polizza di Responsabilità Civile Professionale a copertura dei rischi di natura professionale derivanti dallo svolgimento delle attività di propria competenza</w:t>
      </w:r>
      <w:r w:rsidR="009178F4" w:rsidRPr="008F2483">
        <w:rPr>
          <w:rFonts w:ascii="Garamond" w:hAnsi="Garamond"/>
          <w:color w:val="000000" w:themeColor="text1"/>
          <w:sz w:val="22"/>
          <w:szCs w:val="22"/>
        </w:rPr>
        <w:t xml:space="preserve">, e che riporti espressamente l’indicazione dell’oggetto e il CIG del presente </w:t>
      </w:r>
      <w:r w:rsidR="00616695" w:rsidRPr="008F2483">
        <w:rPr>
          <w:rFonts w:ascii="Garamond" w:hAnsi="Garamond"/>
          <w:color w:val="000000" w:themeColor="text1"/>
          <w:sz w:val="22"/>
          <w:szCs w:val="22"/>
        </w:rPr>
        <w:t>Accordo Quadro</w:t>
      </w:r>
      <w:r w:rsidRPr="008F2483">
        <w:rPr>
          <w:rFonts w:ascii="Garamond" w:hAnsi="Garamond"/>
          <w:color w:val="000000" w:themeColor="text1"/>
          <w:sz w:val="22"/>
          <w:szCs w:val="22"/>
        </w:rPr>
        <w:t xml:space="preserve">. </w:t>
      </w:r>
    </w:p>
    <w:p w14:paraId="3105F7AA" w14:textId="194C1E52" w:rsidR="00892193" w:rsidRPr="008F2483" w:rsidRDefault="00892193" w:rsidP="00C37297">
      <w:pPr>
        <w:pStyle w:val="Default"/>
        <w:spacing w:line="360" w:lineRule="auto"/>
        <w:jc w:val="both"/>
        <w:rPr>
          <w:rFonts w:ascii="Garamond" w:hAnsi="Garamond"/>
          <w:color w:val="000000" w:themeColor="text1"/>
          <w:sz w:val="22"/>
          <w:szCs w:val="22"/>
        </w:rPr>
      </w:pPr>
      <w:r w:rsidRPr="008F2483">
        <w:rPr>
          <w:rFonts w:ascii="Garamond" w:hAnsi="Garamond"/>
          <w:color w:val="000000" w:themeColor="text1"/>
          <w:sz w:val="22"/>
          <w:szCs w:val="22"/>
        </w:rPr>
        <w:t>A tal proposito il Contraente ha predisposto la polizza</w:t>
      </w:r>
      <w:r w:rsidR="00BC70CC" w:rsidRPr="008F2483">
        <w:rPr>
          <w:rFonts w:ascii="Garamond" w:hAnsi="Garamond"/>
          <w:color w:val="000000" w:themeColor="text1"/>
          <w:sz w:val="22"/>
          <w:szCs w:val="22"/>
        </w:rPr>
        <w:t xml:space="preserve"> i cui estremi sono riportati nelle condizioni specifiche </w:t>
      </w:r>
      <w:r w:rsidR="00BC70CC" w:rsidRPr="008F2483">
        <w:rPr>
          <w:rFonts w:ascii="Garamond" w:hAnsi="Garamond"/>
          <w:bCs/>
          <w:color w:val="000000" w:themeColor="text1"/>
          <w:sz w:val="22"/>
          <w:szCs w:val="22"/>
        </w:rPr>
        <w:t>in epigrafe a cui si rimanda</w:t>
      </w:r>
      <w:r w:rsidR="00BC70CC" w:rsidRPr="008F2483">
        <w:rPr>
          <w:rFonts w:ascii="Garamond" w:hAnsi="Garamond"/>
          <w:color w:val="000000" w:themeColor="text1"/>
          <w:sz w:val="22"/>
          <w:szCs w:val="22"/>
        </w:rPr>
        <w:t xml:space="preserve">, avente </w:t>
      </w:r>
      <w:r w:rsidRPr="008F2483">
        <w:rPr>
          <w:rFonts w:ascii="Garamond" w:hAnsi="Garamond"/>
          <w:color w:val="000000" w:themeColor="text1"/>
          <w:sz w:val="22"/>
          <w:szCs w:val="22"/>
        </w:rPr>
        <w:t xml:space="preserve">un massimale unico per sinistro e per anno pari a € </w:t>
      </w:r>
      <w:r w:rsidR="006F6157">
        <w:rPr>
          <w:rFonts w:ascii="Garamond" w:hAnsi="Garamond"/>
          <w:color w:val="000000" w:themeColor="text1"/>
          <w:sz w:val="22"/>
          <w:szCs w:val="22"/>
        </w:rPr>
        <w:t>1</w:t>
      </w:r>
      <w:r w:rsidR="00F35CEA" w:rsidRPr="008F2483">
        <w:rPr>
          <w:rFonts w:ascii="Garamond" w:hAnsi="Garamond"/>
          <w:color w:val="000000" w:themeColor="text1"/>
          <w:sz w:val="22"/>
          <w:szCs w:val="22"/>
        </w:rPr>
        <w:t>.500.000,00.</w:t>
      </w:r>
      <w:r w:rsidR="008F2483" w:rsidRPr="008F2483">
        <w:rPr>
          <w:rFonts w:ascii="Garamond" w:hAnsi="Garamond"/>
          <w:color w:val="000000" w:themeColor="text1"/>
          <w:sz w:val="22"/>
          <w:szCs w:val="22"/>
        </w:rPr>
        <w:t xml:space="preserve"> </w:t>
      </w:r>
    </w:p>
    <w:p w14:paraId="52D6DE82" w14:textId="7DA328BC" w:rsidR="00892193" w:rsidRPr="00AA0F1E" w:rsidRDefault="00892193" w:rsidP="00C37297">
      <w:pPr>
        <w:pStyle w:val="Default"/>
        <w:spacing w:line="360" w:lineRule="auto"/>
        <w:jc w:val="both"/>
        <w:rPr>
          <w:rFonts w:ascii="Garamond" w:hAnsi="Garamond"/>
          <w:color w:val="000000" w:themeColor="text1"/>
          <w:sz w:val="22"/>
          <w:szCs w:val="22"/>
        </w:rPr>
      </w:pPr>
      <w:r w:rsidRPr="008F2483">
        <w:rPr>
          <w:rFonts w:ascii="Garamond" w:hAnsi="Garamond"/>
          <w:color w:val="000000" w:themeColor="text1"/>
          <w:sz w:val="22"/>
          <w:szCs w:val="22"/>
        </w:rPr>
        <w:t xml:space="preserve">La </w:t>
      </w:r>
      <w:proofErr w:type="gramStart"/>
      <w:r w:rsidRPr="008F2483">
        <w:rPr>
          <w:rFonts w:ascii="Garamond" w:hAnsi="Garamond"/>
          <w:color w:val="000000" w:themeColor="text1"/>
          <w:sz w:val="22"/>
          <w:szCs w:val="22"/>
        </w:rPr>
        <w:t>predetta</w:t>
      </w:r>
      <w:proofErr w:type="gramEnd"/>
      <w:r w:rsidRPr="008F2483">
        <w:rPr>
          <w:rFonts w:ascii="Garamond" w:hAnsi="Garamond"/>
          <w:color w:val="000000" w:themeColor="text1"/>
          <w:sz w:val="22"/>
          <w:szCs w:val="22"/>
        </w:rPr>
        <w:t xml:space="preserve"> polizza dovrà avere </w:t>
      </w:r>
      <w:r w:rsidR="006B5738" w:rsidRPr="008F2483">
        <w:rPr>
          <w:rFonts w:ascii="Garamond" w:hAnsi="Garamond"/>
          <w:color w:val="000000" w:themeColor="text1"/>
          <w:sz w:val="22"/>
          <w:szCs w:val="22"/>
        </w:rPr>
        <w:t>validità per tutta la durata dell’Accordo Quadro</w:t>
      </w:r>
      <w:r w:rsidR="003B33B0" w:rsidRPr="008F2483">
        <w:rPr>
          <w:rFonts w:ascii="Garamond" w:hAnsi="Garamond"/>
          <w:color w:val="000000" w:themeColor="text1"/>
          <w:sz w:val="22"/>
          <w:szCs w:val="22"/>
        </w:rPr>
        <w:t xml:space="preserve">, </w:t>
      </w:r>
      <w:r w:rsidR="001013DA" w:rsidRPr="008F2483">
        <w:rPr>
          <w:rFonts w:ascii="Garamond" w:hAnsi="Garamond"/>
          <w:color w:val="000000" w:themeColor="text1"/>
          <w:sz w:val="22"/>
          <w:szCs w:val="22"/>
        </w:rPr>
        <w:t xml:space="preserve">e comunque </w:t>
      </w:r>
      <w:r w:rsidRPr="008F2483">
        <w:rPr>
          <w:rFonts w:ascii="Garamond" w:hAnsi="Garamond"/>
          <w:color w:val="000000" w:themeColor="text1"/>
          <w:sz w:val="22"/>
          <w:szCs w:val="22"/>
        </w:rPr>
        <w:t>fino all</w:t>
      </w:r>
      <w:r w:rsidR="001013DA" w:rsidRPr="008F2483">
        <w:rPr>
          <w:rFonts w:ascii="Garamond" w:hAnsi="Garamond"/>
          <w:color w:val="000000" w:themeColor="text1"/>
          <w:sz w:val="22"/>
          <w:szCs w:val="22"/>
        </w:rPr>
        <w:t xml:space="preserve">a data di </w:t>
      </w:r>
      <w:r w:rsidRPr="00AA0F1E">
        <w:rPr>
          <w:rFonts w:ascii="Garamond" w:hAnsi="Garamond"/>
          <w:color w:val="000000" w:themeColor="text1"/>
          <w:sz w:val="22"/>
          <w:szCs w:val="22"/>
        </w:rPr>
        <w:t>emissione del certificato di collaudo o certificato di regolare esecuzione delle opere.</w:t>
      </w:r>
    </w:p>
    <w:p w14:paraId="5C0153EE" w14:textId="67E63617" w:rsidR="00974646" w:rsidRPr="00AA0F1E" w:rsidRDefault="00AA0F1E" w:rsidP="00974646">
      <w:pPr>
        <w:pStyle w:val="Default"/>
        <w:spacing w:line="360" w:lineRule="auto"/>
        <w:jc w:val="both"/>
        <w:rPr>
          <w:rFonts w:ascii="Garamond" w:hAnsi="Garamond"/>
          <w:color w:val="000000" w:themeColor="text1"/>
          <w:sz w:val="22"/>
          <w:szCs w:val="22"/>
        </w:rPr>
      </w:pPr>
      <w:r w:rsidRPr="00AA0F1E">
        <w:rPr>
          <w:rFonts w:ascii="Garamond" w:hAnsi="Garamond"/>
          <w:color w:val="000000" w:themeColor="text1"/>
          <w:sz w:val="22"/>
          <w:szCs w:val="22"/>
        </w:rPr>
        <w:t>Nel caso di RTI o Consorzi ordinari, l</w:t>
      </w:r>
      <w:r w:rsidR="00974646" w:rsidRPr="00AA0F1E">
        <w:rPr>
          <w:rFonts w:ascii="Garamond" w:hAnsi="Garamond"/>
          <w:color w:val="000000" w:themeColor="text1"/>
          <w:sz w:val="22"/>
          <w:szCs w:val="22"/>
        </w:rPr>
        <w:t xml:space="preserve">a polizza deve essere stipulata a nome del raggruppamento/Consorzio e deve garantire tutti i componenti del raggruppamento/Consorzio medesimo, ovvero, in alternativa, potranno essere </w:t>
      </w:r>
      <w:r w:rsidR="00974646" w:rsidRPr="00AA0F1E">
        <w:rPr>
          <w:rFonts w:ascii="Garamond" w:hAnsi="Garamond"/>
          <w:color w:val="000000" w:themeColor="text1"/>
          <w:sz w:val="22"/>
          <w:szCs w:val="22"/>
        </w:rPr>
        <w:lastRenderedPageBreak/>
        <w:t>fornite polizze da parte dei singoli componenti del raggruppamento/Consorzio, purché queste rispettino singolarmente le caratteristiche richieste, ivi incluso i massimali sopra indicati.</w:t>
      </w:r>
    </w:p>
    <w:p w14:paraId="06750138" w14:textId="4BDB6A4D" w:rsidR="0006724D" w:rsidRDefault="00AA0F1E" w:rsidP="00974646">
      <w:pPr>
        <w:pStyle w:val="Default"/>
        <w:spacing w:line="360" w:lineRule="auto"/>
        <w:jc w:val="both"/>
        <w:rPr>
          <w:rFonts w:ascii="Garamond" w:hAnsi="Garamond"/>
          <w:sz w:val="22"/>
          <w:szCs w:val="22"/>
        </w:rPr>
      </w:pPr>
      <w:r w:rsidRPr="00AA0F1E">
        <w:rPr>
          <w:rFonts w:ascii="Garamond" w:hAnsi="Garamond"/>
          <w:color w:val="000000" w:themeColor="text1"/>
          <w:sz w:val="22"/>
          <w:szCs w:val="22"/>
        </w:rPr>
        <w:t>Nel</w:t>
      </w:r>
      <w:r w:rsidR="00974646" w:rsidRPr="00AA0F1E">
        <w:rPr>
          <w:rFonts w:ascii="Garamond" w:hAnsi="Garamond"/>
          <w:color w:val="000000" w:themeColor="text1"/>
          <w:sz w:val="22"/>
          <w:szCs w:val="22"/>
        </w:rPr>
        <w:t xml:space="preserve"> caso di Consorzi che hanno designato consorziate esecutric</w:t>
      </w:r>
      <w:r w:rsidRPr="00AA0F1E">
        <w:rPr>
          <w:rFonts w:ascii="Garamond" w:hAnsi="Garamond"/>
          <w:color w:val="000000" w:themeColor="text1"/>
          <w:sz w:val="22"/>
          <w:szCs w:val="22"/>
        </w:rPr>
        <w:t>i, l</w:t>
      </w:r>
      <w:r w:rsidR="00974646" w:rsidRPr="00AA0F1E">
        <w:rPr>
          <w:rFonts w:ascii="Garamond" w:hAnsi="Garamond"/>
          <w:color w:val="000000" w:themeColor="text1"/>
          <w:sz w:val="22"/>
          <w:szCs w:val="22"/>
        </w:rPr>
        <w:t xml:space="preserve">a polizza deve </w:t>
      </w:r>
      <w:r w:rsidR="00974646">
        <w:rPr>
          <w:rFonts w:ascii="Garamond" w:hAnsi="Garamond"/>
          <w:color w:val="auto"/>
          <w:sz w:val="22"/>
          <w:szCs w:val="22"/>
        </w:rPr>
        <w:t xml:space="preserve">essere stipulata a nome del </w:t>
      </w:r>
      <w:r w:rsidR="00974646" w:rsidRPr="008350E5">
        <w:rPr>
          <w:rFonts w:ascii="Garamond" w:hAnsi="Garamond"/>
          <w:color w:val="000000" w:themeColor="text1"/>
          <w:sz w:val="22"/>
          <w:szCs w:val="22"/>
        </w:rPr>
        <w:t xml:space="preserve">Consorzio </w:t>
      </w:r>
      <w:r w:rsidR="00974646">
        <w:rPr>
          <w:rFonts w:ascii="Garamond" w:hAnsi="Garamond"/>
          <w:color w:val="auto"/>
          <w:sz w:val="22"/>
          <w:szCs w:val="22"/>
        </w:rPr>
        <w:t xml:space="preserve">e deve garantire tutti le consorziate del </w:t>
      </w:r>
      <w:r w:rsidR="00974646" w:rsidRPr="008350E5">
        <w:rPr>
          <w:rFonts w:ascii="Garamond" w:hAnsi="Garamond"/>
          <w:color w:val="000000" w:themeColor="text1"/>
          <w:sz w:val="22"/>
          <w:szCs w:val="22"/>
        </w:rPr>
        <w:t xml:space="preserve">Consorzio </w:t>
      </w:r>
      <w:r w:rsidR="00974646">
        <w:rPr>
          <w:rFonts w:ascii="Garamond" w:hAnsi="Garamond"/>
          <w:color w:val="auto"/>
          <w:sz w:val="22"/>
          <w:szCs w:val="22"/>
        </w:rPr>
        <w:t>medesimo</w:t>
      </w:r>
      <w:r w:rsidR="00974646" w:rsidRPr="000F7F79">
        <w:rPr>
          <w:rFonts w:ascii="Garamond" w:hAnsi="Garamond"/>
          <w:color w:val="auto"/>
          <w:sz w:val="22"/>
          <w:szCs w:val="22"/>
        </w:rPr>
        <w:t xml:space="preserve"> </w:t>
      </w:r>
      <w:r w:rsidR="00974646">
        <w:rPr>
          <w:rFonts w:ascii="Garamond" w:hAnsi="Garamond"/>
          <w:color w:val="auto"/>
          <w:sz w:val="22"/>
          <w:szCs w:val="22"/>
        </w:rPr>
        <w:t>indicate quali esecutrici, ovvero, in alternativa, potranno essere fornite polizze da parte del Consorzio e delle singole consorziate esecutrici, purché queste rispettino singolarmente le caratteristiche richieste, ivi incluso i massimali sopra indicati</w:t>
      </w:r>
    </w:p>
    <w:p w14:paraId="182304E2" w14:textId="3F84E506" w:rsidR="00892193" w:rsidRPr="009639FC" w:rsidRDefault="00892193" w:rsidP="00C37297">
      <w:pPr>
        <w:pStyle w:val="Default"/>
        <w:spacing w:line="360" w:lineRule="auto"/>
        <w:jc w:val="both"/>
        <w:rPr>
          <w:rFonts w:ascii="Garamond" w:hAnsi="Garamond"/>
          <w:sz w:val="22"/>
          <w:szCs w:val="22"/>
        </w:rPr>
      </w:pPr>
      <w:r>
        <w:rPr>
          <w:rFonts w:ascii="Garamond" w:hAnsi="Garamond"/>
          <w:sz w:val="22"/>
          <w:szCs w:val="22"/>
        </w:rPr>
        <w:t>Il Contraente</w:t>
      </w:r>
      <w:r w:rsidRPr="009639FC">
        <w:rPr>
          <w:rFonts w:ascii="Garamond" w:hAnsi="Garamond"/>
          <w:sz w:val="22"/>
          <w:szCs w:val="22"/>
        </w:rPr>
        <w:t xml:space="preserve">, con la sottoscrizione del presente </w:t>
      </w:r>
      <w:r w:rsidR="00433C03">
        <w:rPr>
          <w:rFonts w:ascii="Garamond" w:hAnsi="Garamond"/>
          <w:sz w:val="22"/>
          <w:szCs w:val="22"/>
        </w:rPr>
        <w:t>accordo</w:t>
      </w:r>
      <w:r w:rsidRPr="009639FC">
        <w:rPr>
          <w:rFonts w:ascii="Garamond" w:hAnsi="Garamond"/>
          <w:sz w:val="22"/>
          <w:szCs w:val="22"/>
        </w:rPr>
        <w:t>, si rende edotto che in caso di qualsivoglia variazione delle condizioni contrattuali che comportino un aumento di rischio ovvero un aumento degli importi da assicurare, dovrà provvedere all’adeguamento dell</w:t>
      </w:r>
      <w:r>
        <w:rPr>
          <w:rFonts w:ascii="Garamond" w:hAnsi="Garamond"/>
          <w:sz w:val="22"/>
          <w:szCs w:val="22"/>
        </w:rPr>
        <w:t>a</w:t>
      </w:r>
      <w:r w:rsidRPr="009639FC">
        <w:rPr>
          <w:rFonts w:ascii="Garamond" w:hAnsi="Garamond"/>
          <w:sz w:val="22"/>
          <w:szCs w:val="22"/>
        </w:rPr>
        <w:t xml:space="preserve"> copertur</w:t>
      </w:r>
      <w:r>
        <w:rPr>
          <w:rFonts w:ascii="Garamond" w:hAnsi="Garamond"/>
          <w:sz w:val="22"/>
          <w:szCs w:val="22"/>
        </w:rPr>
        <w:t>a</w:t>
      </w:r>
      <w:r w:rsidRPr="009639FC">
        <w:rPr>
          <w:rFonts w:ascii="Garamond" w:hAnsi="Garamond"/>
          <w:sz w:val="22"/>
          <w:szCs w:val="22"/>
        </w:rPr>
        <w:t xml:space="preserve"> assicurativ</w:t>
      </w:r>
      <w:r>
        <w:rPr>
          <w:rFonts w:ascii="Garamond" w:hAnsi="Garamond"/>
          <w:sz w:val="22"/>
          <w:szCs w:val="22"/>
        </w:rPr>
        <w:t>a</w:t>
      </w:r>
      <w:r w:rsidRPr="009639FC">
        <w:rPr>
          <w:rFonts w:ascii="Garamond" w:hAnsi="Garamond"/>
          <w:sz w:val="22"/>
          <w:szCs w:val="22"/>
        </w:rPr>
        <w:t xml:space="preserve"> previst</w:t>
      </w:r>
      <w:r>
        <w:rPr>
          <w:rFonts w:ascii="Garamond" w:hAnsi="Garamond"/>
          <w:sz w:val="22"/>
          <w:szCs w:val="22"/>
        </w:rPr>
        <w:t>a</w:t>
      </w:r>
      <w:r w:rsidRPr="009639FC">
        <w:rPr>
          <w:rFonts w:ascii="Garamond" w:hAnsi="Garamond"/>
          <w:sz w:val="22"/>
          <w:szCs w:val="22"/>
        </w:rPr>
        <w:t xml:space="preserve"> dal presente articolo.</w:t>
      </w:r>
    </w:p>
    <w:p w14:paraId="79FE9FF0" w14:textId="420E50F9" w:rsidR="0024604D" w:rsidRPr="00A83E02" w:rsidRDefault="00BB5046" w:rsidP="00C601C8">
      <w:pPr>
        <w:pStyle w:val="ARTICOLO"/>
      </w:pPr>
      <w:r w:rsidRPr="00A83E02">
        <w:t xml:space="preserve">Articolo </w:t>
      </w:r>
      <w:r w:rsidR="00013F00" w:rsidRPr="00A83E02">
        <w:t>1</w:t>
      </w:r>
      <w:r w:rsidR="002064F7">
        <w:t>3</w:t>
      </w:r>
    </w:p>
    <w:p w14:paraId="0FDBA5A2" w14:textId="0B1CDD89" w:rsidR="000A6B9E" w:rsidRPr="00A83E02" w:rsidRDefault="000A6B9E" w:rsidP="00C37297">
      <w:pPr>
        <w:pStyle w:val="Titolo2"/>
        <w:tabs>
          <w:tab w:val="left" w:pos="284"/>
        </w:tabs>
        <w:spacing w:line="360" w:lineRule="auto"/>
        <w:rPr>
          <w:rFonts w:ascii="Garamond" w:hAnsi="Garamond"/>
          <w:b w:val="0"/>
          <w:i w:val="0"/>
          <w:caps/>
          <w:sz w:val="22"/>
          <w:szCs w:val="22"/>
          <w:u w:val="single"/>
          <w:lang w:val="it-IT"/>
        </w:rPr>
      </w:pPr>
      <w:r w:rsidRPr="00A83E02">
        <w:rPr>
          <w:rFonts w:ascii="Garamond" w:hAnsi="Garamond"/>
          <w:b w:val="0"/>
          <w:i w:val="0"/>
          <w:caps/>
          <w:sz w:val="22"/>
          <w:szCs w:val="22"/>
          <w:u w:val="single"/>
        </w:rPr>
        <w:t>TEMPISTICA DELL</w:t>
      </w:r>
      <w:r w:rsidR="0020559E" w:rsidRPr="00A83E02">
        <w:rPr>
          <w:rFonts w:ascii="Garamond" w:hAnsi="Garamond"/>
          <w:b w:val="0"/>
          <w:i w:val="0"/>
          <w:caps/>
          <w:sz w:val="22"/>
          <w:szCs w:val="22"/>
          <w:u w:val="single"/>
        </w:rPr>
        <w:t>’</w:t>
      </w:r>
      <w:r w:rsidR="003F13DB" w:rsidRPr="00A83E02">
        <w:rPr>
          <w:rFonts w:ascii="Garamond" w:hAnsi="Garamond"/>
          <w:b w:val="0"/>
          <w:i w:val="0"/>
          <w:caps/>
          <w:sz w:val="22"/>
          <w:szCs w:val="22"/>
          <w:u w:val="single"/>
        </w:rPr>
        <w:t xml:space="preserve">ACCORDO QUADRO E DEI SINGOLI </w:t>
      </w:r>
      <w:r w:rsidR="00577ED4" w:rsidRPr="00A83E02">
        <w:rPr>
          <w:rFonts w:ascii="Garamond" w:hAnsi="Garamond"/>
          <w:b w:val="0"/>
          <w:i w:val="0"/>
          <w:caps/>
          <w:sz w:val="22"/>
          <w:szCs w:val="22"/>
          <w:u w:val="single"/>
        </w:rPr>
        <w:t>CONTRATTI ATTUATIVI</w:t>
      </w:r>
    </w:p>
    <w:p w14:paraId="72E903CB" w14:textId="77262783" w:rsidR="00F0301A" w:rsidRPr="00A83E02" w:rsidRDefault="00F0301A" w:rsidP="00C37297">
      <w:pPr>
        <w:tabs>
          <w:tab w:val="left" w:pos="284"/>
        </w:tabs>
        <w:spacing w:line="360" w:lineRule="auto"/>
        <w:jc w:val="both"/>
        <w:rPr>
          <w:rFonts w:ascii="Garamond" w:eastAsia="Garamond" w:hAnsi="Garamond" w:cs="Garamond"/>
          <w:sz w:val="22"/>
          <w:szCs w:val="22"/>
        </w:rPr>
      </w:pPr>
      <w:r w:rsidRPr="00A83E02">
        <w:rPr>
          <w:rFonts w:ascii="Garamond" w:eastAsia="Garamond" w:hAnsi="Garamond" w:cs="Garamond"/>
          <w:sz w:val="22"/>
          <w:szCs w:val="22"/>
        </w:rPr>
        <w:t xml:space="preserve">La durata del presente </w:t>
      </w:r>
      <w:r w:rsidR="00626238" w:rsidRPr="00A83E02">
        <w:rPr>
          <w:rFonts w:ascii="Garamond" w:eastAsia="Garamond" w:hAnsi="Garamond" w:cs="Garamond"/>
          <w:sz w:val="22"/>
          <w:szCs w:val="22"/>
        </w:rPr>
        <w:t>A</w:t>
      </w:r>
      <w:r w:rsidRPr="00A83E02">
        <w:rPr>
          <w:rFonts w:ascii="Garamond" w:eastAsia="Garamond" w:hAnsi="Garamond" w:cs="Garamond"/>
          <w:sz w:val="22"/>
          <w:szCs w:val="22"/>
        </w:rPr>
        <w:t xml:space="preserve">ccordo </w:t>
      </w:r>
      <w:r w:rsidR="00626238" w:rsidRPr="00A83E02">
        <w:rPr>
          <w:rFonts w:ascii="Garamond" w:eastAsia="Garamond" w:hAnsi="Garamond" w:cs="Garamond"/>
          <w:sz w:val="22"/>
          <w:szCs w:val="22"/>
        </w:rPr>
        <w:t>Q</w:t>
      </w:r>
      <w:r w:rsidRPr="00A83E02">
        <w:rPr>
          <w:rFonts w:ascii="Garamond" w:eastAsia="Garamond" w:hAnsi="Garamond" w:cs="Garamond"/>
          <w:sz w:val="22"/>
          <w:szCs w:val="22"/>
        </w:rPr>
        <w:t xml:space="preserve">uadro è </w:t>
      </w:r>
      <w:r w:rsidR="00823450">
        <w:rPr>
          <w:rFonts w:ascii="Garamond" w:eastAsia="Garamond" w:hAnsi="Garamond" w:cs="Garamond"/>
          <w:sz w:val="22"/>
          <w:szCs w:val="22"/>
        </w:rPr>
        <w:t xml:space="preserve">riportata nelle </w:t>
      </w:r>
      <w:r w:rsidR="00823450">
        <w:rPr>
          <w:rFonts w:ascii="Garamond" w:hAnsi="Garamond"/>
          <w:sz w:val="22"/>
          <w:szCs w:val="22"/>
        </w:rPr>
        <w:t xml:space="preserve">condizioni specifiche </w:t>
      </w:r>
      <w:r w:rsidR="00823450">
        <w:rPr>
          <w:rFonts w:ascii="Garamond" w:hAnsi="Garamond"/>
          <w:bCs/>
          <w:sz w:val="22"/>
          <w:szCs w:val="22"/>
        </w:rPr>
        <w:t>in epigrafe a cui si rimanda</w:t>
      </w:r>
      <w:r w:rsidRPr="00A83E02">
        <w:rPr>
          <w:rFonts w:ascii="Garamond" w:eastAsia="Garamond" w:hAnsi="Garamond" w:cs="Garamond"/>
          <w:sz w:val="22"/>
          <w:szCs w:val="22"/>
        </w:rPr>
        <w:t>.</w:t>
      </w:r>
    </w:p>
    <w:p w14:paraId="54DD921A" w14:textId="77777777" w:rsidR="007C37ED" w:rsidRPr="00A83E02" w:rsidRDefault="007C37ED" w:rsidP="00C37297">
      <w:pPr>
        <w:tabs>
          <w:tab w:val="left" w:pos="284"/>
        </w:tabs>
        <w:spacing w:line="360" w:lineRule="auto"/>
        <w:jc w:val="both"/>
        <w:rPr>
          <w:rFonts w:ascii="Garamond" w:eastAsia="Garamond" w:hAnsi="Garamond" w:cs="Garamond"/>
          <w:sz w:val="22"/>
          <w:szCs w:val="22"/>
        </w:rPr>
      </w:pPr>
      <w:bookmarkStart w:id="22" w:name="_Hlk155187804"/>
      <w:r w:rsidRPr="00A83E02">
        <w:rPr>
          <w:rFonts w:ascii="Garamond" w:eastAsia="Garamond" w:hAnsi="Garamond" w:cs="Garamond"/>
          <w:sz w:val="22"/>
          <w:szCs w:val="22"/>
        </w:rPr>
        <w:t>Si intende per “durata” dell’Accordo Quadro il periodo entro il quale il Committente potrà affidare le prestazioni che si rendono necessarie e nelle quali saranno definiti i termini di esecuzione delle prestazioni affidate, con conseguente validità dell’Accordo Quadro per il periodo di vigenza dei medesimi.</w:t>
      </w:r>
    </w:p>
    <w:p w14:paraId="23CA6136" w14:textId="1168BDCD" w:rsidR="002A58DE" w:rsidRPr="00A83E02" w:rsidRDefault="007C37ED" w:rsidP="00C37297">
      <w:pPr>
        <w:tabs>
          <w:tab w:val="left" w:pos="284"/>
        </w:tabs>
        <w:spacing w:line="360" w:lineRule="auto"/>
        <w:jc w:val="both"/>
        <w:rPr>
          <w:rFonts w:ascii="Garamond" w:eastAsia="Garamond" w:hAnsi="Garamond" w:cs="Garamond"/>
          <w:sz w:val="22"/>
          <w:szCs w:val="22"/>
        </w:rPr>
      </w:pPr>
      <w:r w:rsidRPr="00A83E02">
        <w:rPr>
          <w:rFonts w:ascii="Garamond" w:eastAsia="Garamond" w:hAnsi="Garamond" w:cs="Garamond"/>
          <w:sz w:val="22"/>
          <w:szCs w:val="22"/>
        </w:rPr>
        <w:t xml:space="preserve">Il </w:t>
      </w:r>
      <w:r w:rsidR="00FC61DF" w:rsidRPr="00A83E02">
        <w:rPr>
          <w:rFonts w:ascii="Garamond" w:eastAsia="Garamond" w:hAnsi="Garamond" w:cs="Garamond"/>
          <w:sz w:val="22"/>
          <w:szCs w:val="22"/>
        </w:rPr>
        <w:t xml:space="preserve">termine </w:t>
      </w:r>
      <w:r w:rsidRPr="00A83E02">
        <w:rPr>
          <w:rFonts w:ascii="Garamond" w:eastAsia="Garamond" w:hAnsi="Garamond" w:cs="Garamond"/>
          <w:sz w:val="22"/>
          <w:szCs w:val="22"/>
        </w:rPr>
        <w:t>di esecuzione delle singole prestazioni sarà indicato nei relativi Contratti Attuativi.</w:t>
      </w:r>
      <w:r w:rsidR="002A58DE" w:rsidRPr="00A83E02">
        <w:rPr>
          <w:rFonts w:ascii="Garamond" w:eastAsia="Garamond" w:hAnsi="Garamond" w:cs="Garamond"/>
          <w:sz w:val="22"/>
          <w:szCs w:val="22"/>
        </w:rPr>
        <w:t xml:space="preserve"> </w:t>
      </w:r>
    </w:p>
    <w:p w14:paraId="5D0A9A83" w14:textId="77777777" w:rsidR="0063376E" w:rsidRPr="00A83E02" w:rsidRDefault="0063376E" w:rsidP="006C7736">
      <w:pPr>
        <w:pStyle w:val="Corpodeltesto"/>
        <w:tabs>
          <w:tab w:val="clear" w:pos="5537"/>
          <w:tab w:val="left" w:pos="567"/>
        </w:tabs>
        <w:spacing w:line="360" w:lineRule="auto"/>
        <w:rPr>
          <w:rFonts w:ascii="Garamond" w:hAnsi="Garamond"/>
          <w:sz w:val="22"/>
          <w:szCs w:val="22"/>
          <w:lang w:val="it-IT"/>
        </w:rPr>
      </w:pPr>
      <w:r w:rsidRPr="00A83E02">
        <w:rPr>
          <w:rFonts w:ascii="Garamond" w:hAnsi="Garamond"/>
          <w:sz w:val="22"/>
          <w:szCs w:val="22"/>
          <w:lang w:val="it-IT"/>
        </w:rPr>
        <w:t>Il Committente si riserva di dare avvio all’esecuzione delle prestazioni in via d’urgenza ai sensi di quanto previsto dall’art. 17, comma 8, del Codice.</w:t>
      </w:r>
    </w:p>
    <w:p w14:paraId="59AE418C" w14:textId="5C5AA2CE" w:rsidR="002A58DE" w:rsidRPr="003C17EC" w:rsidRDefault="002A58DE" w:rsidP="00C37297">
      <w:pPr>
        <w:tabs>
          <w:tab w:val="left" w:pos="284"/>
        </w:tabs>
        <w:spacing w:line="360" w:lineRule="auto"/>
        <w:jc w:val="both"/>
        <w:rPr>
          <w:rFonts w:ascii="Garamond" w:eastAsia="Garamond" w:hAnsi="Garamond" w:cs="Garamond"/>
          <w:color w:val="000000" w:themeColor="text1"/>
          <w:sz w:val="22"/>
          <w:szCs w:val="22"/>
        </w:rPr>
      </w:pPr>
      <w:r w:rsidRPr="00A83E02">
        <w:rPr>
          <w:rFonts w:ascii="Garamond" w:eastAsia="Garamond" w:hAnsi="Garamond" w:cs="Garamond"/>
          <w:sz w:val="22"/>
          <w:szCs w:val="22"/>
        </w:rPr>
        <w:t xml:space="preserve">Il presente </w:t>
      </w:r>
      <w:r w:rsidR="00C240DB" w:rsidRPr="00A83E02">
        <w:rPr>
          <w:rFonts w:ascii="Garamond" w:eastAsia="Garamond" w:hAnsi="Garamond" w:cs="Garamond"/>
          <w:sz w:val="22"/>
          <w:szCs w:val="22"/>
        </w:rPr>
        <w:t>A</w:t>
      </w:r>
      <w:r w:rsidRPr="00A83E02">
        <w:rPr>
          <w:rFonts w:ascii="Garamond" w:eastAsia="Garamond" w:hAnsi="Garamond" w:cs="Garamond"/>
          <w:sz w:val="22"/>
          <w:szCs w:val="22"/>
        </w:rPr>
        <w:t xml:space="preserve">ccordo </w:t>
      </w:r>
      <w:r w:rsidR="00C240DB" w:rsidRPr="00A83E02">
        <w:rPr>
          <w:rFonts w:ascii="Garamond" w:eastAsia="Garamond" w:hAnsi="Garamond" w:cs="Garamond"/>
          <w:sz w:val="22"/>
          <w:szCs w:val="22"/>
        </w:rPr>
        <w:t xml:space="preserve">Quadro </w:t>
      </w:r>
      <w:r w:rsidRPr="00A83E02">
        <w:rPr>
          <w:rFonts w:ascii="Garamond" w:eastAsia="Garamond" w:hAnsi="Garamond" w:cs="Garamond"/>
          <w:sz w:val="22"/>
          <w:szCs w:val="22"/>
        </w:rPr>
        <w:t xml:space="preserve">si intenderà risolto alla scadenza temporale o all’esaurimento dell’importo massimo </w:t>
      </w:r>
      <w:r w:rsidRPr="003C17EC">
        <w:rPr>
          <w:rFonts w:ascii="Garamond" w:eastAsia="Garamond" w:hAnsi="Garamond" w:cs="Garamond"/>
          <w:color w:val="000000" w:themeColor="text1"/>
          <w:sz w:val="22"/>
          <w:szCs w:val="22"/>
        </w:rPr>
        <w:t xml:space="preserve">stabilito per l’appalto senza necessità di disdetta, fatti salvi i termini di ultimazione delle prestazioni previste nei singoli Contratti Attuativi già emessi. </w:t>
      </w:r>
    </w:p>
    <w:p w14:paraId="4CDE3E29" w14:textId="7AB7DEC5" w:rsidR="00FB1E89" w:rsidRDefault="00FB1E89" w:rsidP="00C37297">
      <w:pPr>
        <w:overflowPunct w:val="0"/>
        <w:autoSpaceDE w:val="0"/>
        <w:autoSpaceDN w:val="0"/>
        <w:adjustRightInd w:val="0"/>
        <w:spacing w:line="360" w:lineRule="auto"/>
        <w:jc w:val="both"/>
        <w:textAlignment w:val="baseline"/>
        <w:rPr>
          <w:rFonts w:ascii="Garamond" w:hAnsi="Garamond"/>
          <w:color w:val="000000" w:themeColor="text1"/>
          <w:sz w:val="22"/>
          <w:szCs w:val="22"/>
        </w:rPr>
      </w:pPr>
      <w:r w:rsidRPr="003C17EC">
        <w:rPr>
          <w:rFonts w:ascii="Garamond" w:hAnsi="Garamond"/>
          <w:color w:val="000000" w:themeColor="text1"/>
          <w:sz w:val="22"/>
          <w:szCs w:val="22"/>
        </w:rPr>
        <w:t xml:space="preserve">L’esecuzione del presente Accordo Quadro potrà essere prorogata, ai sensi dell’art. 120, comma 11 del Codice, per il tempo strettamente necessario alla conclusione delle procedure necessarie per l’individuazione di un nuovo </w:t>
      </w:r>
      <w:r w:rsidR="00A83E02" w:rsidRPr="003C17EC">
        <w:rPr>
          <w:rFonts w:ascii="Garamond" w:hAnsi="Garamond"/>
          <w:color w:val="000000" w:themeColor="text1"/>
          <w:sz w:val="22"/>
          <w:szCs w:val="22"/>
        </w:rPr>
        <w:t>Contraente</w:t>
      </w:r>
      <w:r w:rsidRPr="003C17EC">
        <w:rPr>
          <w:rFonts w:ascii="Garamond" w:hAnsi="Garamond"/>
          <w:color w:val="000000" w:themeColor="text1"/>
          <w:sz w:val="22"/>
          <w:szCs w:val="22"/>
        </w:rPr>
        <w:t xml:space="preserve">. Il contraente originario, in tal caso, è tenuto all’esecuzione delle prestazioni contrattuali ai prezzi, patti e condizioni previsti nel presente </w:t>
      </w:r>
      <w:r w:rsidR="00AB79BB" w:rsidRPr="003C17EC">
        <w:rPr>
          <w:rFonts w:ascii="Garamond" w:hAnsi="Garamond"/>
          <w:color w:val="000000" w:themeColor="text1"/>
          <w:sz w:val="22"/>
          <w:szCs w:val="22"/>
        </w:rPr>
        <w:t>accordo</w:t>
      </w:r>
      <w:r w:rsidRPr="003C17EC">
        <w:rPr>
          <w:rFonts w:ascii="Garamond" w:hAnsi="Garamond"/>
          <w:color w:val="000000" w:themeColor="text1"/>
          <w:sz w:val="22"/>
          <w:szCs w:val="22"/>
        </w:rPr>
        <w:t>.</w:t>
      </w:r>
    </w:p>
    <w:p w14:paraId="60BFDFB4" w14:textId="6A5C64B4" w:rsidR="00F07128" w:rsidRPr="003C17EC" w:rsidRDefault="00F07128" w:rsidP="00C37297">
      <w:pPr>
        <w:overflowPunct w:val="0"/>
        <w:autoSpaceDE w:val="0"/>
        <w:autoSpaceDN w:val="0"/>
        <w:adjustRightInd w:val="0"/>
        <w:spacing w:line="360" w:lineRule="auto"/>
        <w:jc w:val="both"/>
        <w:textAlignment w:val="baseline"/>
        <w:rPr>
          <w:rFonts w:ascii="Garamond" w:hAnsi="Garamond"/>
          <w:color w:val="000000" w:themeColor="text1"/>
          <w:sz w:val="22"/>
          <w:szCs w:val="22"/>
        </w:rPr>
      </w:pPr>
      <w:r w:rsidRPr="00F07128">
        <w:rPr>
          <w:rFonts w:ascii="Garamond" w:hAnsi="Garamond"/>
          <w:color w:val="000000" w:themeColor="text1"/>
          <w:sz w:val="22"/>
          <w:szCs w:val="22"/>
        </w:rPr>
        <w:t>La durata delle attività sarà prevista in fase di emissione del singolo CA e decorrerà dalla data di Verbale di Inizio delle Attività da parte del RUP di cui al</w:t>
      </w:r>
      <w:r w:rsidR="00A56D43">
        <w:rPr>
          <w:rFonts w:ascii="Garamond" w:hAnsi="Garamond"/>
          <w:color w:val="000000" w:themeColor="text1"/>
          <w:sz w:val="22"/>
          <w:szCs w:val="22"/>
        </w:rPr>
        <w:t xml:space="preserve"> CSA.</w:t>
      </w:r>
    </w:p>
    <w:bookmarkEnd w:id="22"/>
    <w:p w14:paraId="4D838130" w14:textId="0D55E1B9" w:rsidR="0095638E" w:rsidRDefault="00CA00DA" w:rsidP="00C601C8">
      <w:pPr>
        <w:pStyle w:val="ARTICOLO"/>
      </w:pPr>
      <w:r>
        <w:t>Articolo 1</w:t>
      </w:r>
      <w:r w:rsidR="002064F7">
        <w:t>4</w:t>
      </w:r>
    </w:p>
    <w:p w14:paraId="143F8A45" w14:textId="0DC6AFE9" w:rsidR="00F31309" w:rsidRPr="00CA00DA" w:rsidRDefault="00F31309" w:rsidP="00C37297">
      <w:pPr>
        <w:pStyle w:val="Titolo2"/>
        <w:tabs>
          <w:tab w:val="clear" w:pos="1079"/>
          <w:tab w:val="right" w:pos="9781"/>
        </w:tabs>
        <w:spacing w:line="360" w:lineRule="auto"/>
        <w:rPr>
          <w:rFonts w:ascii="Garamond" w:hAnsi="Garamond"/>
          <w:sz w:val="22"/>
          <w:szCs w:val="22"/>
          <w:u w:val="single"/>
          <w:lang w:val="it-IT"/>
        </w:rPr>
      </w:pPr>
      <w:r w:rsidRPr="00CA00DA">
        <w:rPr>
          <w:rFonts w:ascii="Garamond" w:hAnsi="Garamond"/>
          <w:b w:val="0"/>
          <w:bCs w:val="0"/>
          <w:i w:val="0"/>
          <w:iCs w:val="0"/>
          <w:sz w:val="22"/>
          <w:szCs w:val="22"/>
          <w:u w:val="single"/>
          <w:lang w:val="it-IT"/>
        </w:rPr>
        <w:t>PENALI</w:t>
      </w:r>
    </w:p>
    <w:p w14:paraId="64A834EF" w14:textId="3C7A46A4" w:rsidR="00F31309" w:rsidRDefault="00F31309" w:rsidP="006C7736">
      <w:pPr>
        <w:pStyle w:val="Corpodeltesto"/>
        <w:spacing w:line="360" w:lineRule="auto"/>
        <w:rPr>
          <w:rFonts w:ascii="Garamond" w:hAnsi="Garamond"/>
          <w:sz w:val="22"/>
          <w:szCs w:val="22"/>
        </w:rPr>
      </w:pPr>
      <w:r w:rsidRPr="00A83E02">
        <w:rPr>
          <w:rFonts w:ascii="Garamond" w:hAnsi="Garamond"/>
          <w:sz w:val="22"/>
          <w:szCs w:val="22"/>
        </w:rPr>
        <w:t xml:space="preserve">In caso di </w:t>
      </w:r>
      <w:r w:rsidRPr="00A83E02">
        <w:rPr>
          <w:rFonts w:ascii="Garamond" w:hAnsi="Garamond"/>
          <w:sz w:val="22"/>
          <w:szCs w:val="22"/>
          <w:lang w:val="it-IT"/>
        </w:rPr>
        <w:t xml:space="preserve">ritardo nell’esecuzione </w:t>
      </w:r>
      <w:r w:rsidRPr="00A83E02">
        <w:rPr>
          <w:rFonts w:ascii="Garamond" w:hAnsi="Garamond"/>
          <w:sz w:val="22"/>
          <w:szCs w:val="22"/>
        </w:rPr>
        <w:t xml:space="preserve">da </w:t>
      </w:r>
      <w:r w:rsidRPr="00416444">
        <w:rPr>
          <w:rFonts w:ascii="Garamond" w:hAnsi="Garamond"/>
          <w:color w:val="000000" w:themeColor="text1"/>
          <w:sz w:val="22"/>
          <w:szCs w:val="22"/>
        </w:rPr>
        <w:t>parte del</w:t>
      </w:r>
      <w:r w:rsidR="00CA00DA" w:rsidRPr="00416444">
        <w:rPr>
          <w:rFonts w:ascii="Garamond" w:hAnsi="Garamond"/>
          <w:color w:val="000000" w:themeColor="text1"/>
          <w:sz w:val="22"/>
          <w:szCs w:val="22"/>
        </w:rPr>
        <w:t xml:space="preserve"> </w:t>
      </w:r>
      <w:r w:rsidR="00A83E02" w:rsidRPr="00416444">
        <w:rPr>
          <w:rFonts w:ascii="Garamond" w:hAnsi="Garamond"/>
          <w:color w:val="000000" w:themeColor="text1"/>
          <w:sz w:val="22"/>
          <w:szCs w:val="22"/>
        </w:rPr>
        <w:t>Contraente</w:t>
      </w:r>
      <w:r w:rsidRPr="00416444">
        <w:rPr>
          <w:rFonts w:ascii="Garamond" w:hAnsi="Garamond"/>
          <w:color w:val="000000" w:themeColor="text1"/>
          <w:sz w:val="22"/>
          <w:szCs w:val="22"/>
        </w:rPr>
        <w:t xml:space="preserve"> </w:t>
      </w:r>
      <w:r w:rsidRPr="00416444">
        <w:rPr>
          <w:rFonts w:ascii="Garamond" w:hAnsi="Garamond"/>
          <w:color w:val="000000" w:themeColor="text1"/>
          <w:sz w:val="22"/>
          <w:szCs w:val="22"/>
          <w:lang w:val="it-IT"/>
        </w:rPr>
        <w:t>de</w:t>
      </w:r>
      <w:r w:rsidRPr="00416444">
        <w:rPr>
          <w:rFonts w:ascii="Garamond" w:hAnsi="Garamond"/>
          <w:color w:val="000000" w:themeColor="text1"/>
          <w:sz w:val="22"/>
          <w:szCs w:val="22"/>
        </w:rPr>
        <w:t>gli obblighi contrattualmente ad esso facenti capo, trover</w:t>
      </w:r>
      <w:r w:rsidR="006B1BD0">
        <w:rPr>
          <w:rFonts w:ascii="Garamond" w:hAnsi="Garamond"/>
          <w:color w:val="000000" w:themeColor="text1"/>
          <w:sz w:val="22"/>
          <w:szCs w:val="22"/>
          <w:lang w:val="it-IT"/>
        </w:rPr>
        <w:t>anno</w:t>
      </w:r>
      <w:r w:rsidRPr="00416444">
        <w:rPr>
          <w:rFonts w:ascii="Garamond" w:hAnsi="Garamond"/>
          <w:color w:val="000000" w:themeColor="text1"/>
          <w:sz w:val="22"/>
          <w:szCs w:val="22"/>
        </w:rPr>
        <w:t xml:space="preserve"> applicazione</w:t>
      </w:r>
      <w:r w:rsidR="006B1BD0">
        <w:rPr>
          <w:rFonts w:ascii="Garamond" w:hAnsi="Garamond"/>
          <w:color w:val="000000" w:themeColor="text1"/>
          <w:sz w:val="22"/>
          <w:szCs w:val="22"/>
        </w:rPr>
        <w:t xml:space="preserve"> di cui al par. </w:t>
      </w:r>
      <w:r w:rsidR="00B60BD9">
        <w:rPr>
          <w:rFonts w:ascii="Garamond" w:hAnsi="Garamond"/>
          <w:color w:val="000000" w:themeColor="text1"/>
          <w:sz w:val="22"/>
          <w:szCs w:val="22"/>
        </w:rPr>
        <w:t>11 del Capitolato Speciale cui si rinvia</w:t>
      </w:r>
      <w:r w:rsidRPr="00A83E02">
        <w:rPr>
          <w:rFonts w:ascii="Garamond" w:hAnsi="Garamond"/>
          <w:sz w:val="22"/>
          <w:szCs w:val="22"/>
        </w:rPr>
        <w:t>, fatto salvo il risarcimento del maggior danno.</w:t>
      </w:r>
    </w:p>
    <w:p w14:paraId="79104EDE" w14:textId="7C328085" w:rsidR="006F3E49" w:rsidRPr="00A83E02" w:rsidRDefault="006F3E49" w:rsidP="006C7736">
      <w:pPr>
        <w:pStyle w:val="Corpodeltesto"/>
        <w:spacing w:line="360" w:lineRule="auto"/>
        <w:rPr>
          <w:rFonts w:ascii="Garamond" w:hAnsi="Garamond"/>
          <w:sz w:val="22"/>
          <w:szCs w:val="22"/>
        </w:rPr>
      </w:pPr>
      <w:r w:rsidRPr="00A83E02">
        <w:rPr>
          <w:rFonts w:ascii="Garamond" w:hAnsi="Garamond"/>
          <w:sz w:val="22"/>
          <w:szCs w:val="22"/>
        </w:rPr>
        <w:t xml:space="preserve">L’ammontare complessivo delle penali </w:t>
      </w:r>
      <w:bookmarkStart w:id="23" w:name="_Hlk155189354"/>
      <w:r w:rsidRPr="00A83E02">
        <w:rPr>
          <w:rFonts w:ascii="Garamond" w:hAnsi="Garamond"/>
          <w:sz w:val="22"/>
          <w:szCs w:val="22"/>
        </w:rPr>
        <w:t xml:space="preserve">non potrà eccedere il 10% dell’importo complessivo di ciascun Contratto Attuativo e la sommatoria delle penali riferite ai </w:t>
      </w:r>
      <w:r w:rsidR="00B16E49" w:rsidRPr="00A83E02">
        <w:rPr>
          <w:rFonts w:ascii="Garamond" w:hAnsi="Garamond"/>
          <w:sz w:val="22"/>
          <w:szCs w:val="22"/>
          <w:lang w:val="it-IT"/>
        </w:rPr>
        <w:t xml:space="preserve">singoli </w:t>
      </w:r>
      <w:r w:rsidRPr="00A83E02">
        <w:rPr>
          <w:rFonts w:ascii="Garamond" w:hAnsi="Garamond"/>
          <w:sz w:val="22"/>
          <w:szCs w:val="22"/>
        </w:rPr>
        <w:t>Contratti Attuativi non potrà in ogni caso superare il 10% del valore del presente Accordo Quadro.</w:t>
      </w:r>
    </w:p>
    <w:p w14:paraId="3BB7F110" w14:textId="2C50BF06" w:rsidR="00F31309" w:rsidRPr="00A83E02" w:rsidRDefault="00F31309" w:rsidP="006C7736">
      <w:pPr>
        <w:pStyle w:val="Corpodeltesto"/>
        <w:spacing w:line="360" w:lineRule="auto"/>
        <w:rPr>
          <w:rFonts w:ascii="Garamond" w:hAnsi="Garamond"/>
          <w:sz w:val="22"/>
          <w:szCs w:val="22"/>
        </w:rPr>
      </w:pPr>
      <w:bookmarkStart w:id="24" w:name="_Hlk155189399"/>
      <w:bookmarkEnd w:id="23"/>
      <w:r w:rsidRPr="00A83E02">
        <w:rPr>
          <w:rFonts w:ascii="Garamond" w:hAnsi="Garamond"/>
          <w:sz w:val="22"/>
          <w:szCs w:val="22"/>
        </w:rPr>
        <w:lastRenderedPageBreak/>
        <w:t>Superat</w:t>
      </w:r>
      <w:r w:rsidR="005C6628" w:rsidRPr="00A83E02">
        <w:rPr>
          <w:rFonts w:ascii="Garamond" w:hAnsi="Garamond"/>
          <w:sz w:val="22"/>
          <w:szCs w:val="22"/>
          <w:lang w:val="it-IT"/>
        </w:rPr>
        <w:t>e</w:t>
      </w:r>
      <w:r w:rsidRPr="00A83E02">
        <w:rPr>
          <w:rFonts w:ascii="Garamond" w:hAnsi="Garamond"/>
          <w:sz w:val="22"/>
          <w:szCs w:val="22"/>
        </w:rPr>
        <w:t xml:space="preserve"> tale percentual</w:t>
      </w:r>
      <w:r w:rsidR="005C6628" w:rsidRPr="00A83E02">
        <w:rPr>
          <w:rFonts w:ascii="Garamond" w:hAnsi="Garamond"/>
          <w:sz w:val="22"/>
          <w:szCs w:val="22"/>
          <w:lang w:val="it-IT"/>
        </w:rPr>
        <w:t>i</w:t>
      </w:r>
      <w:r w:rsidRPr="00A83E02">
        <w:rPr>
          <w:rFonts w:ascii="Garamond" w:hAnsi="Garamond"/>
          <w:sz w:val="22"/>
          <w:szCs w:val="22"/>
        </w:rPr>
        <w:t>, ferma restando l</w:t>
      </w:r>
      <w:r w:rsidRPr="00A83E02">
        <w:rPr>
          <w:rFonts w:ascii="Garamond" w:hAnsi="Garamond"/>
          <w:sz w:val="22"/>
          <w:szCs w:val="22"/>
          <w:lang w:val="it-IT"/>
        </w:rPr>
        <w:t>’</w:t>
      </w:r>
      <w:r w:rsidRPr="00A83E02">
        <w:rPr>
          <w:rFonts w:ascii="Garamond" w:hAnsi="Garamond"/>
          <w:sz w:val="22"/>
          <w:szCs w:val="22"/>
        </w:rPr>
        <w:t xml:space="preserve">applicazione della penale, </w:t>
      </w:r>
      <w:r w:rsidRPr="00A83E02">
        <w:rPr>
          <w:rFonts w:ascii="Garamond" w:hAnsi="Garamond"/>
          <w:sz w:val="22"/>
          <w:szCs w:val="22"/>
          <w:lang w:val="it-IT"/>
        </w:rPr>
        <w:t>il</w:t>
      </w:r>
      <w:r w:rsidRPr="00A83E02">
        <w:rPr>
          <w:rFonts w:ascii="Garamond" w:hAnsi="Garamond"/>
          <w:sz w:val="22"/>
          <w:szCs w:val="22"/>
        </w:rPr>
        <w:t xml:space="preserve"> Committente ha facoltà di risolvere il </w:t>
      </w:r>
      <w:r w:rsidRPr="00A83E02">
        <w:rPr>
          <w:rFonts w:ascii="Garamond" w:hAnsi="Garamond"/>
          <w:sz w:val="22"/>
          <w:szCs w:val="22"/>
          <w:lang w:val="it-IT"/>
        </w:rPr>
        <w:t>c</w:t>
      </w:r>
      <w:proofErr w:type="spellStart"/>
      <w:r w:rsidRPr="00A83E02">
        <w:rPr>
          <w:rFonts w:ascii="Garamond" w:hAnsi="Garamond"/>
          <w:sz w:val="22"/>
          <w:szCs w:val="22"/>
        </w:rPr>
        <w:t>ontratto</w:t>
      </w:r>
      <w:proofErr w:type="spellEnd"/>
      <w:r w:rsidRPr="00A83E02">
        <w:rPr>
          <w:rFonts w:ascii="Garamond" w:hAnsi="Garamond"/>
          <w:sz w:val="22"/>
          <w:szCs w:val="22"/>
        </w:rPr>
        <w:t xml:space="preserve"> ai sensi del successivo </w:t>
      </w:r>
      <w:r w:rsidRPr="00A83E02">
        <w:rPr>
          <w:rFonts w:ascii="Garamond" w:hAnsi="Garamond"/>
          <w:sz w:val="22"/>
          <w:szCs w:val="22"/>
          <w:lang w:val="it-IT"/>
        </w:rPr>
        <w:t xml:space="preserve">articolo </w:t>
      </w:r>
      <w:r w:rsidRPr="00A83E02">
        <w:rPr>
          <w:rFonts w:ascii="Garamond" w:hAnsi="Garamond"/>
          <w:sz w:val="22"/>
          <w:szCs w:val="22"/>
        </w:rPr>
        <w:t>“RISOLUZIONE DEL CONTRATTO – CLAUSOLA RISOLUTIVA ESPRESSA”</w:t>
      </w:r>
      <w:r w:rsidRPr="00A83E02">
        <w:rPr>
          <w:rFonts w:ascii="Garamond" w:hAnsi="Garamond"/>
          <w:sz w:val="22"/>
          <w:szCs w:val="22"/>
          <w:lang w:val="it-IT"/>
        </w:rPr>
        <w:t xml:space="preserve">, procedendo ad </w:t>
      </w:r>
      <w:r w:rsidRPr="00A83E02">
        <w:rPr>
          <w:rFonts w:ascii="Garamond" w:hAnsi="Garamond"/>
          <w:sz w:val="22"/>
          <w:szCs w:val="22"/>
        </w:rPr>
        <w:t xml:space="preserve">incamerare la </w:t>
      </w:r>
      <w:r w:rsidRPr="00A83E02">
        <w:rPr>
          <w:rFonts w:ascii="Garamond" w:hAnsi="Garamond"/>
          <w:sz w:val="22"/>
          <w:szCs w:val="22"/>
          <w:lang w:val="it-IT"/>
        </w:rPr>
        <w:t>garanzia</w:t>
      </w:r>
      <w:r w:rsidRPr="00A83E02">
        <w:rPr>
          <w:rFonts w:ascii="Garamond" w:hAnsi="Garamond"/>
          <w:sz w:val="22"/>
          <w:szCs w:val="22"/>
        </w:rPr>
        <w:t xml:space="preserve"> di cui all’articolo</w:t>
      </w:r>
      <w:r w:rsidRPr="00A83E02">
        <w:rPr>
          <w:rFonts w:ascii="Garamond" w:hAnsi="Garamond"/>
          <w:sz w:val="22"/>
          <w:szCs w:val="22"/>
          <w:lang w:val="it-IT"/>
        </w:rPr>
        <w:t xml:space="preserve"> </w:t>
      </w:r>
      <w:r w:rsidRPr="00A83E02">
        <w:rPr>
          <w:rFonts w:ascii="Garamond" w:hAnsi="Garamond"/>
          <w:sz w:val="22"/>
          <w:szCs w:val="22"/>
        </w:rPr>
        <w:t>“</w:t>
      </w:r>
      <w:r w:rsidRPr="00A83E02">
        <w:rPr>
          <w:rFonts w:ascii="Garamond" w:hAnsi="Garamond"/>
          <w:sz w:val="22"/>
          <w:szCs w:val="22"/>
          <w:lang w:val="it-IT"/>
        </w:rPr>
        <w:t>GARANZIA</w:t>
      </w:r>
      <w:r w:rsidRPr="00A83E02">
        <w:rPr>
          <w:rFonts w:ascii="Garamond" w:hAnsi="Garamond"/>
          <w:sz w:val="22"/>
          <w:szCs w:val="22"/>
        </w:rPr>
        <w:t xml:space="preserve"> DEFINITIVA”.</w:t>
      </w:r>
    </w:p>
    <w:p w14:paraId="2293931F" w14:textId="77777777" w:rsidR="00FB555B" w:rsidRPr="00A83E02" w:rsidRDefault="00FB555B" w:rsidP="006C7736">
      <w:pPr>
        <w:pStyle w:val="Corpodeltesto"/>
        <w:spacing w:line="360" w:lineRule="auto"/>
        <w:rPr>
          <w:rFonts w:ascii="Garamond" w:hAnsi="Garamond"/>
          <w:sz w:val="22"/>
          <w:szCs w:val="22"/>
        </w:rPr>
      </w:pPr>
      <w:r w:rsidRPr="00A83E02">
        <w:rPr>
          <w:rFonts w:ascii="Garamond" w:hAnsi="Garamond"/>
          <w:sz w:val="22"/>
          <w:szCs w:val="22"/>
        </w:rPr>
        <w:t>Restano ferme le disposizioni contenute all’art. 126 del Codice.</w:t>
      </w:r>
    </w:p>
    <w:bookmarkEnd w:id="24"/>
    <w:p w14:paraId="3F250B6A" w14:textId="398837CE" w:rsidR="002B0BD7" w:rsidRPr="00A83E02" w:rsidRDefault="00BB5046" w:rsidP="00C601C8">
      <w:pPr>
        <w:pStyle w:val="ARTICOLO"/>
      </w:pPr>
      <w:r w:rsidRPr="00A83E02">
        <w:t xml:space="preserve">Articolo </w:t>
      </w:r>
      <w:r w:rsidR="00013F00" w:rsidRPr="00A83E02">
        <w:t>1</w:t>
      </w:r>
      <w:r w:rsidR="002064F7">
        <w:t>5</w:t>
      </w:r>
    </w:p>
    <w:p w14:paraId="0B33C577" w14:textId="58C08600" w:rsidR="002B0BD7" w:rsidRPr="00A83E02" w:rsidRDefault="002B0BD7" w:rsidP="00C37297">
      <w:pPr>
        <w:pStyle w:val="Titolo2"/>
        <w:tabs>
          <w:tab w:val="left" w:pos="284"/>
        </w:tabs>
        <w:spacing w:line="360" w:lineRule="auto"/>
        <w:rPr>
          <w:rFonts w:ascii="Garamond" w:hAnsi="Garamond"/>
          <w:b w:val="0"/>
          <w:i w:val="0"/>
          <w:caps/>
          <w:sz w:val="22"/>
          <w:szCs w:val="22"/>
          <w:u w:val="single"/>
        </w:rPr>
      </w:pPr>
      <w:r w:rsidRPr="00A83E02">
        <w:rPr>
          <w:rFonts w:ascii="Garamond" w:hAnsi="Garamond"/>
          <w:b w:val="0"/>
          <w:i w:val="0"/>
          <w:caps/>
          <w:sz w:val="22"/>
          <w:szCs w:val="22"/>
          <w:u w:val="single"/>
        </w:rPr>
        <w:t>TRACCIABILITA</w:t>
      </w:r>
      <w:r w:rsidR="0020559E" w:rsidRPr="00A83E02">
        <w:rPr>
          <w:rFonts w:ascii="Garamond" w:hAnsi="Garamond"/>
          <w:b w:val="0"/>
          <w:i w:val="0"/>
          <w:caps/>
          <w:sz w:val="22"/>
          <w:szCs w:val="22"/>
          <w:u w:val="single"/>
        </w:rPr>
        <w:t>’</w:t>
      </w:r>
      <w:r w:rsidRPr="00A83E02">
        <w:rPr>
          <w:rFonts w:ascii="Garamond" w:hAnsi="Garamond"/>
          <w:b w:val="0"/>
          <w:i w:val="0"/>
          <w:caps/>
          <w:sz w:val="22"/>
          <w:szCs w:val="22"/>
          <w:u w:val="single"/>
        </w:rPr>
        <w:t xml:space="preserve"> DEI FLUSSI FINANZIARI – NULLITA</w:t>
      </w:r>
      <w:r w:rsidR="0020559E" w:rsidRPr="00A83E02">
        <w:rPr>
          <w:rFonts w:ascii="Garamond" w:hAnsi="Garamond"/>
          <w:b w:val="0"/>
          <w:i w:val="0"/>
          <w:caps/>
          <w:sz w:val="22"/>
          <w:szCs w:val="22"/>
          <w:u w:val="single"/>
        </w:rPr>
        <w:t>’</w:t>
      </w:r>
      <w:r w:rsidRPr="00A83E02">
        <w:rPr>
          <w:rFonts w:ascii="Garamond" w:hAnsi="Garamond"/>
          <w:b w:val="0"/>
          <w:i w:val="0"/>
          <w:caps/>
          <w:sz w:val="22"/>
          <w:szCs w:val="22"/>
          <w:u w:val="single"/>
        </w:rPr>
        <w:t xml:space="preserve"> ASSOLUTA </w:t>
      </w:r>
    </w:p>
    <w:p w14:paraId="5C2B258B" w14:textId="47EDD638" w:rsidR="002B0BD7" w:rsidRPr="00A83E02" w:rsidRDefault="00682EFF" w:rsidP="00C37297">
      <w:pPr>
        <w:pStyle w:val="Corpotesto1"/>
        <w:tabs>
          <w:tab w:val="left" w:pos="284"/>
        </w:tabs>
        <w:spacing w:line="360" w:lineRule="auto"/>
        <w:jc w:val="both"/>
        <w:rPr>
          <w:rFonts w:ascii="Garamond" w:hAnsi="Garamond"/>
          <w:sz w:val="22"/>
          <w:szCs w:val="22"/>
        </w:rPr>
      </w:pPr>
      <w:r>
        <w:rPr>
          <w:rFonts w:ascii="Garamond" w:hAnsi="Garamond"/>
          <w:sz w:val="22"/>
          <w:szCs w:val="22"/>
        </w:rPr>
        <w:t xml:space="preserve">Il </w:t>
      </w:r>
      <w:r w:rsidR="00A83E02">
        <w:rPr>
          <w:rFonts w:ascii="Garamond" w:hAnsi="Garamond"/>
          <w:sz w:val="22"/>
          <w:szCs w:val="22"/>
        </w:rPr>
        <w:t>Contraente</w:t>
      </w:r>
      <w:r w:rsidR="002B0BD7" w:rsidRPr="00A83E02">
        <w:rPr>
          <w:rFonts w:ascii="Garamond" w:hAnsi="Garamond"/>
          <w:sz w:val="22"/>
          <w:szCs w:val="22"/>
        </w:rPr>
        <w:t xml:space="preserve"> si obbliga con la sottoscrizione del presente </w:t>
      </w:r>
      <w:r w:rsidR="004F7874" w:rsidRPr="00A83E02">
        <w:rPr>
          <w:rFonts w:ascii="Garamond" w:hAnsi="Garamond"/>
          <w:sz w:val="22"/>
          <w:szCs w:val="22"/>
        </w:rPr>
        <w:t xml:space="preserve">Accordo Quadro </w:t>
      </w:r>
      <w:r w:rsidR="00570834" w:rsidRPr="00A83E02">
        <w:rPr>
          <w:rFonts w:ascii="Garamond" w:hAnsi="Garamond"/>
          <w:sz w:val="22"/>
          <w:szCs w:val="22"/>
        </w:rPr>
        <w:t xml:space="preserve">e dei </w:t>
      </w:r>
      <w:r w:rsidR="00FE7910" w:rsidRPr="00A83E02">
        <w:rPr>
          <w:rFonts w:ascii="Garamond" w:hAnsi="Garamond"/>
          <w:sz w:val="22"/>
          <w:szCs w:val="22"/>
        </w:rPr>
        <w:t>singoli</w:t>
      </w:r>
      <w:r w:rsidR="00570834" w:rsidRPr="00A83E02">
        <w:rPr>
          <w:rFonts w:ascii="Garamond" w:hAnsi="Garamond"/>
          <w:sz w:val="22"/>
          <w:szCs w:val="22"/>
        </w:rPr>
        <w:t xml:space="preserve"> </w:t>
      </w:r>
      <w:r w:rsidR="00577ED4" w:rsidRPr="00A83E02">
        <w:rPr>
          <w:rFonts w:ascii="Garamond" w:hAnsi="Garamond"/>
          <w:sz w:val="22"/>
          <w:szCs w:val="22"/>
        </w:rPr>
        <w:t>Contratti Attuativi</w:t>
      </w:r>
      <w:r w:rsidR="00505A0D" w:rsidRPr="00A83E02">
        <w:rPr>
          <w:rFonts w:ascii="Garamond" w:hAnsi="Garamond"/>
          <w:sz w:val="22"/>
          <w:szCs w:val="22"/>
        </w:rPr>
        <w:t xml:space="preserve"> </w:t>
      </w:r>
      <w:r w:rsidR="002B0BD7" w:rsidRPr="00A83E02">
        <w:rPr>
          <w:rFonts w:ascii="Garamond" w:hAnsi="Garamond"/>
          <w:sz w:val="22"/>
          <w:szCs w:val="22"/>
        </w:rPr>
        <w:t>al pieno ed incondizionato</w:t>
      </w:r>
      <w:r w:rsidR="003F009B" w:rsidRPr="00A83E02">
        <w:rPr>
          <w:rFonts w:ascii="Garamond" w:hAnsi="Garamond"/>
          <w:sz w:val="22"/>
          <w:szCs w:val="22"/>
        </w:rPr>
        <w:t xml:space="preserve"> </w:t>
      </w:r>
      <w:r w:rsidR="002B0BD7" w:rsidRPr="00A83E02">
        <w:rPr>
          <w:rFonts w:ascii="Garamond" w:hAnsi="Garamond"/>
          <w:sz w:val="22"/>
          <w:szCs w:val="22"/>
        </w:rPr>
        <w:t xml:space="preserve">rispetto delle disposizioni in materia di normativa antimafia recate dalla L. n. 136/2010 </w:t>
      </w:r>
      <w:proofErr w:type="spellStart"/>
      <w:r w:rsidR="00912D16" w:rsidRPr="00A83E02">
        <w:rPr>
          <w:rFonts w:ascii="Garamond" w:hAnsi="Garamond"/>
          <w:sz w:val="22"/>
          <w:szCs w:val="22"/>
        </w:rPr>
        <w:t>ss.mm.ii</w:t>
      </w:r>
      <w:proofErr w:type="spellEnd"/>
      <w:r w:rsidR="00912D16" w:rsidRPr="00A83E02">
        <w:rPr>
          <w:rFonts w:ascii="Garamond" w:hAnsi="Garamond"/>
          <w:sz w:val="22"/>
          <w:szCs w:val="22"/>
        </w:rPr>
        <w:t>.</w:t>
      </w:r>
      <w:r w:rsidR="00E90045" w:rsidRPr="00A83E02">
        <w:rPr>
          <w:rFonts w:ascii="Garamond" w:hAnsi="Garamond"/>
          <w:sz w:val="22"/>
          <w:szCs w:val="22"/>
        </w:rPr>
        <w:t xml:space="preserve"> </w:t>
      </w:r>
      <w:r w:rsidR="002B0BD7" w:rsidRPr="00A83E02">
        <w:rPr>
          <w:rFonts w:ascii="Garamond" w:hAnsi="Garamond"/>
          <w:sz w:val="22"/>
          <w:szCs w:val="22"/>
        </w:rPr>
        <w:t>sulla tracciabilità dei flussi finanziari negli appalti pubblici di lavori, servizi e forniture.</w:t>
      </w:r>
    </w:p>
    <w:p w14:paraId="7E4C31FD" w14:textId="21FB0329" w:rsidR="002B0BD7" w:rsidRPr="00A83E02" w:rsidRDefault="00682EFF" w:rsidP="00C37297">
      <w:pPr>
        <w:pStyle w:val="Corpotesto1"/>
        <w:tabs>
          <w:tab w:val="left" w:pos="284"/>
        </w:tabs>
        <w:spacing w:line="360" w:lineRule="auto"/>
        <w:jc w:val="both"/>
        <w:rPr>
          <w:rFonts w:ascii="Garamond" w:hAnsi="Garamond"/>
          <w:sz w:val="22"/>
          <w:szCs w:val="22"/>
        </w:rPr>
      </w:pPr>
      <w:r>
        <w:rPr>
          <w:rFonts w:ascii="Garamond" w:hAnsi="Garamond"/>
          <w:sz w:val="22"/>
          <w:szCs w:val="22"/>
        </w:rPr>
        <w:t xml:space="preserve">Il </w:t>
      </w:r>
      <w:r w:rsidR="00A83E02">
        <w:rPr>
          <w:rFonts w:ascii="Garamond" w:hAnsi="Garamond"/>
          <w:sz w:val="22"/>
          <w:szCs w:val="22"/>
        </w:rPr>
        <w:t>Contraente</w:t>
      </w:r>
      <w:r w:rsidR="002B0BD7" w:rsidRPr="00A83E02">
        <w:rPr>
          <w:rFonts w:ascii="Garamond" w:hAnsi="Garamond"/>
          <w:sz w:val="22"/>
          <w:szCs w:val="22"/>
        </w:rPr>
        <w:t xml:space="preserve"> si obbliga altresì ad inserire nei contratti sottoscritti con i subappaltatori e subcontraenti della filiera</w:t>
      </w:r>
      <w:r w:rsidR="00237272" w:rsidRPr="00A83E02">
        <w:rPr>
          <w:rFonts w:ascii="Garamond" w:hAnsi="Garamond"/>
          <w:sz w:val="22"/>
          <w:szCs w:val="22"/>
        </w:rPr>
        <w:t xml:space="preserve"> delle imprese</w:t>
      </w:r>
      <w:r w:rsidR="002B0BD7" w:rsidRPr="00A83E02">
        <w:rPr>
          <w:rFonts w:ascii="Garamond" w:hAnsi="Garamond"/>
          <w:sz w:val="22"/>
          <w:szCs w:val="22"/>
        </w:rPr>
        <w:t>, un</w:t>
      </w:r>
      <w:r w:rsidR="0020559E" w:rsidRPr="00A83E02">
        <w:rPr>
          <w:rFonts w:ascii="Garamond" w:hAnsi="Garamond"/>
          <w:sz w:val="22"/>
          <w:szCs w:val="22"/>
        </w:rPr>
        <w:t>’</w:t>
      </w:r>
      <w:r w:rsidR="002B0BD7" w:rsidRPr="00A83E02">
        <w:rPr>
          <w:rFonts w:ascii="Garamond" w:hAnsi="Garamond"/>
          <w:sz w:val="22"/>
          <w:szCs w:val="22"/>
        </w:rPr>
        <w:t xml:space="preserve">apposita clausola con la quale ciascuno di essi assume gli obblighi di tracciabilità dei flussi finanziari di cui alla L. n. 136/2010 </w:t>
      </w:r>
      <w:proofErr w:type="spellStart"/>
      <w:r w:rsidR="00912D16" w:rsidRPr="00A83E02">
        <w:rPr>
          <w:rFonts w:ascii="Garamond" w:hAnsi="Garamond"/>
          <w:sz w:val="22"/>
          <w:szCs w:val="22"/>
        </w:rPr>
        <w:t>ss.mm.ii</w:t>
      </w:r>
      <w:proofErr w:type="spellEnd"/>
      <w:r w:rsidR="00912D16" w:rsidRPr="00A83E02">
        <w:rPr>
          <w:rFonts w:ascii="Garamond" w:hAnsi="Garamond"/>
          <w:sz w:val="22"/>
          <w:szCs w:val="22"/>
        </w:rPr>
        <w:t>.</w:t>
      </w:r>
      <w:r w:rsidR="00E90045" w:rsidRPr="00A83E02">
        <w:rPr>
          <w:rFonts w:ascii="Garamond" w:hAnsi="Garamond"/>
          <w:sz w:val="22"/>
          <w:szCs w:val="22"/>
        </w:rPr>
        <w:t xml:space="preserve"> </w:t>
      </w:r>
      <w:r w:rsidR="002B0BD7" w:rsidRPr="00A83E02">
        <w:rPr>
          <w:rFonts w:ascii="Garamond" w:hAnsi="Garamond"/>
          <w:sz w:val="22"/>
          <w:szCs w:val="22"/>
        </w:rPr>
        <w:t xml:space="preserve">a pena di nullità assoluta dei contratti cui tale clausola accede. </w:t>
      </w:r>
    </w:p>
    <w:p w14:paraId="4C26B7B6" w14:textId="6FC142F5" w:rsidR="002B0BD7" w:rsidRPr="00A83E02" w:rsidRDefault="002B0BD7" w:rsidP="00C37297">
      <w:pPr>
        <w:pStyle w:val="Corpotesto1"/>
        <w:tabs>
          <w:tab w:val="left" w:pos="284"/>
        </w:tabs>
        <w:spacing w:line="360" w:lineRule="auto"/>
        <w:jc w:val="both"/>
        <w:rPr>
          <w:rFonts w:ascii="Garamond" w:hAnsi="Garamond"/>
          <w:sz w:val="22"/>
          <w:szCs w:val="22"/>
        </w:rPr>
      </w:pPr>
      <w:r w:rsidRPr="00A83E02">
        <w:rPr>
          <w:rFonts w:ascii="Garamond" w:hAnsi="Garamond"/>
          <w:sz w:val="22"/>
          <w:szCs w:val="22"/>
        </w:rPr>
        <w:t xml:space="preserve">Di tale circostanza </w:t>
      </w:r>
      <w:r w:rsidR="00682EFF">
        <w:rPr>
          <w:rFonts w:ascii="Garamond" w:hAnsi="Garamond"/>
          <w:sz w:val="22"/>
          <w:szCs w:val="22"/>
        </w:rPr>
        <w:t xml:space="preserve">il </w:t>
      </w:r>
      <w:r w:rsidR="00A83E02">
        <w:rPr>
          <w:rFonts w:ascii="Garamond" w:hAnsi="Garamond"/>
          <w:sz w:val="22"/>
          <w:szCs w:val="22"/>
        </w:rPr>
        <w:t>Contraente</w:t>
      </w:r>
      <w:r w:rsidRPr="00A83E02">
        <w:rPr>
          <w:rFonts w:ascii="Garamond" w:hAnsi="Garamond"/>
          <w:sz w:val="22"/>
          <w:szCs w:val="22"/>
        </w:rPr>
        <w:t xml:space="preserve"> deve dare diretta e p</w:t>
      </w:r>
      <w:r w:rsidR="00DB2EFA" w:rsidRPr="00A83E02">
        <w:rPr>
          <w:rFonts w:ascii="Garamond" w:hAnsi="Garamond"/>
          <w:sz w:val="22"/>
          <w:szCs w:val="22"/>
        </w:rPr>
        <w:t xml:space="preserve">untuale evidenza </w:t>
      </w:r>
      <w:r w:rsidR="00FE7910" w:rsidRPr="00A83E02">
        <w:rPr>
          <w:rFonts w:ascii="Garamond" w:hAnsi="Garamond"/>
          <w:sz w:val="22"/>
          <w:szCs w:val="22"/>
        </w:rPr>
        <w:t xml:space="preserve">al </w:t>
      </w:r>
      <w:r w:rsidR="00FE7910" w:rsidRPr="00A83E02">
        <w:rPr>
          <w:rFonts w:ascii="Garamond" w:eastAsia="Garamond" w:hAnsi="Garamond" w:cs="Garamond"/>
          <w:sz w:val="22"/>
          <w:szCs w:val="22"/>
        </w:rPr>
        <w:t>Committente</w:t>
      </w:r>
      <w:r w:rsidR="00F16217" w:rsidRPr="00A83E02">
        <w:rPr>
          <w:rFonts w:ascii="Garamond" w:hAnsi="Garamond"/>
          <w:sz w:val="22"/>
          <w:szCs w:val="22"/>
        </w:rPr>
        <w:t xml:space="preserve"> </w:t>
      </w:r>
      <w:r w:rsidR="00DB2EFA" w:rsidRPr="00A83E02">
        <w:rPr>
          <w:rFonts w:ascii="Garamond" w:hAnsi="Garamond"/>
          <w:sz w:val="22"/>
          <w:szCs w:val="22"/>
        </w:rPr>
        <w:t>il</w:t>
      </w:r>
      <w:r w:rsidRPr="00A83E02">
        <w:rPr>
          <w:rFonts w:ascii="Garamond" w:hAnsi="Garamond"/>
          <w:sz w:val="22"/>
          <w:szCs w:val="22"/>
        </w:rPr>
        <w:t xml:space="preserve"> quale, ai sensi di legge, verifica l</w:t>
      </w:r>
      <w:r w:rsidR="0020559E" w:rsidRPr="00A83E02">
        <w:rPr>
          <w:rFonts w:ascii="Garamond" w:hAnsi="Garamond"/>
          <w:sz w:val="22"/>
          <w:szCs w:val="22"/>
        </w:rPr>
        <w:t>’</w:t>
      </w:r>
      <w:r w:rsidRPr="00A83E02">
        <w:rPr>
          <w:rFonts w:ascii="Garamond" w:hAnsi="Garamond"/>
          <w:sz w:val="22"/>
          <w:szCs w:val="22"/>
        </w:rPr>
        <w:t>ottemperanza di siffatto obbligo da parte del</w:t>
      </w:r>
      <w:r w:rsidR="00682EFF">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w:t>
      </w:r>
    </w:p>
    <w:p w14:paraId="0462A440" w14:textId="1D96E712" w:rsidR="00913252" w:rsidRPr="00A83E02" w:rsidRDefault="00682EFF" w:rsidP="00C37297">
      <w:pPr>
        <w:pStyle w:val="Corpotesto1"/>
        <w:tabs>
          <w:tab w:val="left" w:pos="284"/>
        </w:tabs>
        <w:spacing w:line="360" w:lineRule="auto"/>
        <w:jc w:val="both"/>
        <w:rPr>
          <w:rFonts w:ascii="Garamond" w:hAnsi="Garamond"/>
          <w:sz w:val="22"/>
          <w:szCs w:val="22"/>
        </w:rPr>
      </w:pPr>
      <w:r>
        <w:rPr>
          <w:rFonts w:ascii="Garamond" w:hAnsi="Garamond"/>
          <w:sz w:val="22"/>
          <w:szCs w:val="22"/>
        </w:rPr>
        <w:t xml:space="preserve">Il </w:t>
      </w:r>
      <w:r w:rsidR="00A83E02">
        <w:rPr>
          <w:rFonts w:ascii="Garamond" w:hAnsi="Garamond"/>
          <w:sz w:val="22"/>
          <w:szCs w:val="22"/>
        </w:rPr>
        <w:t>Contraente</w:t>
      </w:r>
      <w:r w:rsidR="00913252" w:rsidRPr="00A83E02">
        <w:rPr>
          <w:rFonts w:ascii="Garamond" w:hAnsi="Garamond"/>
          <w:sz w:val="22"/>
          <w:szCs w:val="22"/>
        </w:rPr>
        <w:t xml:space="preserve"> prende atto ed accetta espressamente che l</w:t>
      </w:r>
      <w:r w:rsidR="0020559E" w:rsidRPr="00A83E02">
        <w:rPr>
          <w:rFonts w:ascii="Garamond" w:hAnsi="Garamond"/>
          <w:sz w:val="22"/>
          <w:szCs w:val="22"/>
        </w:rPr>
        <w:t>’</w:t>
      </w:r>
      <w:r w:rsidR="00913252" w:rsidRPr="00A83E02">
        <w:rPr>
          <w:rFonts w:ascii="Garamond" w:hAnsi="Garamond"/>
          <w:sz w:val="22"/>
          <w:szCs w:val="22"/>
        </w:rPr>
        <w:t xml:space="preserve">eventuale espletamento anche di una sola transazione relativa </w:t>
      </w:r>
      <w:r w:rsidR="008173A5" w:rsidRPr="00A83E02">
        <w:rPr>
          <w:rFonts w:ascii="Garamond" w:hAnsi="Garamond"/>
          <w:sz w:val="22"/>
          <w:szCs w:val="22"/>
        </w:rPr>
        <w:t xml:space="preserve">ai diversi </w:t>
      </w:r>
      <w:r w:rsidR="00577ED4" w:rsidRPr="00A83E02">
        <w:rPr>
          <w:rFonts w:ascii="Garamond" w:hAnsi="Garamond"/>
          <w:sz w:val="22"/>
          <w:szCs w:val="22"/>
        </w:rPr>
        <w:t>Contratti Attuativi</w:t>
      </w:r>
      <w:r w:rsidR="00913252" w:rsidRPr="00A83E02">
        <w:rPr>
          <w:rFonts w:ascii="Garamond" w:hAnsi="Garamond"/>
          <w:sz w:val="22"/>
          <w:szCs w:val="22"/>
        </w:rPr>
        <w:t xml:space="preserve">, anche inerente ad eventuali subappaltatori o subcontraenti, effettuata non avvalendosi di conto corrente bancario o postale, acceso presso banche o presso Poste Italiane S.p.A., </w:t>
      </w:r>
      <w:r w:rsidR="002F3A69" w:rsidRPr="00A83E02">
        <w:rPr>
          <w:rFonts w:ascii="Garamond" w:hAnsi="Garamond"/>
          <w:sz w:val="22"/>
          <w:szCs w:val="22"/>
        </w:rPr>
        <w:t>potrà costituire</w:t>
      </w:r>
      <w:r w:rsidR="00913252" w:rsidRPr="00A83E02">
        <w:rPr>
          <w:rFonts w:ascii="Garamond" w:hAnsi="Garamond"/>
          <w:sz w:val="22"/>
          <w:szCs w:val="22"/>
        </w:rPr>
        <w:t xml:space="preserve"> causa di risoluzione espressa del</w:t>
      </w:r>
      <w:r w:rsidR="00F70947" w:rsidRPr="00A83E02">
        <w:rPr>
          <w:rFonts w:ascii="Garamond" w:hAnsi="Garamond"/>
          <w:sz w:val="22"/>
          <w:szCs w:val="22"/>
        </w:rPr>
        <w:t xml:space="preserve"> singolo</w:t>
      </w:r>
      <w:r w:rsidR="00913252" w:rsidRPr="00A83E02">
        <w:rPr>
          <w:rFonts w:ascii="Garamond" w:hAnsi="Garamond"/>
          <w:sz w:val="22"/>
          <w:szCs w:val="22"/>
        </w:rPr>
        <w:t xml:space="preserve"> Contratto</w:t>
      </w:r>
      <w:r w:rsidR="00F70947" w:rsidRPr="00A83E02">
        <w:rPr>
          <w:rFonts w:ascii="Garamond" w:hAnsi="Garamond"/>
          <w:sz w:val="22"/>
          <w:szCs w:val="22"/>
        </w:rPr>
        <w:t xml:space="preserve"> </w:t>
      </w:r>
      <w:r w:rsidR="00505A0D" w:rsidRPr="00A83E02">
        <w:rPr>
          <w:rFonts w:ascii="Garamond" w:hAnsi="Garamond"/>
          <w:sz w:val="22"/>
          <w:szCs w:val="22"/>
        </w:rPr>
        <w:t xml:space="preserve">attuativo </w:t>
      </w:r>
      <w:r w:rsidR="00F70947" w:rsidRPr="00A83E02">
        <w:rPr>
          <w:rFonts w:ascii="Garamond" w:hAnsi="Garamond"/>
          <w:sz w:val="22"/>
          <w:szCs w:val="22"/>
        </w:rPr>
        <w:t>ovvero dell</w:t>
      </w:r>
      <w:r w:rsidR="0020559E" w:rsidRPr="00A83E02">
        <w:rPr>
          <w:rFonts w:ascii="Garamond" w:hAnsi="Garamond"/>
          <w:sz w:val="22"/>
          <w:szCs w:val="22"/>
        </w:rPr>
        <w:t>’</w:t>
      </w:r>
      <w:r w:rsidR="009C5EB7" w:rsidRPr="00A83E02">
        <w:rPr>
          <w:rFonts w:ascii="Garamond" w:hAnsi="Garamond"/>
          <w:sz w:val="22"/>
          <w:szCs w:val="22"/>
        </w:rPr>
        <w:t>Accordo quadro</w:t>
      </w:r>
      <w:r w:rsidR="00F70947" w:rsidRPr="00A83E02">
        <w:rPr>
          <w:rFonts w:ascii="Garamond" w:hAnsi="Garamond"/>
          <w:sz w:val="22"/>
          <w:szCs w:val="22"/>
        </w:rPr>
        <w:t xml:space="preserve"> nel suo complesso</w:t>
      </w:r>
      <w:r w:rsidR="00913252" w:rsidRPr="00A83E02">
        <w:rPr>
          <w:rFonts w:ascii="Garamond" w:hAnsi="Garamond"/>
          <w:sz w:val="22"/>
          <w:szCs w:val="22"/>
        </w:rPr>
        <w:t>, ai sensi di quanto disposto dall</w:t>
      </w:r>
      <w:r w:rsidR="0020559E" w:rsidRPr="00A83E02">
        <w:rPr>
          <w:rFonts w:ascii="Garamond" w:hAnsi="Garamond"/>
          <w:sz w:val="22"/>
          <w:szCs w:val="22"/>
        </w:rPr>
        <w:t>’</w:t>
      </w:r>
      <w:r w:rsidR="00913252" w:rsidRPr="00A83E02">
        <w:rPr>
          <w:rFonts w:ascii="Garamond" w:hAnsi="Garamond"/>
          <w:sz w:val="22"/>
          <w:szCs w:val="22"/>
        </w:rPr>
        <w:t>art. 3, comma 8 della menzionata Legge n. 136/2010</w:t>
      </w:r>
      <w:r w:rsidR="002F3A69" w:rsidRPr="00A83E02">
        <w:rPr>
          <w:rFonts w:ascii="Garamond" w:hAnsi="Garamond"/>
          <w:sz w:val="22"/>
          <w:szCs w:val="22"/>
        </w:rPr>
        <w:t xml:space="preserve"> e secondo le modalità riportate nell</w:t>
      </w:r>
      <w:r w:rsidR="0020559E" w:rsidRPr="00A83E02">
        <w:rPr>
          <w:rFonts w:ascii="Garamond" w:hAnsi="Garamond"/>
          <w:sz w:val="22"/>
          <w:szCs w:val="22"/>
        </w:rPr>
        <w:t>’</w:t>
      </w:r>
      <w:r w:rsidR="002F3A69" w:rsidRPr="00A83E02">
        <w:rPr>
          <w:rFonts w:ascii="Garamond" w:hAnsi="Garamond"/>
          <w:sz w:val="22"/>
          <w:szCs w:val="22"/>
        </w:rPr>
        <w:t xml:space="preserve">Articolo </w:t>
      </w:r>
      <w:r w:rsidR="0039618E" w:rsidRPr="00A83E02">
        <w:rPr>
          <w:rFonts w:ascii="Garamond" w:hAnsi="Garamond"/>
          <w:sz w:val="22"/>
          <w:szCs w:val="22"/>
        </w:rPr>
        <w:t>“</w:t>
      </w:r>
      <w:r w:rsidR="002F3A69" w:rsidRPr="00A83E02">
        <w:rPr>
          <w:rFonts w:ascii="Garamond" w:hAnsi="Garamond"/>
          <w:sz w:val="22"/>
          <w:szCs w:val="22"/>
        </w:rPr>
        <w:t>RISOLUZIONE DEL CONTRATTO – CLAUSOLA RISOLUTIVA ESPRESSA</w:t>
      </w:r>
      <w:r w:rsidR="0039618E" w:rsidRPr="00A83E02">
        <w:rPr>
          <w:rFonts w:ascii="Garamond" w:hAnsi="Garamond"/>
          <w:sz w:val="22"/>
          <w:szCs w:val="22"/>
        </w:rPr>
        <w:t>”</w:t>
      </w:r>
      <w:r w:rsidR="00913252" w:rsidRPr="00A83E02">
        <w:rPr>
          <w:rFonts w:ascii="Garamond" w:hAnsi="Garamond"/>
          <w:sz w:val="22"/>
          <w:szCs w:val="22"/>
        </w:rPr>
        <w:t>.</w:t>
      </w:r>
    </w:p>
    <w:p w14:paraId="5362F614" w14:textId="09F7DACD" w:rsidR="00F16217" w:rsidRPr="00A83E02" w:rsidRDefault="00924A6C" w:rsidP="00C37297">
      <w:pPr>
        <w:pStyle w:val="Corpotesto1"/>
        <w:tabs>
          <w:tab w:val="left" w:pos="284"/>
        </w:tabs>
        <w:spacing w:line="360" w:lineRule="auto"/>
        <w:jc w:val="both"/>
        <w:rPr>
          <w:rFonts w:ascii="Garamond" w:eastAsia="Garamond" w:hAnsi="Garamond" w:cs="Garamond"/>
          <w:sz w:val="22"/>
          <w:szCs w:val="22"/>
        </w:rPr>
      </w:pPr>
      <w:r>
        <w:rPr>
          <w:rFonts w:ascii="Garamond" w:hAnsi="Garamond"/>
          <w:sz w:val="22"/>
          <w:szCs w:val="22"/>
        </w:rPr>
        <w:t xml:space="preserve">Il </w:t>
      </w:r>
      <w:r w:rsidR="00A83E02">
        <w:rPr>
          <w:rFonts w:ascii="Garamond" w:hAnsi="Garamond"/>
          <w:sz w:val="22"/>
          <w:szCs w:val="22"/>
        </w:rPr>
        <w:t>Contraente</w:t>
      </w:r>
      <w:r w:rsidR="00F86246" w:rsidRPr="00A83E02">
        <w:rPr>
          <w:rFonts w:ascii="Garamond" w:hAnsi="Garamond"/>
          <w:sz w:val="22"/>
          <w:szCs w:val="22"/>
        </w:rPr>
        <w:t>,</w:t>
      </w:r>
      <w:r w:rsidR="002B0BD7" w:rsidRPr="00A83E02">
        <w:rPr>
          <w:rFonts w:ascii="Garamond" w:hAnsi="Garamond"/>
          <w:sz w:val="22"/>
          <w:szCs w:val="22"/>
        </w:rPr>
        <w:t xml:space="preserve"> ovvero il proprio sub</w:t>
      </w:r>
      <w:r w:rsidR="004F37AC">
        <w:rPr>
          <w:rFonts w:ascii="Garamond" w:hAnsi="Garamond"/>
          <w:sz w:val="22"/>
          <w:szCs w:val="22"/>
        </w:rPr>
        <w:t>appaltatore</w:t>
      </w:r>
      <w:r w:rsidR="002B0BD7" w:rsidRPr="00A83E02">
        <w:rPr>
          <w:rFonts w:ascii="Garamond" w:hAnsi="Garamond"/>
          <w:sz w:val="22"/>
          <w:szCs w:val="22"/>
        </w:rPr>
        <w:t xml:space="preserve"> o subcontraente</w:t>
      </w:r>
      <w:r w:rsidR="00F86246" w:rsidRPr="00A83E02">
        <w:rPr>
          <w:rFonts w:ascii="Garamond" w:hAnsi="Garamond"/>
          <w:sz w:val="22"/>
          <w:szCs w:val="22"/>
        </w:rPr>
        <w:t>,</w:t>
      </w:r>
      <w:r w:rsidR="002B0BD7" w:rsidRPr="00A83E02">
        <w:rPr>
          <w:rFonts w:ascii="Garamond" w:hAnsi="Garamond"/>
          <w:sz w:val="22"/>
          <w:szCs w:val="22"/>
        </w:rPr>
        <w:t xml:space="preserve"> avuta notizia dell</w:t>
      </w:r>
      <w:r w:rsidR="0020559E" w:rsidRPr="00A83E02">
        <w:rPr>
          <w:rFonts w:ascii="Garamond" w:hAnsi="Garamond"/>
          <w:sz w:val="22"/>
          <w:szCs w:val="22"/>
        </w:rPr>
        <w:t>’</w:t>
      </w:r>
      <w:r w:rsidR="002B0BD7" w:rsidRPr="00A83E02">
        <w:rPr>
          <w:rFonts w:ascii="Garamond" w:hAnsi="Garamond"/>
          <w:sz w:val="22"/>
          <w:szCs w:val="22"/>
        </w:rPr>
        <w:t>inadempimento della propria controparte agli obblighi di tracciabilità finanziaria di cui all</w:t>
      </w:r>
      <w:r w:rsidR="0020559E" w:rsidRPr="00A83E02">
        <w:rPr>
          <w:rFonts w:ascii="Garamond" w:hAnsi="Garamond"/>
          <w:sz w:val="22"/>
          <w:szCs w:val="22"/>
        </w:rPr>
        <w:t>’</w:t>
      </w:r>
      <w:r w:rsidR="002B0BD7" w:rsidRPr="00A83E02">
        <w:rPr>
          <w:rFonts w:ascii="Garamond" w:hAnsi="Garamond"/>
          <w:sz w:val="22"/>
          <w:szCs w:val="22"/>
        </w:rPr>
        <w:t>art. 3 della L. n. 136/2010</w:t>
      </w:r>
      <w:r w:rsidR="00E90045" w:rsidRPr="00A83E02">
        <w:rPr>
          <w:rFonts w:ascii="Garamond" w:hAnsi="Garamond"/>
          <w:sz w:val="22"/>
          <w:szCs w:val="22"/>
        </w:rPr>
        <w:t xml:space="preserve"> </w:t>
      </w:r>
      <w:proofErr w:type="spellStart"/>
      <w:r w:rsidR="00912D16" w:rsidRPr="00A83E02">
        <w:rPr>
          <w:rFonts w:ascii="Garamond" w:hAnsi="Garamond"/>
          <w:sz w:val="22"/>
          <w:szCs w:val="22"/>
        </w:rPr>
        <w:t>ss.mm.ii</w:t>
      </w:r>
      <w:proofErr w:type="spellEnd"/>
      <w:r w:rsidR="00912D16" w:rsidRPr="00A83E02">
        <w:rPr>
          <w:rFonts w:ascii="Garamond" w:hAnsi="Garamond"/>
          <w:sz w:val="22"/>
          <w:szCs w:val="22"/>
        </w:rPr>
        <w:t>.</w:t>
      </w:r>
      <w:r w:rsidR="004004E4" w:rsidRPr="00A83E02">
        <w:rPr>
          <w:rFonts w:ascii="Garamond" w:hAnsi="Garamond"/>
          <w:sz w:val="22"/>
          <w:szCs w:val="22"/>
        </w:rPr>
        <w:t xml:space="preserve"> ne </w:t>
      </w:r>
      <w:r w:rsidR="00FE7910" w:rsidRPr="00A83E02">
        <w:rPr>
          <w:rFonts w:ascii="Garamond" w:hAnsi="Garamond"/>
          <w:sz w:val="22"/>
          <w:szCs w:val="22"/>
        </w:rPr>
        <w:t>dà</w:t>
      </w:r>
      <w:r w:rsidR="004004E4" w:rsidRPr="00A83E02">
        <w:rPr>
          <w:rFonts w:ascii="Garamond" w:hAnsi="Garamond"/>
          <w:sz w:val="22"/>
          <w:szCs w:val="22"/>
        </w:rPr>
        <w:t xml:space="preserve"> immediata</w:t>
      </w:r>
      <w:r w:rsidR="00DB2EFA" w:rsidRPr="00A83E02">
        <w:rPr>
          <w:rFonts w:ascii="Garamond" w:hAnsi="Garamond"/>
          <w:sz w:val="22"/>
          <w:szCs w:val="22"/>
        </w:rPr>
        <w:t xml:space="preserve"> comunicazione </w:t>
      </w:r>
      <w:r w:rsidR="00F16217" w:rsidRPr="00A83E02">
        <w:rPr>
          <w:rFonts w:ascii="Garamond" w:eastAsia="Garamond" w:hAnsi="Garamond" w:cs="Garamond"/>
          <w:sz w:val="22"/>
          <w:szCs w:val="22"/>
        </w:rPr>
        <w:t xml:space="preserve">dal </w:t>
      </w:r>
      <w:r w:rsidR="00FE7910" w:rsidRPr="00A83E02">
        <w:rPr>
          <w:rFonts w:ascii="Garamond" w:eastAsia="Garamond" w:hAnsi="Garamond" w:cs="Garamond"/>
          <w:sz w:val="22"/>
          <w:szCs w:val="22"/>
        </w:rPr>
        <w:t xml:space="preserve">Committente </w:t>
      </w:r>
      <w:r w:rsidR="00FE7910" w:rsidRPr="00A83E02">
        <w:rPr>
          <w:rFonts w:ascii="Garamond" w:hAnsi="Garamond"/>
          <w:sz w:val="22"/>
          <w:szCs w:val="22"/>
        </w:rPr>
        <w:t>ed</w:t>
      </w:r>
      <w:r w:rsidR="002B0BD7" w:rsidRPr="00A83E02">
        <w:rPr>
          <w:rFonts w:ascii="Garamond" w:hAnsi="Garamond"/>
          <w:sz w:val="22"/>
          <w:szCs w:val="22"/>
        </w:rPr>
        <w:t xml:space="preserve"> alla Prefettura – Ufficio </w:t>
      </w:r>
      <w:r w:rsidR="00912D16" w:rsidRPr="00A83E02">
        <w:rPr>
          <w:rFonts w:ascii="Garamond" w:hAnsi="Garamond"/>
          <w:sz w:val="22"/>
          <w:szCs w:val="22"/>
        </w:rPr>
        <w:t>T</w:t>
      </w:r>
      <w:r w:rsidR="00FE7910" w:rsidRPr="00A83E02">
        <w:rPr>
          <w:rFonts w:ascii="Garamond" w:hAnsi="Garamond"/>
          <w:sz w:val="22"/>
          <w:szCs w:val="22"/>
        </w:rPr>
        <w:t>erritoriale</w:t>
      </w:r>
      <w:r w:rsidR="002B0BD7" w:rsidRPr="00A83E02">
        <w:rPr>
          <w:rFonts w:ascii="Garamond" w:hAnsi="Garamond"/>
          <w:sz w:val="22"/>
          <w:szCs w:val="22"/>
        </w:rPr>
        <w:t xml:space="preserve"> del Governo </w:t>
      </w:r>
      <w:r w:rsidR="00E90045" w:rsidRPr="00A83E02">
        <w:rPr>
          <w:rFonts w:ascii="Garamond" w:hAnsi="Garamond"/>
          <w:sz w:val="22"/>
          <w:szCs w:val="22"/>
        </w:rPr>
        <w:t xml:space="preserve">della Provincia dove ha sede </w:t>
      </w:r>
      <w:r w:rsidR="00F16217" w:rsidRPr="00A83E02">
        <w:rPr>
          <w:rFonts w:ascii="Garamond" w:eastAsia="Garamond" w:hAnsi="Garamond" w:cs="Garamond"/>
          <w:sz w:val="22"/>
          <w:szCs w:val="22"/>
        </w:rPr>
        <w:t>il Committente</w:t>
      </w:r>
      <w:r w:rsidR="007E7575" w:rsidRPr="00A83E02">
        <w:rPr>
          <w:rFonts w:ascii="Garamond" w:eastAsia="Garamond" w:hAnsi="Garamond" w:cs="Garamond"/>
          <w:sz w:val="22"/>
          <w:szCs w:val="22"/>
        </w:rPr>
        <w:t xml:space="preserve"> o l</w:t>
      </w:r>
      <w:r w:rsidR="0020559E" w:rsidRPr="00A83E02">
        <w:rPr>
          <w:rFonts w:ascii="Garamond" w:eastAsia="Garamond" w:hAnsi="Garamond" w:cs="Garamond"/>
          <w:sz w:val="22"/>
          <w:szCs w:val="22"/>
        </w:rPr>
        <w:t>’</w:t>
      </w:r>
      <w:r w:rsidR="007E7575" w:rsidRPr="00A83E02">
        <w:rPr>
          <w:rFonts w:ascii="Garamond" w:eastAsia="Garamond" w:hAnsi="Garamond" w:cs="Garamond"/>
          <w:sz w:val="22"/>
          <w:szCs w:val="22"/>
        </w:rPr>
        <w:t xml:space="preserve">Amministrazione </w:t>
      </w:r>
      <w:r w:rsidR="007E42F6" w:rsidRPr="00A83E02">
        <w:rPr>
          <w:rFonts w:ascii="Garamond" w:eastAsia="Garamond" w:hAnsi="Garamond" w:cs="Garamond"/>
          <w:sz w:val="22"/>
          <w:szCs w:val="22"/>
        </w:rPr>
        <w:t>c</w:t>
      </w:r>
      <w:r w:rsidR="007E7575" w:rsidRPr="00A83E02">
        <w:rPr>
          <w:rFonts w:ascii="Garamond" w:eastAsia="Garamond" w:hAnsi="Garamond" w:cs="Garamond"/>
          <w:sz w:val="22"/>
          <w:szCs w:val="22"/>
        </w:rPr>
        <w:t>oncedente</w:t>
      </w:r>
      <w:r w:rsidR="00F16217" w:rsidRPr="00A83E02">
        <w:rPr>
          <w:rFonts w:ascii="Garamond" w:eastAsia="Garamond" w:hAnsi="Garamond" w:cs="Garamond"/>
          <w:sz w:val="22"/>
          <w:szCs w:val="22"/>
        </w:rPr>
        <w:t>.</w:t>
      </w:r>
    </w:p>
    <w:p w14:paraId="638D62AD" w14:textId="3B17FA57" w:rsidR="002B0BD7" w:rsidRPr="00A83E02" w:rsidRDefault="00BB5046" w:rsidP="00C601C8">
      <w:pPr>
        <w:pStyle w:val="ARTICOLO"/>
      </w:pPr>
      <w:r w:rsidRPr="00A83E02">
        <w:t xml:space="preserve">Articolo </w:t>
      </w:r>
      <w:r w:rsidR="00013F00" w:rsidRPr="00A83E02">
        <w:t>1</w:t>
      </w:r>
      <w:r w:rsidR="002064F7">
        <w:t>6</w:t>
      </w:r>
    </w:p>
    <w:p w14:paraId="7FE79B61" w14:textId="77777777" w:rsidR="00D6011A" w:rsidRPr="00A83E02" w:rsidRDefault="00D6011A" w:rsidP="00C37297">
      <w:pPr>
        <w:pStyle w:val="Titolo2"/>
        <w:tabs>
          <w:tab w:val="left" w:pos="284"/>
        </w:tabs>
        <w:spacing w:line="360" w:lineRule="auto"/>
        <w:rPr>
          <w:rFonts w:ascii="Garamond" w:hAnsi="Garamond"/>
          <w:b w:val="0"/>
          <w:i w:val="0"/>
          <w:caps/>
          <w:sz w:val="22"/>
          <w:szCs w:val="22"/>
          <w:u w:val="single"/>
        </w:rPr>
      </w:pPr>
      <w:r w:rsidRPr="00A83E02">
        <w:rPr>
          <w:rFonts w:ascii="Garamond" w:hAnsi="Garamond"/>
          <w:b w:val="0"/>
          <w:i w:val="0"/>
          <w:caps/>
          <w:sz w:val="22"/>
          <w:szCs w:val="22"/>
          <w:u w:val="single"/>
        </w:rPr>
        <w:t>PAGAMENTI</w:t>
      </w:r>
    </w:p>
    <w:p w14:paraId="30F2C8F6" w14:textId="77777777" w:rsidR="00BC1C01" w:rsidRPr="00A83E02" w:rsidRDefault="00BC1C01" w:rsidP="006C7736">
      <w:pPr>
        <w:autoSpaceDE w:val="0"/>
        <w:autoSpaceDN w:val="0"/>
        <w:adjustRightInd w:val="0"/>
        <w:spacing w:line="360" w:lineRule="auto"/>
        <w:jc w:val="both"/>
        <w:rPr>
          <w:rFonts w:ascii="Garamond" w:hAnsi="Garamond"/>
          <w:b/>
          <w:bCs/>
          <w:sz w:val="22"/>
          <w:szCs w:val="22"/>
        </w:rPr>
      </w:pPr>
      <w:r w:rsidRPr="00A83E02">
        <w:rPr>
          <w:rFonts w:ascii="Garamond" w:hAnsi="Garamond"/>
          <w:b/>
          <w:bCs/>
          <w:sz w:val="22"/>
          <w:szCs w:val="22"/>
        </w:rPr>
        <w:t>a) Pagamenti</w:t>
      </w:r>
    </w:p>
    <w:p w14:paraId="6D14529E" w14:textId="602AC0AA" w:rsidR="00BC1C01" w:rsidRPr="00A83E02" w:rsidRDefault="00BC1C01" w:rsidP="006C7736">
      <w:pPr>
        <w:autoSpaceDE w:val="0"/>
        <w:autoSpaceDN w:val="0"/>
        <w:adjustRightInd w:val="0"/>
        <w:spacing w:line="360" w:lineRule="auto"/>
        <w:jc w:val="both"/>
        <w:rPr>
          <w:rFonts w:ascii="Garamond" w:eastAsiaTheme="minorHAnsi" w:hAnsi="Garamond"/>
          <w:color w:val="000000"/>
          <w:sz w:val="22"/>
          <w:szCs w:val="22"/>
          <w:lang w:eastAsia="en-US"/>
        </w:rPr>
      </w:pPr>
      <w:r w:rsidRPr="00A83E02">
        <w:rPr>
          <w:rFonts w:ascii="Garamond" w:hAnsi="Garamond"/>
          <w:sz w:val="22"/>
          <w:szCs w:val="22"/>
        </w:rPr>
        <w:t>Ai sensi dell’art. 125 del Codice, le Parti espressamente convengono</w:t>
      </w:r>
      <w:r w:rsidRPr="00A83E02">
        <w:rPr>
          <w:rFonts w:ascii="Garamond" w:eastAsiaTheme="minorHAnsi" w:hAnsi="Garamond"/>
          <w:color w:val="000000"/>
          <w:sz w:val="22"/>
          <w:szCs w:val="22"/>
          <w:lang w:eastAsia="en-US"/>
        </w:rPr>
        <w:t xml:space="preserve"> che i pagamenti verranno effettuati separatamente su ciascun Contratto Attuativo, previo assolvimento degli adempimenti e delle verifiche dovute per legge, entro </w:t>
      </w:r>
      <w:r w:rsidRPr="00A83E02">
        <w:rPr>
          <w:rFonts w:ascii="Garamond" w:eastAsiaTheme="minorHAnsi" w:hAnsi="Garamond"/>
          <w:sz w:val="22"/>
          <w:szCs w:val="22"/>
          <w:lang w:eastAsia="en-US"/>
        </w:rPr>
        <w:t>30</w:t>
      </w:r>
      <w:r w:rsidRPr="00A83E02">
        <w:rPr>
          <w:rFonts w:ascii="Garamond" w:eastAsiaTheme="minorHAnsi" w:hAnsi="Garamond"/>
          <w:color w:val="FF0000"/>
          <w:sz w:val="22"/>
          <w:szCs w:val="22"/>
          <w:lang w:eastAsia="en-US"/>
        </w:rPr>
        <w:t xml:space="preserve"> </w:t>
      </w:r>
      <w:r w:rsidRPr="00A83E02">
        <w:rPr>
          <w:rFonts w:ascii="Garamond" w:eastAsiaTheme="minorHAnsi" w:hAnsi="Garamond"/>
          <w:sz w:val="22"/>
          <w:szCs w:val="22"/>
          <w:lang w:eastAsia="en-US"/>
        </w:rPr>
        <w:t>(</w:t>
      </w:r>
      <w:r w:rsidRPr="00A83E02">
        <w:rPr>
          <w:rFonts w:ascii="Garamond" w:eastAsiaTheme="minorHAnsi" w:hAnsi="Garamond"/>
          <w:i/>
          <w:iCs/>
          <w:sz w:val="22"/>
          <w:szCs w:val="22"/>
          <w:lang w:eastAsia="en-US"/>
        </w:rPr>
        <w:t>trenta</w:t>
      </w:r>
      <w:r w:rsidRPr="00A83E02">
        <w:rPr>
          <w:rFonts w:ascii="Garamond" w:eastAsiaTheme="minorHAnsi" w:hAnsi="Garamond"/>
          <w:sz w:val="22"/>
          <w:szCs w:val="22"/>
          <w:lang w:eastAsia="en-US"/>
        </w:rPr>
        <w:t xml:space="preserve">) </w:t>
      </w:r>
      <w:r w:rsidRPr="006E73EC">
        <w:rPr>
          <w:rFonts w:ascii="Garamond" w:eastAsiaTheme="minorHAnsi" w:hAnsi="Garamond"/>
          <w:color w:val="000000" w:themeColor="text1"/>
          <w:sz w:val="22"/>
          <w:szCs w:val="22"/>
          <w:lang w:eastAsia="en-US"/>
        </w:rPr>
        <w:t>giorni decorrenti dalla emissione di ogni Stato di avanzamento ovvero dall’emissione del certificato di verifica di conformità</w:t>
      </w:r>
      <w:r w:rsidR="00602FBE" w:rsidRPr="006E73EC">
        <w:rPr>
          <w:rFonts w:ascii="Garamond" w:eastAsiaTheme="minorHAnsi" w:hAnsi="Garamond"/>
          <w:color w:val="000000" w:themeColor="text1"/>
          <w:sz w:val="22"/>
          <w:szCs w:val="22"/>
          <w:lang w:eastAsia="en-US"/>
        </w:rPr>
        <w:t>/di regolare esecuzione</w:t>
      </w:r>
      <w:r w:rsidRPr="006E73EC">
        <w:rPr>
          <w:rFonts w:ascii="Garamond" w:eastAsiaTheme="minorHAnsi" w:hAnsi="Garamond"/>
          <w:color w:val="000000" w:themeColor="text1"/>
          <w:sz w:val="22"/>
          <w:szCs w:val="22"/>
          <w:lang w:eastAsia="en-US"/>
        </w:rPr>
        <w:t xml:space="preserve">. </w:t>
      </w:r>
    </w:p>
    <w:p w14:paraId="3FB25BA7" w14:textId="77777777" w:rsidR="00BC1C01" w:rsidRPr="00A83E02" w:rsidRDefault="00BC1C01" w:rsidP="006C7736">
      <w:pPr>
        <w:autoSpaceDE w:val="0"/>
        <w:autoSpaceDN w:val="0"/>
        <w:adjustRightInd w:val="0"/>
        <w:spacing w:line="360" w:lineRule="auto"/>
        <w:jc w:val="both"/>
        <w:rPr>
          <w:rFonts w:ascii="Garamond" w:hAnsi="Garamond"/>
          <w:sz w:val="22"/>
          <w:szCs w:val="22"/>
        </w:rPr>
      </w:pPr>
      <w:r w:rsidRPr="00A83E02">
        <w:rPr>
          <w:rFonts w:ascii="Garamond" w:hAnsi="Garamond"/>
          <w:sz w:val="22"/>
          <w:szCs w:val="22"/>
        </w:rPr>
        <w:t>Il pagamento è comunque subordinato alla ricezione della fattura emessa su specifica richiesta del Committente.</w:t>
      </w:r>
    </w:p>
    <w:p w14:paraId="3872F102" w14:textId="74BEF864" w:rsidR="00BC1C01" w:rsidRPr="00A83E02" w:rsidRDefault="00BC1C01" w:rsidP="006C7736">
      <w:pPr>
        <w:autoSpaceDE w:val="0"/>
        <w:autoSpaceDN w:val="0"/>
        <w:adjustRightInd w:val="0"/>
        <w:spacing w:line="360" w:lineRule="auto"/>
        <w:jc w:val="both"/>
        <w:rPr>
          <w:rFonts w:ascii="Garamond" w:hAnsi="Garamond"/>
          <w:sz w:val="22"/>
          <w:szCs w:val="22"/>
        </w:rPr>
      </w:pPr>
      <w:r w:rsidRPr="00A83E02">
        <w:rPr>
          <w:rFonts w:ascii="Garamond" w:hAnsi="Garamond"/>
          <w:sz w:val="22"/>
          <w:szCs w:val="22"/>
        </w:rPr>
        <w:t>Resta inteso che non sarà riconosciuto al</w:t>
      </w:r>
      <w:r w:rsidR="00716447">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 xml:space="preserve"> alcun importo a titolo di interessi legali e/o moratori per il tempo intercorrente tra la richiesta di emissione della fattura e la trasmissione della stessa al Committente.</w:t>
      </w:r>
    </w:p>
    <w:p w14:paraId="40F3C62B" w14:textId="77777777" w:rsidR="0063712C" w:rsidRPr="00A83E02" w:rsidRDefault="0063712C" w:rsidP="006C7736">
      <w:pPr>
        <w:autoSpaceDE w:val="0"/>
        <w:autoSpaceDN w:val="0"/>
        <w:adjustRightInd w:val="0"/>
        <w:spacing w:line="360" w:lineRule="auto"/>
        <w:jc w:val="both"/>
        <w:rPr>
          <w:rFonts w:ascii="Garamond" w:hAnsi="Garamond"/>
          <w:sz w:val="22"/>
          <w:szCs w:val="22"/>
        </w:rPr>
      </w:pPr>
      <w:r w:rsidRPr="00A83E02">
        <w:rPr>
          <w:rFonts w:ascii="Garamond" w:hAnsi="Garamond"/>
          <w:sz w:val="22"/>
          <w:szCs w:val="22"/>
        </w:rPr>
        <w:t xml:space="preserve">Il certificato di pagamento non costituisce presunzione di accettazione dell’opera, ai sensi dell’art. 1666, comma 2, del </w:t>
      </w:r>
      <w:proofErr w:type="gramStart"/>
      <w:r w:rsidRPr="00A83E02">
        <w:rPr>
          <w:rFonts w:ascii="Garamond" w:hAnsi="Garamond"/>
          <w:sz w:val="22"/>
          <w:szCs w:val="22"/>
        </w:rPr>
        <w:t>codice civile</w:t>
      </w:r>
      <w:proofErr w:type="gramEnd"/>
      <w:r w:rsidRPr="00A83E02">
        <w:rPr>
          <w:rFonts w:ascii="Garamond" w:hAnsi="Garamond"/>
          <w:sz w:val="22"/>
          <w:szCs w:val="22"/>
        </w:rPr>
        <w:t>.</w:t>
      </w:r>
    </w:p>
    <w:p w14:paraId="04B76DE4" w14:textId="2EFFB215" w:rsidR="00463BB9" w:rsidRPr="00480ED3" w:rsidRDefault="00463BB9" w:rsidP="00463BB9">
      <w:pPr>
        <w:autoSpaceDE w:val="0"/>
        <w:autoSpaceDN w:val="0"/>
        <w:adjustRightInd w:val="0"/>
        <w:spacing w:line="360" w:lineRule="auto"/>
        <w:jc w:val="both"/>
        <w:rPr>
          <w:rFonts w:ascii="Garamond" w:eastAsia="Garamond" w:hAnsi="Garamond"/>
          <w:color w:val="000000" w:themeColor="text1"/>
          <w:kern w:val="2"/>
          <w:sz w:val="22"/>
          <w:szCs w:val="22"/>
          <w:lang w:eastAsia="en-US"/>
        </w:rPr>
      </w:pPr>
      <w:r w:rsidRPr="009639FC">
        <w:rPr>
          <w:rFonts w:ascii="Garamond" w:hAnsi="Garamond"/>
          <w:sz w:val="22"/>
          <w:szCs w:val="22"/>
        </w:rPr>
        <w:lastRenderedPageBreak/>
        <w:t xml:space="preserve">Ai </w:t>
      </w:r>
      <w:r w:rsidRPr="00480ED3">
        <w:rPr>
          <w:rFonts w:ascii="Garamond" w:hAnsi="Garamond"/>
          <w:color w:val="000000" w:themeColor="text1"/>
          <w:sz w:val="22"/>
          <w:szCs w:val="22"/>
        </w:rPr>
        <w:t xml:space="preserve">fini dei pagamenti da effettuarsi dal Committente in favore del Contraente a titolo di acconti, liquidazione finale o per qualsiasi titolo attinente al presente contratto, si procederà esclusivamente a mezzo bonifico bancario/postale sul conto/i corrente/i /IBAN, indicato/i ai sensi dell’art. 3 della Legge 136/2010 e </w:t>
      </w:r>
      <w:proofErr w:type="spellStart"/>
      <w:r w:rsidRPr="00480ED3">
        <w:rPr>
          <w:rFonts w:ascii="Garamond" w:hAnsi="Garamond"/>
          <w:color w:val="000000" w:themeColor="text1"/>
          <w:sz w:val="22"/>
          <w:szCs w:val="22"/>
        </w:rPr>
        <w:t>s.m.i.</w:t>
      </w:r>
      <w:proofErr w:type="spellEnd"/>
      <w:r w:rsidRPr="00480ED3">
        <w:rPr>
          <w:rFonts w:ascii="Garamond" w:hAnsi="Garamond"/>
          <w:color w:val="000000" w:themeColor="text1"/>
          <w:sz w:val="22"/>
          <w:szCs w:val="22"/>
        </w:rPr>
        <w:t xml:space="preserve"> e riportato</w:t>
      </w:r>
      <w:r>
        <w:rPr>
          <w:rFonts w:ascii="Garamond" w:hAnsi="Garamond"/>
          <w:color w:val="000000" w:themeColor="text1"/>
          <w:sz w:val="22"/>
          <w:szCs w:val="22"/>
        </w:rPr>
        <w:t>/i</w:t>
      </w:r>
      <w:r w:rsidRPr="00480ED3">
        <w:rPr>
          <w:rFonts w:ascii="Garamond" w:hAnsi="Garamond"/>
          <w:color w:val="000000" w:themeColor="text1"/>
          <w:sz w:val="22"/>
          <w:szCs w:val="22"/>
        </w:rPr>
        <w:t>, unitamente all</w:t>
      </w:r>
      <w:r>
        <w:rPr>
          <w:rFonts w:ascii="Garamond" w:hAnsi="Garamond"/>
          <w:color w:val="000000" w:themeColor="text1"/>
          <w:sz w:val="22"/>
          <w:szCs w:val="22"/>
        </w:rPr>
        <w:t>a/</w:t>
      </w:r>
      <w:r w:rsidRPr="00480ED3">
        <w:rPr>
          <w:rFonts w:ascii="Garamond" w:hAnsi="Garamond"/>
          <w:color w:val="000000" w:themeColor="text1"/>
          <w:sz w:val="22"/>
          <w:szCs w:val="22"/>
        </w:rPr>
        <w:t xml:space="preserve">e </w:t>
      </w:r>
      <w:r w:rsidRPr="00480ED3">
        <w:rPr>
          <w:rFonts w:ascii="Garamond" w:eastAsia="Garamond" w:hAnsi="Garamond"/>
          <w:color w:val="000000" w:themeColor="text1"/>
          <w:kern w:val="2"/>
          <w:sz w:val="22"/>
          <w:szCs w:val="22"/>
          <w:lang w:eastAsia="en-US"/>
        </w:rPr>
        <w:t>person</w:t>
      </w:r>
      <w:r>
        <w:rPr>
          <w:rFonts w:ascii="Garamond" w:eastAsia="Garamond" w:hAnsi="Garamond"/>
          <w:color w:val="000000" w:themeColor="text1"/>
          <w:kern w:val="2"/>
          <w:sz w:val="22"/>
          <w:szCs w:val="22"/>
          <w:lang w:eastAsia="en-US"/>
        </w:rPr>
        <w:t>a/</w:t>
      </w:r>
      <w:r w:rsidRPr="00480ED3">
        <w:rPr>
          <w:rFonts w:ascii="Garamond" w:eastAsia="Garamond" w:hAnsi="Garamond"/>
          <w:color w:val="000000" w:themeColor="text1"/>
          <w:kern w:val="2"/>
          <w:sz w:val="22"/>
          <w:szCs w:val="22"/>
          <w:lang w:eastAsia="en-US"/>
        </w:rPr>
        <w:t>e delegat</w:t>
      </w:r>
      <w:r>
        <w:rPr>
          <w:rFonts w:ascii="Garamond" w:eastAsia="Garamond" w:hAnsi="Garamond"/>
          <w:color w:val="000000" w:themeColor="text1"/>
          <w:kern w:val="2"/>
          <w:sz w:val="22"/>
          <w:szCs w:val="22"/>
          <w:lang w:eastAsia="en-US"/>
        </w:rPr>
        <w:t>a/</w:t>
      </w:r>
      <w:r w:rsidRPr="00480ED3">
        <w:rPr>
          <w:rFonts w:ascii="Garamond" w:eastAsia="Garamond" w:hAnsi="Garamond"/>
          <w:color w:val="000000" w:themeColor="text1"/>
          <w:kern w:val="2"/>
          <w:sz w:val="22"/>
          <w:szCs w:val="22"/>
          <w:lang w:eastAsia="en-US"/>
        </w:rPr>
        <w:t xml:space="preserve">e ad operarvi e al codice destinatario (SWIFT), </w:t>
      </w:r>
      <w:r w:rsidRPr="00480ED3">
        <w:rPr>
          <w:rFonts w:ascii="Garamond" w:hAnsi="Garamond"/>
          <w:color w:val="000000" w:themeColor="text1"/>
          <w:sz w:val="22"/>
          <w:szCs w:val="22"/>
        </w:rPr>
        <w:t xml:space="preserve">nelle </w:t>
      </w:r>
      <w:r w:rsidR="00150679">
        <w:rPr>
          <w:rFonts w:ascii="Garamond" w:hAnsi="Garamond"/>
          <w:color w:val="000000" w:themeColor="text1"/>
          <w:sz w:val="22"/>
          <w:szCs w:val="22"/>
        </w:rPr>
        <w:t>condizioni specifiche</w:t>
      </w:r>
      <w:r w:rsidRPr="00480ED3">
        <w:rPr>
          <w:rFonts w:ascii="Garamond" w:eastAsia="Garamond" w:hAnsi="Garamond"/>
          <w:color w:val="000000" w:themeColor="text1"/>
          <w:sz w:val="22"/>
          <w:szCs w:val="22"/>
        </w:rPr>
        <w:t xml:space="preserve"> in epigrafe a cui si rimanda</w:t>
      </w:r>
      <w:r w:rsidRPr="00480ED3">
        <w:rPr>
          <w:rFonts w:ascii="Garamond" w:eastAsia="Garamond" w:hAnsi="Garamond"/>
          <w:color w:val="000000" w:themeColor="text1"/>
          <w:kern w:val="2"/>
          <w:sz w:val="22"/>
          <w:szCs w:val="22"/>
          <w:lang w:eastAsia="en-US"/>
        </w:rPr>
        <w:t>.</w:t>
      </w:r>
    </w:p>
    <w:p w14:paraId="3AF0C195" w14:textId="11F2DB27" w:rsidR="00B12F87" w:rsidRPr="00A83E02" w:rsidRDefault="00B12F87" w:rsidP="006C7736">
      <w:pPr>
        <w:autoSpaceDE w:val="0"/>
        <w:autoSpaceDN w:val="0"/>
        <w:adjustRightInd w:val="0"/>
        <w:spacing w:line="360" w:lineRule="auto"/>
        <w:jc w:val="both"/>
        <w:rPr>
          <w:rFonts w:ascii="Garamond" w:hAnsi="Garamond"/>
          <w:sz w:val="22"/>
          <w:szCs w:val="22"/>
        </w:rPr>
      </w:pPr>
      <w:r w:rsidRPr="00A83E02">
        <w:rPr>
          <w:rFonts w:ascii="Garamond" w:hAnsi="Garamond"/>
          <w:sz w:val="22"/>
          <w:szCs w:val="22"/>
        </w:rPr>
        <w:t>Ai fini della tracciabilità dei flussi finanziari il bonifico bancario/postale deve riportare, in relazione a ciascuna transazione, il codice CIG dell’Accordo Quadro, il codice CUP eventualmente indicato in epigrafe nonché il codice CIG derivato per il singolo Contratto Attuativo.</w:t>
      </w:r>
    </w:p>
    <w:p w14:paraId="5C63D9C2" w14:textId="199040D6" w:rsidR="00BC1C01" w:rsidRPr="00A83E02" w:rsidRDefault="00BC1C01" w:rsidP="006C7736">
      <w:pPr>
        <w:autoSpaceDE w:val="0"/>
        <w:autoSpaceDN w:val="0"/>
        <w:adjustRightInd w:val="0"/>
        <w:spacing w:line="360" w:lineRule="auto"/>
        <w:jc w:val="both"/>
        <w:rPr>
          <w:rFonts w:ascii="Garamond" w:hAnsi="Garamond"/>
          <w:sz w:val="22"/>
          <w:szCs w:val="22"/>
        </w:rPr>
      </w:pPr>
      <w:r w:rsidRPr="00A83E02">
        <w:rPr>
          <w:rFonts w:ascii="Garamond" w:hAnsi="Garamond"/>
          <w:sz w:val="22"/>
          <w:szCs w:val="22"/>
        </w:rPr>
        <w:t>Ai fini della tracciabilità dei flussi finanziari</w:t>
      </w:r>
      <w:r w:rsidR="007F7D8E">
        <w:rPr>
          <w:rFonts w:ascii="Garamond" w:hAnsi="Garamond"/>
          <w:sz w:val="22"/>
          <w:szCs w:val="22"/>
        </w:rPr>
        <w:t xml:space="preserve"> il </w:t>
      </w:r>
      <w:r w:rsidR="00A83E02">
        <w:rPr>
          <w:rFonts w:ascii="Garamond" w:hAnsi="Garamond"/>
          <w:sz w:val="22"/>
          <w:szCs w:val="22"/>
        </w:rPr>
        <w:t>Contraente</w:t>
      </w:r>
      <w:r w:rsidRPr="00A83E02">
        <w:rPr>
          <w:rFonts w:ascii="Garamond" w:hAnsi="Garamond"/>
          <w:sz w:val="22"/>
          <w:szCs w:val="22"/>
        </w:rPr>
        <w:t xml:space="preserve"> deve provvedere a comunicare al Committente ogni eventuale modifica relativa al conto corrente dedicato, nonché alle generalità e al codice fiscale delle persone delegate ad operare su di esso.</w:t>
      </w:r>
    </w:p>
    <w:p w14:paraId="7DA5BD31" w14:textId="59AA5043" w:rsidR="00BC1C01" w:rsidRPr="00A83E02" w:rsidRDefault="00BC1C01" w:rsidP="006C7736">
      <w:pPr>
        <w:pStyle w:val="Corpotesto10"/>
        <w:spacing w:line="360" w:lineRule="auto"/>
        <w:jc w:val="both"/>
        <w:rPr>
          <w:rFonts w:ascii="Garamond" w:hAnsi="Garamond"/>
          <w:sz w:val="22"/>
          <w:szCs w:val="22"/>
        </w:rPr>
      </w:pPr>
      <w:r w:rsidRPr="00A83E02">
        <w:rPr>
          <w:rFonts w:ascii="Garamond" w:hAnsi="Garamond"/>
          <w:sz w:val="22"/>
          <w:szCs w:val="22"/>
        </w:rPr>
        <w:t>Eventuali ritardi nell’emissione delle fatture, ovvero nell’assolvimento degli adempimenti previsti a tutela dei lavoratori da parte del</w:t>
      </w:r>
      <w:r w:rsidR="007F7D8E">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 xml:space="preserve"> e più in generale nella gestione dei propri adempimenti amministrativi, verranno computati nell’ambito del predetto termine per i pagamenti: pertanto, in tali casi, i maggiori tempi - addebitabili al</w:t>
      </w:r>
      <w:r w:rsidR="007F7D8E">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 xml:space="preserve"> - verranno addizionati ai suddetti termini, senza che lo stesso </w:t>
      </w:r>
      <w:r w:rsidR="00A83E02">
        <w:rPr>
          <w:rFonts w:ascii="Garamond" w:hAnsi="Garamond"/>
          <w:sz w:val="22"/>
          <w:szCs w:val="22"/>
        </w:rPr>
        <w:t>Contraente</w:t>
      </w:r>
      <w:r w:rsidRPr="00A83E02">
        <w:rPr>
          <w:rFonts w:ascii="Garamond" w:hAnsi="Garamond"/>
          <w:sz w:val="22"/>
          <w:szCs w:val="22"/>
        </w:rPr>
        <w:t xml:space="preserve"> possa avere nulla a pretendere in termini risarcitori o indennitari, ivi inclusi eventuali interessi.</w:t>
      </w:r>
    </w:p>
    <w:p w14:paraId="5A57F936" w14:textId="5D71E54E" w:rsidR="00BC1C01" w:rsidRPr="00A83E02" w:rsidRDefault="00BC1C01" w:rsidP="006C7736">
      <w:pPr>
        <w:tabs>
          <w:tab w:val="left" w:pos="7655"/>
        </w:tabs>
        <w:autoSpaceDE w:val="0"/>
        <w:autoSpaceDN w:val="0"/>
        <w:adjustRightInd w:val="0"/>
        <w:spacing w:line="360" w:lineRule="auto"/>
        <w:jc w:val="both"/>
        <w:rPr>
          <w:rFonts w:ascii="Garamond" w:hAnsi="Garamond"/>
          <w:sz w:val="22"/>
          <w:szCs w:val="22"/>
        </w:rPr>
      </w:pPr>
      <w:r w:rsidRPr="00A83E02">
        <w:rPr>
          <w:rFonts w:ascii="Garamond" w:hAnsi="Garamond"/>
          <w:sz w:val="22"/>
          <w:szCs w:val="22"/>
        </w:rPr>
        <w:t>Qualora nel presente appalto sia prevista la facoltà di ricorrere al subappalto e ricorrano le condizioni per il pagamento diretto ai subappaltatori, il Committente provvederà alla corresponsione al sub</w:t>
      </w:r>
      <w:r w:rsidR="007F7D8E">
        <w:rPr>
          <w:rFonts w:ascii="Garamond" w:hAnsi="Garamond"/>
          <w:sz w:val="22"/>
          <w:szCs w:val="22"/>
        </w:rPr>
        <w:t>appaltatore</w:t>
      </w:r>
      <w:r w:rsidRPr="00A83E02">
        <w:rPr>
          <w:rFonts w:ascii="Garamond" w:hAnsi="Garamond"/>
          <w:sz w:val="22"/>
          <w:szCs w:val="22"/>
        </w:rPr>
        <w:t xml:space="preserve"> dell’importo delle prestazioni eseguite dallo stesso nei limiti del contratto di subappalto ed in ottemperanza alle disposizioni di cui alla L. n. 136/2010 </w:t>
      </w:r>
      <w:proofErr w:type="spellStart"/>
      <w:r w:rsidRPr="00A83E02">
        <w:rPr>
          <w:rFonts w:ascii="Garamond" w:hAnsi="Garamond"/>
          <w:sz w:val="22"/>
          <w:szCs w:val="22"/>
        </w:rPr>
        <w:t>s.m.i.</w:t>
      </w:r>
      <w:proofErr w:type="spellEnd"/>
    </w:p>
    <w:p w14:paraId="7C00628E" w14:textId="2B9C98C5" w:rsidR="00BC1C01" w:rsidRPr="006E73EC" w:rsidRDefault="00835623" w:rsidP="006C7736">
      <w:pPr>
        <w:tabs>
          <w:tab w:val="left" w:pos="7655"/>
        </w:tabs>
        <w:autoSpaceDE w:val="0"/>
        <w:autoSpaceDN w:val="0"/>
        <w:adjustRightInd w:val="0"/>
        <w:spacing w:line="360" w:lineRule="auto"/>
        <w:jc w:val="both"/>
        <w:rPr>
          <w:rFonts w:ascii="Garamond" w:hAnsi="Garamond"/>
          <w:color w:val="000000" w:themeColor="text1"/>
          <w:sz w:val="22"/>
          <w:szCs w:val="22"/>
        </w:rPr>
      </w:pPr>
      <w:r>
        <w:rPr>
          <w:rFonts w:ascii="Garamond" w:hAnsi="Garamond"/>
          <w:sz w:val="22"/>
          <w:szCs w:val="22"/>
        </w:rPr>
        <w:t xml:space="preserve">Il </w:t>
      </w:r>
      <w:r w:rsidR="00A83E02">
        <w:rPr>
          <w:rFonts w:ascii="Garamond" w:hAnsi="Garamond"/>
          <w:sz w:val="22"/>
          <w:szCs w:val="22"/>
        </w:rPr>
        <w:t>Contraente</w:t>
      </w:r>
      <w:r w:rsidR="00BC1C01" w:rsidRPr="00A83E02">
        <w:rPr>
          <w:rFonts w:ascii="Garamond" w:hAnsi="Garamond"/>
          <w:sz w:val="22"/>
          <w:szCs w:val="22"/>
        </w:rPr>
        <w:t xml:space="preserve">, in caso di pagamento diretto da parte del </w:t>
      </w:r>
      <w:r w:rsidR="00BC1C01" w:rsidRPr="006E73EC">
        <w:rPr>
          <w:rFonts w:ascii="Garamond" w:hAnsi="Garamond"/>
          <w:color w:val="000000" w:themeColor="text1"/>
          <w:sz w:val="22"/>
          <w:szCs w:val="22"/>
        </w:rPr>
        <w:t xml:space="preserve">Committente degli importi dovuti ai subappaltatori, dovrà, in occasione di ciascun Stato di Avanzamento delle attività, dare evidenza al DEC/RUP/Responsabile di Fase del soggetto che ha eseguito le attività contabilizzate nel </w:t>
      </w:r>
      <w:proofErr w:type="gramStart"/>
      <w:r w:rsidR="00BC1C01" w:rsidRPr="006E73EC">
        <w:rPr>
          <w:rFonts w:ascii="Garamond" w:hAnsi="Garamond"/>
          <w:color w:val="000000" w:themeColor="text1"/>
          <w:sz w:val="22"/>
          <w:szCs w:val="22"/>
        </w:rPr>
        <w:t>predetto</w:t>
      </w:r>
      <w:proofErr w:type="gramEnd"/>
      <w:r w:rsidR="00BC1C01" w:rsidRPr="006E73EC">
        <w:rPr>
          <w:rFonts w:ascii="Garamond" w:hAnsi="Garamond"/>
          <w:color w:val="000000" w:themeColor="text1"/>
          <w:sz w:val="22"/>
          <w:szCs w:val="22"/>
        </w:rPr>
        <w:t xml:space="preserve"> Stato di Avanzamento (</w:t>
      </w:r>
      <w:r w:rsidR="00A83E02" w:rsidRPr="006E73EC">
        <w:rPr>
          <w:rFonts w:ascii="Garamond" w:hAnsi="Garamond"/>
          <w:color w:val="000000" w:themeColor="text1"/>
          <w:sz w:val="22"/>
          <w:szCs w:val="22"/>
        </w:rPr>
        <w:t>Contraente</w:t>
      </w:r>
      <w:r w:rsidR="00BC1C01" w:rsidRPr="006E73EC">
        <w:rPr>
          <w:rFonts w:ascii="Garamond" w:hAnsi="Garamond"/>
          <w:color w:val="000000" w:themeColor="text1"/>
          <w:sz w:val="22"/>
          <w:szCs w:val="22"/>
        </w:rPr>
        <w:t xml:space="preserve"> e/o </w:t>
      </w:r>
      <w:r w:rsidR="008543A7" w:rsidRPr="006E73EC">
        <w:rPr>
          <w:rFonts w:ascii="Garamond" w:hAnsi="Garamond"/>
          <w:color w:val="000000" w:themeColor="text1"/>
          <w:sz w:val="22"/>
          <w:szCs w:val="22"/>
        </w:rPr>
        <w:t>subappaltatore</w:t>
      </w:r>
      <w:r w:rsidR="00BC1C01" w:rsidRPr="006E73EC">
        <w:rPr>
          <w:rFonts w:ascii="Garamond" w:hAnsi="Garamond"/>
          <w:color w:val="000000" w:themeColor="text1"/>
          <w:sz w:val="22"/>
          <w:szCs w:val="22"/>
        </w:rPr>
        <w:t xml:space="preserve">), con la specifica dei relativi importi. </w:t>
      </w:r>
    </w:p>
    <w:p w14:paraId="35D1EEE7" w14:textId="7365E451" w:rsidR="00BC1C01" w:rsidRPr="006E73EC" w:rsidRDefault="00BC1C01" w:rsidP="006C7736">
      <w:pPr>
        <w:tabs>
          <w:tab w:val="left" w:pos="7655"/>
        </w:tabs>
        <w:autoSpaceDE w:val="0"/>
        <w:autoSpaceDN w:val="0"/>
        <w:adjustRightInd w:val="0"/>
        <w:spacing w:line="360" w:lineRule="auto"/>
        <w:jc w:val="both"/>
        <w:rPr>
          <w:rFonts w:ascii="Garamond" w:hAnsi="Garamond"/>
          <w:color w:val="000000" w:themeColor="text1"/>
          <w:sz w:val="22"/>
          <w:szCs w:val="22"/>
        </w:rPr>
      </w:pPr>
      <w:r w:rsidRPr="006E73EC">
        <w:rPr>
          <w:rFonts w:ascii="Garamond" w:hAnsi="Garamond"/>
          <w:color w:val="000000" w:themeColor="text1"/>
          <w:sz w:val="22"/>
          <w:szCs w:val="22"/>
        </w:rPr>
        <w:t xml:space="preserve">La comunicazione di cui sopra dovrà essere corredata da idonea documentazione e dovrà prevedere espressa condivisione da parte del </w:t>
      </w:r>
      <w:r w:rsidR="00835623" w:rsidRPr="006E73EC">
        <w:rPr>
          <w:rFonts w:ascii="Garamond" w:hAnsi="Garamond"/>
          <w:color w:val="000000" w:themeColor="text1"/>
          <w:sz w:val="22"/>
          <w:szCs w:val="22"/>
        </w:rPr>
        <w:t>subappaltatore</w:t>
      </w:r>
      <w:r w:rsidRPr="006E73EC">
        <w:rPr>
          <w:rFonts w:ascii="Garamond" w:hAnsi="Garamond"/>
          <w:color w:val="000000" w:themeColor="text1"/>
          <w:sz w:val="22"/>
          <w:szCs w:val="22"/>
        </w:rPr>
        <w:t xml:space="preserve"> degli importi dovuti in pagamento allo stesso. Eventuali contestazioni tra </w:t>
      </w:r>
      <w:r w:rsidR="00A83E02" w:rsidRPr="006E73EC">
        <w:rPr>
          <w:rFonts w:ascii="Garamond" w:hAnsi="Garamond"/>
          <w:color w:val="000000" w:themeColor="text1"/>
          <w:sz w:val="22"/>
          <w:szCs w:val="22"/>
        </w:rPr>
        <w:t>Contraente</w:t>
      </w:r>
      <w:r w:rsidRPr="006E73EC">
        <w:rPr>
          <w:rFonts w:ascii="Garamond" w:hAnsi="Garamond"/>
          <w:color w:val="000000" w:themeColor="text1"/>
          <w:sz w:val="22"/>
          <w:szCs w:val="22"/>
        </w:rPr>
        <w:t xml:space="preserve"> e </w:t>
      </w:r>
      <w:r w:rsidR="00835623" w:rsidRPr="006E73EC">
        <w:rPr>
          <w:rFonts w:ascii="Garamond" w:hAnsi="Garamond"/>
          <w:color w:val="000000" w:themeColor="text1"/>
          <w:sz w:val="22"/>
          <w:szCs w:val="22"/>
        </w:rPr>
        <w:t>subappaltatore</w:t>
      </w:r>
      <w:r w:rsidRPr="006E73EC">
        <w:rPr>
          <w:rFonts w:ascii="Garamond" w:hAnsi="Garamond"/>
          <w:color w:val="000000" w:themeColor="text1"/>
          <w:sz w:val="22"/>
          <w:szCs w:val="22"/>
        </w:rPr>
        <w:t xml:space="preserve"> verranno accertate dal DEC/RUP/Responsabile di Fase. </w:t>
      </w:r>
    </w:p>
    <w:p w14:paraId="51C6DD92" w14:textId="40862335" w:rsidR="00BC1C01" w:rsidRPr="00A83E02" w:rsidRDefault="00BC1C01" w:rsidP="006C7736">
      <w:pPr>
        <w:tabs>
          <w:tab w:val="left" w:pos="7655"/>
        </w:tabs>
        <w:autoSpaceDE w:val="0"/>
        <w:autoSpaceDN w:val="0"/>
        <w:adjustRightInd w:val="0"/>
        <w:spacing w:line="360" w:lineRule="auto"/>
        <w:jc w:val="both"/>
        <w:rPr>
          <w:rFonts w:ascii="Garamond" w:hAnsi="Garamond"/>
          <w:sz w:val="22"/>
          <w:szCs w:val="22"/>
        </w:rPr>
      </w:pPr>
      <w:r w:rsidRPr="006E73EC">
        <w:rPr>
          <w:rFonts w:ascii="Garamond" w:hAnsi="Garamond"/>
          <w:color w:val="000000" w:themeColor="text1"/>
          <w:sz w:val="22"/>
          <w:szCs w:val="22"/>
        </w:rPr>
        <w:t>I pagamenti al</w:t>
      </w:r>
      <w:r w:rsidR="00835623" w:rsidRPr="006E73EC">
        <w:rPr>
          <w:rFonts w:ascii="Garamond" w:hAnsi="Garamond"/>
          <w:color w:val="000000" w:themeColor="text1"/>
          <w:sz w:val="22"/>
          <w:szCs w:val="22"/>
        </w:rPr>
        <w:t xml:space="preserve"> </w:t>
      </w:r>
      <w:r w:rsidR="00A83E02" w:rsidRPr="006E73EC">
        <w:rPr>
          <w:rFonts w:ascii="Garamond" w:hAnsi="Garamond"/>
          <w:color w:val="000000" w:themeColor="text1"/>
          <w:sz w:val="22"/>
          <w:szCs w:val="22"/>
        </w:rPr>
        <w:t>Contraente</w:t>
      </w:r>
      <w:r w:rsidRPr="006E73EC">
        <w:rPr>
          <w:rFonts w:ascii="Garamond" w:hAnsi="Garamond"/>
          <w:color w:val="000000" w:themeColor="text1"/>
          <w:sz w:val="22"/>
          <w:szCs w:val="22"/>
        </w:rPr>
        <w:t xml:space="preserve"> e al </w:t>
      </w:r>
      <w:r w:rsidR="00835623" w:rsidRPr="006E73EC">
        <w:rPr>
          <w:rFonts w:ascii="Garamond" w:hAnsi="Garamond"/>
          <w:color w:val="000000" w:themeColor="text1"/>
          <w:sz w:val="22"/>
          <w:szCs w:val="22"/>
        </w:rPr>
        <w:t>subappaltatore</w:t>
      </w:r>
      <w:r w:rsidRPr="006E73EC">
        <w:rPr>
          <w:rFonts w:ascii="Garamond" w:hAnsi="Garamond"/>
          <w:color w:val="000000" w:themeColor="text1"/>
          <w:sz w:val="22"/>
          <w:szCs w:val="22"/>
        </w:rPr>
        <w:t xml:space="preserve"> avverranno sulla base della fattura emessa </w:t>
      </w:r>
      <w:r w:rsidRPr="00A83E02">
        <w:rPr>
          <w:rFonts w:ascii="Garamond" w:hAnsi="Garamond"/>
          <w:sz w:val="22"/>
          <w:szCs w:val="22"/>
        </w:rPr>
        <w:t>dal</w:t>
      </w:r>
      <w:r w:rsidR="00835623">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 xml:space="preserve"> con indicazione delle somme da corrispondere ai subappaltatori.</w:t>
      </w:r>
    </w:p>
    <w:p w14:paraId="552F1915" w14:textId="77777777" w:rsidR="00BC1C01" w:rsidRPr="00BB73E1" w:rsidRDefault="00BC1C01" w:rsidP="006C7736">
      <w:pPr>
        <w:autoSpaceDE w:val="0"/>
        <w:autoSpaceDN w:val="0"/>
        <w:adjustRightInd w:val="0"/>
        <w:spacing w:line="360" w:lineRule="auto"/>
        <w:jc w:val="both"/>
        <w:rPr>
          <w:rFonts w:ascii="Garamond" w:hAnsi="Garamond"/>
          <w:b/>
          <w:bCs/>
          <w:color w:val="000000" w:themeColor="text1"/>
          <w:sz w:val="22"/>
          <w:szCs w:val="22"/>
        </w:rPr>
      </w:pPr>
      <w:r w:rsidRPr="00A83E02">
        <w:rPr>
          <w:rFonts w:ascii="Garamond" w:hAnsi="Garamond"/>
          <w:b/>
          <w:bCs/>
          <w:sz w:val="22"/>
          <w:szCs w:val="22"/>
        </w:rPr>
        <w:t xml:space="preserve">b) Modalità </w:t>
      </w:r>
      <w:r w:rsidRPr="00BB73E1">
        <w:rPr>
          <w:rFonts w:ascii="Garamond" w:hAnsi="Garamond"/>
          <w:b/>
          <w:bCs/>
          <w:color w:val="000000" w:themeColor="text1"/>
          <w:sz w:val="22"/>
          <w:szCs w:val="22"/>
        </w:rPr>
        <w:t xml:space="preserve">di fatturazione  </w:t>
      </w:r>
    </w:p>
    <w:p w14:paraId="0AE21BD1" w14:textId="01124E70" w:rsidR="00BC1C01" w:rsidRPr="00BB73E1" w:rsidRDefault="00BC1C01" w:rsidP="006C7736">
      <w:pPr>
        <w:pStyle w:val="Corpotesto10"/>
        <w:spacing w:line="360" w:lineRule="auto"/>
        <w:jc w:val="both"/>
        <w:rPr>
          <w:rFonts w:ascii="Garamond" w:hAnsi="Garamond"/>
          <w:color w:val="000000" w:themeColor="text1"/>
          <w:sz w:val="22"/>
          <w:szCs w:val="22"/>
        </w:rPr>
      </w:pPr>
      <w:bookmarkStart w:id="25" w:name="_Hlk139043056"/>
      <w:r w:rsidRPr="00BB73E1">
        <w:rPr>
          <w:rFonts w:ascii="Garamond" w:hAnsi="Garamond"/>
          <w:color w:val="000000" w:themeColor="text1"/>
          <w:sz w:val="22"/>
          <w:szCs w:val="22"/>
        </w:rPr>
        <w:t xml:space="preserve">Ove </w:t>
      </w:r>
      <w:r w:rsidR="00835623" w:rsidRPr="00BB73E1">
        <w:rPr>
          <w:rFonts w:ascii="Garamond" w:hAnsi="Garamond"/>
          <w:color w:val="000000" w:themeColor="text1"/>
          <w:sz w:val="22"/>
          <w:szCs w:val="22"/>
        </w:rPr>
        <w:t xml:space="preserve">il </w:t>
      </w:r>
      <w:r w:rsidR="00A83E02" w:rsidRPr="00BB73E1">
        <w:rPr>
          <w:rFonts w:ascii="Garamond" w:hAnsi="Garamond"/>
          <w:color w:val="000000" w:themeColor="text1"/>
          <w:sz w:val="22"/>
          <w:szCs w:val="22"/>
        </w:rPr>
        <w:t>Contraente</w:t>
      </w:r>
      <w:r w:rsidRPr="00BB73E1">
        <w:rPr>
          <w:rFonts w:ascii="Garamond" w:hAnsi="Garamond"/>
          <w:color w:val="000000" w:themeColor="text1"/>
          <w:sz w:val="22"/>
          <w:szCs w:val="22"/>
        </w:rPr>
        <w:t xml:space="preserve"> sia costituito sotto forma di raggruppamento temporaneo, il coordinamento dell’emissione delle fatture e la trasmissione delle stesse è a carico della società capogruppo mandataria, la quale assume il ruolo di interlocutore unico con il Committente, sia nel caso in cui il mandato di pagamento risulti intestato alla mandataria stessa, che lo riscuoterà in nome e per conto delle mandanti, sia nel caso in cui ciascuna impresa mandante curi direttamente l’incasso del proprio credito. In tale ultimo caso il totale degli importi fatturati dalle componenti il raggruppamento non dovrà comunque eccedere quanto risultante dal Stati di avanzamento delle attività, in conformità a quanto previsto dalle precedenti disposizioni contrattuali, di cui al presente articolo, e dovrà essere </w:t>
      </w:r>
      <w:r w:rsidRPr="00BB73E1">
        <w:rPr>
          <w:rFonts w:ascii="Garamond" w:hAnsi="Garamond"/>
          <w:color w:val="000000" w:themeColor="text1"/>
          <w:sz w:val="22"/>
          <w:szCs w:val="22"/>
        </w:rPr>
        <w:lastRenderedPageBreak/>
        <w:t>conforme alle quote di partecipazione al raggruppamento, salvo modifica delle quote di esecuzione preventivamente autorizzata dal Committente.</w:t>
      </w:r>
    </w:p>
    <w:bookmarkEnd w:id="25"/>
    <w:p w14:paraId="1F51C498" w14:textId="77777777" w:rsidR="00BC1C01" w:rsidRPr="00A83E02" w:rsidRDefault="00BC1C01" w:rsidP="006C7736">
      <w:pPr>
        <w:autoSpaceDE w:val="0"/>
        <w:autoSpaceDN w:val="0"/>
        <w:adjustRightInd w:val="0"/>
        <w:spacing w:line="360" w:lineRule="auto"/>
        <w:jc w:val="both"/>
        <w:rPr>
          <w:rFonts w:ascii="Garamond" w:hAnsi="Garamond"/>
          <w:sz w:val="22"/>
          <w:szCs w:val="22"/>
        </w:rPr>
      </w:pPr>
      <w:r w:rsidRPr="00A83E02">
        <w:rPr>
          <w:rFonts w:ascii="Garamond" w:hAnsi="Garamond"/>
          <w:sz w:val="22"/>
          <w:szCs w:val="22"/>
        </w:rPr>
        <w:t>Al fine di consentire la registrazione e la successiva liquidazione delle fatture, è necessario che ciascuna fattura venga indirizzata al codice destinatario 0000000 (sette zeri) previa compilazione obbligatoria dei seguenti campi del tracciato XML - come definito dall’Agenzia delle Entrate:</w:t>
      </w:r>
    </w:p>
    <w:p w14:paraId="1EEFC061" w14:textId="38BE5F71" w:rsidR="00BC1C01" w:rsidRPr="00A83E02" w:rsidRDefault="00BC1C01" w:rsidP="006C7736">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42"/>
        <w:jc w:val="both"/>
        <w:rPr>
          <w:rFonts w:ascii="Garamond" w:hAnsi="Garamond"/>
          <w:sz w:val="22"/>
          <w:szCs w:val="22"/>
        </w:rPr>
      </w:pPr>
      <w:r w:rsidRPr="00A83E02">
        <w:rPr>
          <w:rFonts w:ascii="Garamond" w:hAnsi="Garamond"/>
          <w:sz w:val="22"/>
          <w:szCs w:val="22"/>
        </w:rPr>
        <w:t xml:space="preserve">Campo 2.1.1.11 “causale” in cui inserire il numero del presente Accordo Quadro </w:t>
      </w:r>
    </w:p>
    <w:p w14:paraId="6EB415D0" w14:textId="6658E43A" w:rsidR="00BC1C01" w:rsidRPr="00A83E02" w:rsidRDefault="00BC1C01" w:rsidP="006C7736">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42"/>
        <w:jc w:val="both"/>
        <w:rPr>
          <w:rFonts w:ascii="Garamond" w:hAnsi="Garamond"/>
          <w:sz w:val="22"/>
          <w:szCs w:val="22"/>
        </w:rPr>
      </w:pPr>
      <w:r w:rsidRPr="00A83E02">
        <w:rPr>
          <w:rFonts w:ascii="Garamond" w:hAnsi="Garamond"/>
          <w:sz w:val="22"/>
          <w:szCs w:val="22"/>
        </w:rPr>
        <w:t>Campo 2.1.2.7 in cui inserire il numero Codice CIG</w:t>
      </w:r>
    </w:p>
    <w:p w14:paraId="0DB5BED5" w14:textId="0EEE4850" w:rsidR="00BC1C01" w:rsidRPr="00A83E02" w:rsidRDefault="00BC1C01" w:rsidP="006C7736">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42"/>
        <w:jc w:val="both"/>
        <w:rPr>
          <w:rFonts w:ascii="Garamond" w:hAnsi="Garamond"/>
          <w:sz w:val="22"/>
          <w:szCs w:val="22"/>
        </w:rPr>
      </w:pPr>
      <w:r w:rsidRPr="00A83E02">
        <w:rPr>
          <w:rFonts w:ascii="Garamond" w:hAnsi="Garamond"/>
          <w:sz w:val="22"/>
          <w:szCs w:val="22"/>
        </w:rPr>
        <w:t>Campo 2.1.3.2. in cui inserire il numero del Contratto Attuativo</w:t>
      </w:r>
    </w:p>
    <w:p w14:paraId="1066A502" w14:textId="68FEB839" w:rsidR="00BC1C01" w:rsidRPr="00A83E02" w:rsidRDefault="00BC1C01" w:rsidP="006C7736">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42"/>
        <w:jc w:val="both"/>
        <w:rPr>
          <w:rFonts w:ascii="Garamond" w:hAnsi="Garamond"/>
          <w:sz w:val="22"/>
          <w:szCs w:val="22"/>
        </w:rPr>
      </w:pPr>
      <w:r w:rsidRPr="00A83E02">
        <w:rPr>
          <w:rFonts w:ascii="Garamond" w:hAnsi="Garamond"/>
          <w:sz w:val="22"/>
          <w:szCs w:val="22"/>
        </w:rPr>
        <w:t>Campo 2.1.7.1. in cui inserire il numero del SAL di riferimento</w:t>
      </w:r>
    </w:p>
    <w:p w14:paraId="4CD4F6F9" w14:textId="292AC61B" w:rsidR="00BC1C01" w:rsidRPr="00A83E02" w:rsidRDefault="00BC1C01" w:rsidP="006C7736">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42"/>
        <w:jc w:val="both"/>
        <w:rPr>
          <w:rFonts w:ascii="Garamond" w:hAnsi="Garamond"/>
          <w:sz w:val="22"/>
          <w:szCs w:val="22"/>
        </w:rPr>
      </w:pPr>
      <w:r w:rsidRPr="00A83E02">
        <w:rPr>
          <w:rFonts w:ascii="Garamond" w:hAnsi="Garamond"/>
          <w:sz w:val="22"/>
          <w:szCs w:val="22"/>
        </w:rPr>
        <w:t>Campo 2.4.2.13. in cui inserire l’IBAN</w:t>
      </w:r>
    </w:p>
    <w:p w14:paraId="21137F9B" w14:textId="3E42F12B" w:rsidR="00BC1C01" w:rsidRPr="00A83E02" w:rsidRDefault="00BC1C01" w:rsidP="006C7736">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42"/>
        <w:jc w:val="both"/>
        <w:rPr>
          <w:rFonts w:ascii="Garamond" w:hAnsi="Garamond"/>
          <w:sz w:val="22"/>
          <w:szCs w:val="22"/>
        </w:rPr>
      </w:pPr>
      <w:bookmarkStart w:id="26" w:name="_Hlk126341125"/>
      <w:r w:rsidRPr="00A83E02">
        <w:rPr>
          <w:rFonts w:ascii="Garamond" w:hAnsi="Garamond"/>
          <w:sz w:val="22"/>
          <w:szCs w:val="22"/>
        </w:rPr>
        <w:t xml:space="preserve">Campo 2.2.2.7. in cui inserire il regime di esigibilità dell’IVA </w:t>
      </w:r>
    </w:p>
    <w:bookmarkEnd w:id="26"/>
    <w:p w14:paraId="6A593587" w14:textId="639E8C4B" w:rsidR="00AF07CC" w:rsidRPr="00A83E02" w:rsidRDefault="006948ED" w:rsidP="006C7736">
      <w:pPr>
        <w:autoSpaceDE w:val="0"/>
        <w:autoSpaceDN w:val="0"/>
        <w:adjustRightInd w:val="0"/>
        <w:spacing w:line="360" w:lineRule="auto"/>
        <w:jc w:val="both"/>
        <w:rPr>
          <w:rFonts w:ascii="Garamond" w:hAnsi="Garamond"/>
          <w:sz w:val="22"/>
          <w:szCs w:val="22"/>
        </w:rPr>
      </w:pPr>
      <w:r w:rsidRPr="00A83E02">
        <w:rPr>
          <w:rFonts w:ascii="Garamond" w:hAnsi="Garamond"/>
          <w:sz w:val="22"/>
          <w:szCs w:val="22"/>
        </w:rPr>
        <w:t>Si specifica che in caso di mancata compilazione di uno dei precedenti campi non sarà possibile per ASPI effettuare la registrazione delle fatture, le quali dovranno ritenersi non ricevute.</w:t>
      </w:r>
    </w:p>
    <w:p w14:paraId="7D66FA51" w14:textId="4BAB0C7E" w:rsidR="001732C8" w:rsidRPr="00A83E02" w:rsidRDefault="00BC1C01" w:rsidP="006C7736">
      <w:pPr>
        <w:autoSpaceDE w:val="0"/>
        <w:autoSpaceDN w:val="0"/>
        <w:adjustRightInd w:val="0"/>
        <w:spacing w:line="360" w:lineRule="auto"/>
        <w:jc w:val="both"/>
        <w:rPr>
          <w:rFonts w:ascii="Garamond" w:hAnsi="Garamond"/>
          <w:sz w:val="22"/>
          <w:szCs w:val="22"/>
        </w:rPr>
      </w:pPr>
      <w:r w:rsidRPr="00A83E02">
        <w:rPr>
          <w:rFonts w:ascii="Garamond" w:hAnsi="Garamond"/>
          <w:sz w:val="22"/>
          <w:szCs w:val="22"/>
        </w:rPr>
        <w:t>Alle operazioni soggette ad IVA effettuate nei confronti del Committente è applicato, ove attuabile, il regime della scissione dei pagamenti dell’IVA, c.d. “</w:t>
      </w:r>
      <w:r w:rsidRPr="00A83E02">
        <w:rPr>
          <w:rFonts w:ascii="Garamond" w:hAnsi="Garamond"/>
          <w:i/>
          <w:iCs/>
          <w:sz w:val="22"/>
          <w:szCs w:val="22"/>
        </w:rPr>
        <w:t>split payment</w:t>
      </w:r>
      <w:r w:rsidRPr="00A83E02">
        <w:rPr>
          <w:rFonts w:ascii="Garamond" w:hAnsi="Garamond"/>
          <w:sz w:val="22"/>
          <w:szCs w:val="22"/>
        </w:rPr>
        <w:t>”, ai sensi dell’art. 17-ter, comma 1-bis del DPR 633/72</w:t>
      </w:r>
      <w:r w:rsidRPr="00A83E02">
        <w:rPr>
          <w:sz w:val="22"/>
          <w:szCs w:val="22"/>
        </w:rPr>
        <w:t xml:space="preserve"> </w:t>
      </w:r>
      <w:r w:rsidRPr="00A83E02">
        <w:rPr>
          <w:rFonts w:ascii="Garamond" w:hAnsi="Garamond"/>
          <w:sz w:val="22"/>
          <w:szCs w:val="22"/>
        </w:rPr>
        <w:t>che, fermo quanto esplicitato in premessa, ha esclusiva valenza ai fini fiscali.</w:t>
      </w:r>
      <w:r w:rsidR="001732C8" w:rsidRPr="00A83E02">
        <w:rPr>
          <w:rFonts w:ascii="Garamond" w:hAnsi="Garamond"/>
          <w:sz w:val="22"/>
          <w:szCs w:val="22"/>
        </w:rPr>
        <w:t xml:space="preserve"> </w:t>
      </w:r>
    </w:p>
    <w:p w14:paraId="4746AA78" w14:textId="7C9F1148" w:rsidR="001732C8" w:rsidRPr="00A83E02" w:rsidRDefault="001732C8" w:rsidP="006C7736">
      <w:pPr>
        <w:autoSpaceDE w:val="0"/>
        <w:autoSpaceDN w:val="0"/>
        <w:adjustRightInd w:val="0"/>
        <w:spacing w:line="360" w:lineRule="auto"/>
        <w:jc w:val="both"/>
        <w:rPr>
          <w:rFonts w:ascii="Garamond" w:hAnsi="Garamond"/>
          <w:sz w:val="22"/>
          <w:szCs w:val="22"/>
        </w:rPr>
      </w:pPr>
      <w:r w:rsidRPr="00A83E02">
        <w:rPr>
          <w:rFonts w:ascii="Garamond" w:hAnsi="Garamond"/>
          <w:sz w:val="22"/>
          <w:szCs w:val="22"/>
        </w:rPr>
        <w:t>Il numero del presente Accordo Quadro e il CIG dovranno essere indicati anche sui documenti di trasporto, ove previsti.</w:t>
      </w:r>
    </w:p>
    <w:p w14:paraId="2619ED91" w14:textId="77777777" w:rsidR="00BC1C01" w:rsidRPr="00E93523" w:rsidRDefault="00BC1C01" w:rsidP="006C7736">
      <w:pPr>
        <w:autoSpaceDE w:val="0"/>
        <w:autoSpaceDN w:val="0"/>
        <w:adjustRightInd w:val="0"/>
        <w:spacing w:line="360" w:lineRule="auto"/>
        <w:jc w:val="both"/>
        <w:rPr>
          <w:rFonts w:ascii="Garamond" w:hAnsi="Garamond"/>
          <w:b/>
          <w:bCs/>
          <w:sz w:val="22"/>
          <w:szCs w:val="22"/>
        </w:rPr>
      </w:pPr>
      <w:r w:rsidRPr="00E93523">
        <w:rPr>
          <w:rFonts w:ascii="Garamond" w:hAnsi="Garamond"/>
          <w:b/>
          <w:bCs/>
          <w:sz w:val="22"/>
          <w:szCs w:val="22"/>
        </w:rPr>
        <w:t xml:space="preserve">c) Gestione contabilità </w:t>
      </w:r>
    </w:p>
    <w:p w14:paraId="4BBB91F1" w14:textId="73C51B95" w:rsidR="00BC1C01" w:rsidRPr="00E93523" w:rsidRDefault="00BC1C01" w:rsidP="006C7736">
      <w:pPr>
        <w:autoSpaceDE w:val="0"/>
        <w:autoSpaceDN w:val="0"/>
        <w:adjustRightInd w:val="0"/>
        <w:spacing w:line="360" w:lineRule="auto"/>
        <w:jc w:val="both"/>
        <w:rPr>
          <w:rFonts w:ascii="Garamond" w:eastAsiaTheme="minorHAnsi" w:hAnsi="Garamond"/>
          <w:sz w:val="22"/>
          <w:szCs w:val="22"/>
          <w:lang w:eastAsia="en-US"/>
        </w:rPr>
      </w:pPr>
      <w:r w:rsidRPr="00E93523">
        <w:rPr>
          <w:rFonts w:ascii="Garamond" w:hAnsi="Garamond"/>
          <w:sz w:val="22"/>
          <w:szCs w:val="22"/>
        </w:rPr>
        <w:t xml:space="preserve">Gli Stati di avanzamento delle prestazioni verranno rilasciati dal RUP o dal DEC </w:t>
      </w:r>
      <w:r w:rsidR="00443893" w:rsidRPr="00E93523">
        <w:rPr>
          <w:rFonts w:ascii="Garamond" w:hAnsi="Garamond"/>
          <w:sz w:val="22"/>
          <w:szCs w:val="22"/>
        </w:rPr>
        <w:t xml:space="preserve">secondo le modalità indicate in ciascun Contratto </w:t>
      </w:r>
      <w:r w:rsidR="00443893" w:rsidRPr="00443893">
        <w:rPr>
          <w:rFonts w:ascii="Garamond" w:hAnsi="Garamond"/>
          <w:sz w:val="22"/>
          <w:szCs w:val="22"/>
        </w:rPr>
        <w:t>Attuativo</w:t>
      </w:r>
      <w:r w:rsidRPr="00E93523">
        <w:rPr>
          <w:rFonts w:ascii="Garamond" w:eastAsiaTheme="minorHAnsi" w:hAnsi="Garamond"/>
          <w:sz w:val="22"/>
          <w:szCs w:val="22"/>
          <w:lang w:eastAsia="en-US"/>
        </w:rPr>
        <w:t>.</w:t>
      </w:r>
    </w:p>
    <w:p w14:paraId="75DAA237" w14:textId="023E1AF1" w:rsidR="00BC1C01" w:rsidRPr="00E93523" w:rsidRDefault="00BC1C01" w:rsidP="006C7736">
      <w:pPr>
        <w:autoSpaceDE w:val="0"/>
        <w:autoSpaceDN w:val="0"/>
        <w:adjustRightInd w:val="0"/>
        <w:spacing w:line="360" w:lineRule="auto"/>
        <w:jc w:val="both"/>
        <w:rPr>
          <w:rFonts w:ascii="Garamond" w:hAnsi="Garamond"/>
          <w:sz w:val="22"/>
          <w:szCs w:val="22"/>
        </w:rPr>
      </w:pPr>
      <w:r w:rsidRPr="00E93523">
        <w:rPr>
          <w:rFonts w:ascii="Garamond" w:hAnsi="Garamond"/>
          <w:sz w:val="22"/>
          <w:szCs w:val="22"/>
        </w:rPr>
        <w:t>Ai sensi dell’art. 11, comma 6, del Codice, sull’importo netto progressivo delle prestazioni è operata una ritenuta dello 0,5%; le ritenute verranno svincolate soltanto in sede di liquidazione finale, dopo l’approvazione da parte del Committente del certificato di verifica di conformità, previo rilascio del documento unico di regolarità contributiva.</w:t>
      </w:r>
    </w:p>
    <w:p w14:paraId="08D1E0FB" w14:textId="3CE53C92" w:rsidR="005F70E0" w:rsidRPr="00A83E02" w:rsidRDefault="00443893" w:rsidP="006C7736">
      <w:pPr>
        <w:autoSpaceDE w:val="0"/>
        <w:autoSpaceDN w:val="0"/>
        <w:adjustRightInd w:val="0"/>
        <w:spacing w:line="360" w:lineRule="auto"/>
        <w:jc w:val="both"/>
        <w:rPr>
          <w:rFonts w:ascii="Garamond" w:hAnsi="Garamond"/>
          <w:color w:val="FF0000"/>
          <w:sz w:val="22"/>
          <w:szCs w:val="22"/>
        </w:rPr>
      </w:pPr>
      <w:r w:rsidRPr="00E93523">
        <w:rPr>
          <w:rFonts w:ascii="Garamond" w:hAnsi="Garamond"/>
          <w:sz w:val="22"/>
          <w:szCs w:val="22"/>
        </w:rPr>
        <w:t>Per l</w:t>
      </w:r>
      <w:r w:rsidR="005F70E0" w:rsidRPr="00E93523">
        <w:rPr>
          <w:rFonts w:ascii="Garamond" w:hAnsi="Garamond"/>
          <w:sz w:val="22"/>
          <w:szCs w:val="22"/>
        </w:rPr>
        <w:t xml:space="preserve">a contabilizzazione dei servizi oggetto del presente </w:t>
      </w:r>
      <w:r w:rsidR="00B25B23" w:rsidRPr="00E93523">
        <w:rPr>
          <w:rFonts w:ascii="Garamond" w:hAnsi="Garamond"/>
          <w:sz w:val="22"/>
          <w:szCs w:val="22"/>
        </w:rPr>
        <w:t>accordo</w:t>
      </w:r>
      <w:r w:rsidR="005F70E0" w:rsidRPr="00E93523">
        <w:rPr>
          <w:rFonts w:ascii="Garamond" w:hAnsi="Garamond"/>
          <w:sz w:val="22"/>
          <w:szCs w:val="22"/>
        </w:rPr>
        <w:t xml:space="preserve"> </w:t>
      </w:r>
      <w:r w:rsidRPr="00E93523">
        <w:rPr>
          <w:rFonts w:ascii="Garamond" w:hAnsi="Garamond"/>
          <w:sz w:val="22"/>
          <w:szCs w:val="22"/>
        </w:rPr>
        <w:t>si rimanda a quanto previsto dal paragrafo “Disc</w:t>
      </w:r>
      <w:r w:rsidR="0094679D" w:rsidRPr="00E93523">
        <w:rPr>
          <w:rFonts w:ascii="Garamond" w:hAnsi="Garamond"/>
          <w:sz w:val="22"/>
          <w:szCs w:val="22"/>
        </w:rPr>
        <w:t>iplina economica” del Capitolato Speciale.</w:t>
      </w:r>
    </w:p>
    <w:p w14:paraId="5C358FD3" w14:textId="6C3D7555" w:rsidR="00BC1C01" w:rsidRPr="00A83E02" w:rsidRDefault="00BB5046" w:rsidP="00C601C8">
      <w:pPr>
        <w:pStyle w:val="ARTICOLO"/>
      </w:pPr>
      <w:r w:rsidRPr="00A83E02">
        <w:t xml:space="preserve">Articolo </w:t>
      </w:r>
      <w:r w:rsidR="00013F00" w:rsidRPr="00A83E02">
        <w:t>1</w:t>
      </w:r>
      <w:r w:rsidR="002064F7">
        <w:t>7</w:t>
      </w:r>
    </w:p>
    <w:p w14:paraId="49BC5EDD" w14:textId="015126C7" w:rsidR="002B0BD7" w:rsidRPr="00A83E02" w:rsidRDefault="002B0BD7" w:rsidP="00C37297">
      <w:pPr>
        <w:pStyle w:val="Titolo2"/>
        <w:tabs>
          <w:tab w:val="left" w:pos="284"/>
        </w:tabs>
        <w:spacing w:line="360" w:lineRule="auto"/>
        <w:rPr>
          <w:rFonts w:ascii="Garamond" w:hAnsi="Garamond"/>
          <w:b w:val="0"/>
          <w:i w:val="0"/>
          <w:caps/>
          <w:sz w:val="22"/>
          <w:szCs w:val="22"/>
          <w:u w:val="single"/>
        </w:rPr>
      </w:pPr>
      <w:r w:rsidRPr="00A83E02">
        <w:rPr>
          <w:rFonts w:ascii="Garamond" w:hAnsi="Garamond"/>
          <w:b w:val="0"/>
          <w:i w:val="0"/>
          <w:caps/>
          <w:sz w:val="22"/>
          <w:szCs w:val="22"/>
          <w:u w:val="single"/>
        </w:rPr>
        <w:t>ONERI ED OBBLIGHI A CARICO DEL</w:t>
      </w:r>
      <w:r w:rsidR="00E17E4F">
        <w:rPr>
          <w:rFonts w:ascii="Garamond" w:hAnsi="Garamond"/>
          <w:b w:val="0"/>
          <w:i w:val="0"/>
          <w:caps/>
          <w:sz w:val="22"/>
          <w:szCs w:val="22"/>
          <w:u w:val="single"/>
        </w:rPr>
        <w:t xml:space="preserve"> </w:t>
      </w:r>
      <w:r w:rsidR="00A83E02">
        <w:rPr>
          <w:rFonts w:ascii="Garamond" w:hAnsi="Garamond"/>
          <w:b w:val="0"/>
          <w:i w:val="0"/>
          <w:caps/>
          <w:sz w:val="22"/>
          <w:szCs w:val="22"/>
          <w:u w:val="single"/>
        </w:rPr>
        <w:t>CONTRAENTE</w:t>
      </w:r>
    </w:p>
    <w:p w14:paraId="5078C6F4" w14:textId="4F627CA7" w:rsidR="003B619A" w:rsidRPr="00A83E02" w:rsidRDefault="00E17E4F" w:rsidP="006C7736">
      <w:pPr>
        <w:pStyle w:val="Corpotesto10"/>
        <w:spacing w:line="360" w:lineRule="auto"/>
        <w:jc w:val="both"/>
        <w:rPr>
          <w:rFonts w:ascii="Garamond" w:hAnsi="Garamond"/>
          <w:sz w:val="22"/>
          <w:szCs w:val="22"/>
        </w:rPr>
      </w:pPr>
      <w:bookmarkStart w:id="27" w:name="_Hlk155193500"/>
      <w:r>
        <w:rPr>
          <w:rFonts w:ascii="Garamond" w:hAnsi="Garamond"/>
          <w:sz w:val="22"/>
          <w:szCs w:val="22"/>
        </w:rPr>
        <w:t xml:space="preserve">Il </w:t>
      </w:r>
      <w:r w:rsidR="00A83E02">
        <w:rPr>
          <w:rFonts w:ascii="Garamond" w:hAnsi="Garamond"/>
          <w:sz w:val="22"/>
          <w:szCs w:val="22"/>
        </w:rPr>
        <w:t>Contraente</w:t>
      </w:r>
      <w:r w:rsidR="003B619A" w:rsidRPr="00A83E02">
        <w:rPr>
          <w:rFonts w:ascii="Garamond" w:hAnsi="Garamond"/>
          <w:sz w:val="22"/>
          <w:szCs w:val="22"/>
        </w:rPr>
        <w:t xml:space="preserve"> si obbliga a adempiere a tutte le obbligazioni dedotte </w:t>
      </w:r>
      <w:r w:rsidR="00623E54" w:rsidRPr="00A83E02">
        <w:rPr>
          <w:rFonts w:ascii="Garamond" w:hAnsi="Garamond"/>
          <w:sz w:val="22"/>
          <w:szCs w:val="22"/>
        </w:rPr>
        <w:t xml:space="preserve">nell’Accordo Quadro e nei singoli Contratti Attuativi </w:t>
      </w:r>
      <w:r w:rsidR="003B619A" w:rsidRPr="00A83E02">
        <w:rPr>
          <w:rFonts w:ascii="Garamond" w:hAnsi="Garamond"/>
          <w:sz w:val="22"/>
          <w:szCs w:val="22"/>
        </w:rPr>
        <w:t xml:space="preserve">in buona fede e con la dovuta diligenza e ad utilizzare personale professionalmente adeguato e attrezzature idonee. </w:t>
      </w:r>
    </w:p>
    <w:p w14:paraId="44756C30" w14:textId="53C7D777" w:rsidR="003B619A" w:rsidRPr="00A83E02" w:rsidRDefault="00E17E4F" w:rsidP="006C7736">
      <w:pPr>
        <w:pStyle w:val="Corpotesto10"/>
        <w:spacing w:line="360" w:lineRule="auto"/>
        <w:jc w:val="both"/>
        <w:rPr>
          <w:rFonts w:ascii="Garamond" w:hAnsi="Garamond"/>
          <w:sz w:val="22"/>
          <w:szCs w:val="22"/>
        </w:rPr>
      </w:pPr>
      <w:r>
        <w:rPr>
          <w:rFonts w:ascii="Garamond" w:hAnsi="Garamond"/>
          <w:sz w:val="22"/>
          <w:szCs w:val="22"/>
        </w:rPr>
        <w:t xml:space="preserve">Il </w:t>
      </w:r>
      <w:r w:rsidR="00A83E02">
        <w:rPr>
          <w:rFonts w:ascii="Garamond" w:hAnsi="Garamond"/>
          <w:sz w:val="22"/>
          <w:szCs w:val="22"/>
        </w:rPr>
        <w:t>Contraente</w:t>
      </w:r>
      <w:r w:rsidR="003B619A" w:rsidRPr="00A83E02">
        <w:rPr>
          <w:rFonts w:ascii="Garamond" w:hAnsi="Garamond"/>
          <w:sz w:val="22"/>
          <w:szCs w:val="22"/>
        </w:rPr>
        <w:t xml:space="preserve"> si obbliga ad utilizzare esclusivamente personale in regola con tutte le posizioni previdenziali ed assicurative previste dalle leggi in materia. In caso contrario, il Committente si riserva il diritto di sospendere immediatamente il pagamento dei compensi maturati in esecuzione </w:t>
      </w:r>
      <w:r w:rsidR="00AC3EED" w:rsidRPr="00A83E02">
        <w:rPr>
          <w:rFonts w:ascii="Garamond" w:hAnsi="Garamond"/>
          <w:sz w:val="22"/>
          <w:szCs w:val="22"/>
        </w:rPr>
        <w:t>dell’Accordo Quadro e dei singoli Contratti Attuativi</w:t>
      </w:r>
      <w:r w:rsidR="003B619A" w:rsidRPr="00A83E02">
        <w:rPr>
          <w:rFonts w:ascii="Garamond" w:hAnsi="Garamond"/>
          <w:sz w:val="22"/>
          <w:szCs w:val="22"/>
        </w:rPr>
        <w:t>, trattenendoli, per conto di chi spettino, fino a quando sia accertata l’effettiva sussistenza di un eventuale debito del</w:t>
      </w:r>
      <w:r>
        <w:rPr>
          <w:rFonts w:ascii="Garamond" w:hAnsi="Garamond"/>
          <w:sz w:val="22"/>
          <w:szCs w:val="22"/>
        </w:rPr>
        <w:t xml:space="preserve"> </w:t>
      </w:r>
      <w:r w:rsidR="00A83E02">
        <w:rPr>
          <w:rFonts w:ascii="Garamond" w:hAnsi="Garamond"/>
          <w:sz w:val="22"/>
          <w:szCs w:val="22"/>
        </w:rPr>
        <w:t>Contraente</w:t>
      </w:r>
      <w:r w:rsidR="003B619A" w:rsidRPr="00A83E02">
        <w:rPr>
          <w:rFonts w:ascii="Garamond" w:hAnsi="Garamond"/>
          <w:sz w:val="22"/>
          <w:szCs w:val="22"/>
        </w:rPr>
        <w:t xml:space="preserve"> nei confronti di enti previdenziali o assistenziali ovvero relativo alle ritenute fiscali da operare sui redditi da lavoro dipendente, per le prestazioni oggetto de</w:t>
      </w:r>
      <w:r w:rsidR="00AC3EED" w:rsidRPr="00A83E02">
        <w:rPr>
          <w:rFonts w:ascii="Garamond" w:hAnsi="Garamond"/>
          <w:sz w:val="22"/>
          <w:szCs w:val="22"/>
        </w:rPr>
        <w:t>ll’Accordo Quadro</w:t>
      </w:r>
      <w:r w:rsidR="003B619A" w:rsidRPr="00A83E02">
        <w:rPr>
          <w:rFonts w:ascii="Garamond" w:hAnsi="Garamond"/>
          <w:sz w:val="22"/>
          <w:szCs w:val="22"/>
        </w:rPr>
        <w:t xml:space="preserve">. </w:t>
      </w:r>
    </w:p>
    <w:p w14:paraId="67C43657" w14:textId="77777777" w:rsidR="003B619A" w:rsidRPr="00A83E02" w:rsidRDefault="003B619A" w:rsidP="006C7736">
      <w:pPr>
        <w:pStyle w:val="Corpotesto10"/>
        <w:spacing w:line="360" w:lineRule="auto"/>
        <w:jc w:val="both"/>
        <w:rPr>
          <w:rFonts w:ascii="Garamond" w:hAnsi="Garamond"/>
          <w:sz w:val="22"/>
          <w:szCs w:val="22"/>
        </w:rPr>
      </w:pPr>
      <w:r w:rsidRPr="00A83E02">
        <w:rPr>
          <w:rFonts w:ascii="Garamond" w:hAnsi="Garamond"/>
          <w:sz w:val="22"/>
          <w:szCs w:val="22"/>
        </w:rPr>
        <w:lastRenderedPageBreak/>
        <w:t xml:space="preserve">Resta in ogni caso ferma l’applicazione dell’art. 11, commi 1 e 6, del Codice e </w:t>
      </w:r>
      <w:proofErr w:type="spellStart"/>
      <w:r w:rsidRPr="00A83E02">
        <w:rPr>
          <w:rFonts w:ascii="Garamond" w:hAnsi="Garamond"/>
          <w:sz w:val="22"/>
          <w:szCs w:val="22"/>
        </w:rPr>
        <w:t>s.m.i.</w:t>
      </w:r>
      <w:proofErr w:type="spellEnd"/>
    </w:p>
    <w:p w14:paraId="6D659DB1" w14:textId="4638AB22" w:rsidR="003B619A" w:rsidRPr="00A83E02" w:rsidRDefault="00763136" w:rsidP="006C7736">
      <w:pPr>
        <w:pStyle w:val="Corpotesto10"/>
        <w:spacing w:line="360" w:lineRule="auto"/>
        <w:jc w:val="both"/>
        <w:rPr>
          <w:rFonts w:ascii="Garamond" w:hAnsi="Garamond"/>
          <w:sz w:val="22"/>
          <w:szCs w:val="22"/>
        </w:rPr>
      </w:pPr>
      <w:r w:rsidRPr="00A83E02">
        <w:rPr>
          <w:rFonts w:ascii="Garamond" w:hAnsi="Garamond"/>
          <w:sz w:val="22"/>
          <w:szCs w:val="22"/>
        </w:rPr>
        <w:t>Sono a carico del</w:t>
      </w:r>
      <w:r w:rsidR="00E17E4F">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 per patto espresso, assumendone ogni conseguente alea con la sottoscrizione del presente contratto, tutti g</w:t>
      </w:r>
      <w:r w:rsidRPr="00BB73E1">
        <w:rPr>
          <w:rFonts w:ascii="Garamond" w:hAnsi="Garamond"/>
          <w:color w:val="000000" w:themeColor="text1"/>
          <w:sz w:val="22"/>
          <w:szCs w:val="22"/>
        </w:rPr>
        <w:t>li obblighi previsti in quest’ultimo e nella documentazione ad esso allegata, con particolare riferimento, in via esemplificativa e non esaustiva, a quelli deducibili dalla documentazione di gara, dal Capitolato Speciale e dall’Offerta del</w:t>
      </w:r>
      <w:r w:rsidR="00E14A74" w:rsidRPr="00BB73E1">
        <w:rPr>
          <w:rFonts w:ascii="Garamond" w:hAnsi="Garamond"/>
          <w:color w:val="000000" w:themeColor="text1"/>
          <w:sz w:val="22"/>
          <w:szCs w:val="22"/>
        </w:rPr>
        <w:t xml:space="preserve"> </w:t>
      </w:r>
      <w:r w:rsidR="00A83E02" w:rsidRPr="00BB73E1">
        <w:rPr>
          <w:rFonts w:ascii="Garamond" w:hAnsi="Garamond"/>
          <w:color w:val="000000" w:themeColor="text1"/>
          <w:sz w:val="22"/>
          <w:szCs w:val="22"/>
        </w:rPr>
        <w:t>Contraente</w:t>
      </w:r>
      <w:r w:rsidRPr="00BB73E1">
        <w:rPr>
          <w:rFonts w:ascii="Garamond" w:hAnsi="Garamond"/>
          <w:color w:val="000000" w:themeColor="text1"/>
          <w:sz w:val="22"/>
          <w:szCs w:val="22"/>
        </w:rPr>
        <w:t>.</w:t>
      </w:r>
      <w:r w:rsidR="003B619A" w:rsidRPr="00BB73E1">
        <w:rPr>
          <w:rFonts w:ascii="Garamond" w:hAnsi="Garamond"/>
          <w:color w:val="000000" w:themeColor="text1"/>
          <w:sz w:val="22"/>
          <w:szCs w:val="22"/>
        </w:rPr>
        <w:t xml:space="preserve"> </w:t>
      </w:r>
    </w:p>
    <w:p w14:paraId="6E5F7354" w14:textId="0543FBC1" w:rsidR="003B619A" w:rsidRPr="00A83E02" w:rsidRDefault="00E14A74" w:rsidP="006C7736">
      <w:pPr>
        <w:pStyle w:val="Corpotesto10"/>
        <w:spacing w:line="360" w:lineRule="auto"/>
        <w:jc w:val="both"/>
        <w:rPr>
          <w:rFonts w:ascii="Garamond" w:hAnsi="Garamond"/>
          <w:sz w:val="22"/>
          <w:szCs w:val="22"/>
        </w:rPr>
      </w:pPr>
      <w:r>
        <w:rPr>
          <w:rFonts w:ascii="Garamond" w:hAnsi="Garamond"/>
          <w:sz w:val="22"/>
          <w:szCs w:val="22"/>
        </w:rPr>
        <w:t xml:space="preserve">Il </w:t>
      </w:r>
      <w:r w:rsidR="00A83E02">
        <w:rPr>
          <w:rFonts w:ascii="Garamond" w:hAnsi="Garamond"/>
          <w:sz w:val="22"/>
          <w:szCs w:val="22"/>
        </w:rPr>
        <w:t>Contraente</w:t>
      </w:r>
      <w:r w:rsidR="003B619A" w:rsidRPr="00A83E02">
        <w:rPr>
          <w:rFonts w:ascii="Garamond" w:hAnsi="Garamond"/>
          <w:sz w:val="22"/>
          <w:szCs w:val="22"/>
        </w:rPr>
        <w:t xml:space="preserve"> dichiara di essere a conoscenza di tutte le norme vigenti relative alle prestazioni oggetto di affidamento, obbligandosi a rispettarle. Sono a carico del</w:t>
      </w:r>
      <w:r>
        <w:rPr>
          <w:rFonts w:ascii="Garamond" w:hAnsi="Garamond"/>
          <w:sz w:val="22"/>
          <w:szCs w:val="22"/>
        </w:rPr>
        <w:t xml:space="preserve"> </w:t>
      </w:r>
      <w:r w:rsidR="00A83E02">
        <w:rPr>
          <w:rFonts w:ascii="Garamond" w:hAnsi="Garamond"/>
          <w:sz w:val="22"/>
          <w:szCs w:val="22"/>
        </w:rPr>
        <w:t>Contraente</w:t>
      </w:r>
      <w:r w:rsidR="003B619A" w:rsidRPr="00A83E02">
        <w:rPr>
          <w:rFonts w:ascii="Garamond" w:hAnsi="Garamond"/>
          <w:sz w:val="22"/>
          <w:szCs w:val="22"/>
        </w:rPr>
        <w:t>, intendendosi remunerati con il corrispettivo contrattuale, tutte le attività, le spese, gli oneri e i rischi relativi alle attività e agli adempimenti necessari per l’integrale espletamento, a perfetta regola d’arte, dell’oggetto contrattuale.</w:t>
      </w:r>
    </w:p>
    <w:p w14:paraId="5ED84A3C" w14:textId="2DB75708" w:rsidR="003B619A" w:rsidRPr="00A83E02" w:rsidRDefault="00E14A74" w:rsidP="006C7736">
      <w:pPr>
        <w:pStyle w:val="Corpotesto10"/>
        <w:spacing w:line="360" w:lineRule="auto"/>
        <w:jc w:val="both"/>
        <w:rPr>
          <w:rFonts w:ascii="Garamond" w:hAnsi="Garamond"/>
          <w:sz w:val="22"/>
          <w:szCs w:val="22"/>
        </w:rPr>
      </w:pPr>
      <w:r>
        <w:rPr>
          <w:rFonts w:ascii="Garamond" w:hAnsi="Garamond"/>
          <w:sz w:val="22"/>
          <w:szCs w:val="22"/>
        </w:rPr>
        <w:t xml:space="preserve">Il </w:t>
      </w:r>
      <w:r w:rsidR="00A83E02">
        <w:rPr>
          <w:rFonts w:ascii="Garamond" w:hAnsi="Garamond"/>
          <w:sz w:val="22"/>
          <w:szCs w:val="22"/>
        </w:rPr>
        <w:t>Contraente</w:t>
      </w:r>
      <w:r w:rsidR="003B619A" w:rsidRPr="00A83E02">
        <w:rPr>
          <w:rFonts w:ascii="Garamond" w:hAnsi="Garamond"/>
          <w:sz w:val="22"/>
          <w:szCs w:val="22"/>
        </w:rPr>
        <w:t xml:space="preserve"> si obbliga ad osservare, nell’esecuzione delle prestazioni contrattuali, tutte le norme e tutte le prescrizioni tecniche e di sicurezza in vigore</w:t>
      </w:r>
      <w:r w:rsidR="00F63A6B">
        <w:rPr>
          <w:rFonts w:ascii="Garamond" w:hAnsi="Garamond"/>
          <w:sz w:val="22"/>
          <w:szCs w:val="22"/>
        </w:rPr>
        <w:t xml:space="preserve"> alla data di sottoscrizione dell’Accordo Quadro</w:t>
      </w:r>
      <w:r w:rsidR="003B619A" w:rsidRPr="00A83E02">
        <w:rPr>
          <w:rFonts w:ascii="Garamond" w:hAnsi="Garamond"/>
          <w:sz w:val="22"/>
          <w:szCs w:val="22"/>
        </w:rPr>
        <w:t xml:space="preserve">, nonché quelle che dovessero essere emanate nel corso di esecuzione </w:t>
      </w:r>
      <w:r w:rsidR="00481CE2" w:rsidRPr="00A83E02">
        <w:rPr>
          <w:rFonts w:ascii="Garamond" w:hAnsi="Garamond"/>
          <w:sz w:val="22"/>
          <w:szCs w:val="22"/>
        </w:rPr>
        <w:t>dei singoli Contratti Attuativi</w:t>
      </w:r>
      <w:r w:rsidR="003B619A" w:rsidRPr="00A83E02">
        <w:rPr>
          <w:rFonts w:ascii="Garamond" w:hAnsi="Garamond"/>
          <w:sz w:val="22"/>
          <w:szCs w:val="22"/>
        </w:rPr>
        <w:t xml:space="preserve">. </w:t>
      </w:r>
    </w:p>
    <w:p w14:paraId="2AA4CF38" w14:textId="2B154045" w:rsidR="003B619A" w:rsidRPr="00A83E02" w:rsidRDefault="003B619A" w:rsidP="006C7736">
      <w:pPr>
        <w:pStyle w:val="Corpotesto10"/>
        <w:spacing w:line="360" w:lineRule="auto"/>
        <w:jc w:val="both"/>
        <w:rPr>
          <w:rFonts w:ascii="Garamond" w:hAnsi="Garamond"/>
          <w:sz w:val="22"/>
          <w:szCs w:val="22"/>
        </w:rPr>
      </w:pPr>
      <w:r w:rsidRPr="00A83E02">
        <w:rPr>
          <w:rFonts w:ascii="Garamond" w:hAnsi="Garamond"/>
          <w:sz w:val="22"/>
          <w:szCs w:val="22"/>
        </w:rPr>
        <w:t xml:space="preserve">Resta espressamente convenuto che eventuali maggiori oneri, derivanti dall’osservanza delle </w:t>
      </w:r>
      <w:proofErr w:type="gramStart"/>
      <w:r w:rsidRPr="00A83E02">
        <w:rPr>
          <w:rFonts w:ascii="Garamond" w:hAnsi="Garamond"/>
          <w:sz w:val="22"/>
          <w:szCs w:val="22"/>
        </w:rPr>
        <w:t>predette</w:t>
      </w:r>
      <w:proofErr w:type="gramEnd"/>
      <w:r w:rsidRPr="00A83E02">
        <w:rPr>
          <w:rFonts w:ascii="Garamond" w:hAnsi="Garamond"/>
          <w:sz w:val="22"/>
          <w:szCs w:val="22"/>
        </w:rPr>
        <w:t xml:space="preserve"> norme e prescrizioni, sono ad esclusivo carico del</w:t>
      </w:r>
      <w:r w:rsidR="00E14A74">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 xml:space="preserve">, intendendosi in ogni caso remunerati con il corrispettivo contrattuale. </w:t>
      </w:r>
      <w:r w:rsidR="00E14A74">
        <w:rPr>
          <w:rFonts w:ascii="Garamond" w:hAnsi="Garamond"/>
          <w:sz w:val="22"/>
          <w:szCs w:val="22"/>
        </w:rPr>
        <w:t xml:space="preserve">Il </w:t>
      </w:r>
      <w:r w:rsidR="00A83E02">
        <w:rPr>
          <w:rFonts w:ascii="Garamond" w:hAnsi="Garamond"/>
          <w:sz w:val="22"/>
          <w:szCs w:val="22"/>
        </w:rPr>
        <w:t>Contraente</w:t>
      </w:r>
      <w:r w:rsidRPr="00A83E02">
        <w:rPr>
          <w:rFonts w:ascii="Garamond" w:hAnsi="Garamond"/>
          <w:sz w:val="22"/>
          <w:szCs w:val="22"/>
        </w:rPr>
        <w:t xml:space="preserve"> non potrà, pertanto, avanzare </w:t>
      </w:r>
      <w:r w:rsidR="00047B78" w:rsidRPr="00F97917">
        <w:rPr>
          <w:rFonts w:ascii="Garamond" w:hAnsi="Garamond"/>
          <w:sz w:val="22"/>
          <w:szCs w:val="22"/>
        </w:rPr>
        <w:t>nei confronti del Committente alcuna pretesa di riconoscimenti economici a qualsivoglia titolo correlati all’adempimento di siffatti obblighi</w:t>
      </w:r>
      <w:r w:rsidRPr="00A83E02">
        <w:rPr>
          <w:rFonts w:ascii="Garamond" w:hAnsi="Garamond"/>
          <w:sz w:val="22"/>
          <w:szCs w:val="22"/>
        </w:rPr>
        <w:t>.</w:t>
      </w:r>
    </w:p>
    <w:p w14:paraId="0FAE4EA5" w14:textId="447FFF19" w:rsidR="003B619A" w:rsidRPr="00A83E02" w:rsidRDefault="002B4726" w:rsidP="006C7736">
      <w:pPr>
        <w:pStyle w:val="Corpotesto10"/>
        <w:spacing w:line="360" w:lineRule="auto"/>
        <w:jc w:val="both"/>
        <w:rPr>
          <w:rFonts w:ascii="Garamond" w:hAnsi="Garamond"/>
          <w:sz w:val="22"/>
          <w:szCs w:val="22"/>
        </w:rPr>
      </w:pPr>
      <w:r>
        <w:rPr>
          <w:rFonts w:ascii="Garamond" w:hAnsi="Garamond"/>
          <w:sz w:val="22"/>
          <w:szCs w:val="22"/>
        </w:rPr>
        <w:t xml:space="preserve">Il </w:t>
      </w:r>
      <w:r w:rsidR="00A83E02">
        <w:rPr>
          <w:rFonts w:ascii="Garamond" w:hAnsi="Garamond"/>
          <w:sz w:val="22"/>
          <w:szCs w:val="22"/>
        </w:rPr>
        <w:t>Contraente</w:t>
      </w:r>
      <w:r w:rsidR="003B619A" w:rsidRPr="00A83E02">
        <w:rPr>
          <w:rFonts w:ascii="Garamond" w:hAnsi="Garamond"/>
          <w:sz w:val="22"/>
          <w:szCs w:val="22"/>
        </w:rPr>
        <w:t xml:space="preserve"> si obbliga espressamente a manlevare e tenere indenne il Committente da tutte le conseguenze derivanti dalle norme e prescrizioni tecniche e di sicurezza vigenti.</w:t>
      </w:r>
    </w:p>
    <w:p w14:paraId="2D0BC55E" w14:textId="6D0B7B1D" w:rsidR="003B619A" w:rsidRPr="00A83E02" w:rsidRDefault="002B4726" w:rsidP="006C7736">
      <w:pPr>
        <w:pStyle w:val="Corpotesto10"/>
        <w:spacing w:line="360" w:lineRule="auto"/>
        <w:jc w:val="both"/>
        <w:rPr>
          <w:rFonts w:ascii="Garamond" w:hAnsi="Garamond"/>
          <w:sz w:val="22"/>
          <w:szCs w:val="22"/>
        </w:rPr>
      </w:pPr>
      <w:r>
        <w:rPr>
          <w:rFonts w:ascii="Garamond" w:hAnsi="Garamond"/>
          <w:sz w:val="22"/>
          <w:szCs w:val="22"/>
        </w:rPr>
        <w:t xml:space="preserve">Il </w:t>
      </w:r>
      <w:r w:rsidR="00A83E02">
        <w:rPr>
          <w:rFonts w:ascii="Garamond" w:hAnsi="Garamond"/>
          <w:sz w:val="22"/>
          <w:szCs w:val="22"/>
        </w:rPr>
        <w:t>Contraente</w:t>
      </w:r>
      <w:r w:rsidR="003B619A" w:rsidRPr="00A83E02">
        <w:rPr>
          <w:rFonts w:ascii="Garamond" w:hAnsi="Garamond"/>
          <w:sz w:val="22"/>
          <w:szCs w:val="22"/>
        </w:rPr>
        <w:t xml:space="preserve"> si obbliga a consentire al Committente l’esecuzione, anche senza preavviso e per tutta la durata del contratto, di verifiche in ordine al rispetto delle prescrizioni del presente </w:t>
      </w:r>
      <w:r w:rsidR="00AA4E66" w:rsidRPr="00A83E02">
        <w:rPr>
          <w:rFonts w:ascii="Garamond" w:hAnsi="Garamond"/>
          <w:sz w:val="22"/>
          <w:szCs w:val="22"/>
        </w:rPr>
        <w:t>Accordo Quadro</w:t>
      </w:r>
      <w:r w:rsidR="003B619A" w:rsidRPr="00A83E02">
        <w:rPr>
          <w:rFonts w:ascii="Garamond" w:hAnsi="Garamond"/>
          <w:sz w:val="22"/>
          <w:szCs w:val="22"/>
        </w:rPr>
        <w:t>.</w:t>
      </w:r>
    </w:p>
    <w:p w14:paraId="3F87CB4D" w14:textId="0E89D362" w:rsidR="00B5603E" w:rsidRDefault="00B5603E" w:rsidP="00B5603E">
      <w:pPr>
        <w:pStyle w:val="Corpotesto11"/>
        <w:tabs>
          <w:tab w:val="left" w:pos="284"/>
        </w:tabs>
        <w:spacing w:line="360" w:lineRule="auto"/>
        <w:jc w:val="both"/>
        <w:rPr>
          <w:rFonts w:ascii="Garamond" w:hAnsi="Garamond"/>
          <w:sz w:val="22"/>
          <w:szCs w:val="22"/>
        </w:rPr>
      </w:pPr>
      <w:r w:rsidRPr="00791CEB">
        <w:rPr>
          <w:rFonts w:ascii="Garamond" w:hAnsi="Garamond"/>
          <w:sz w:val="22"/>
          <w:szCs w:val="22"/>
        </w:rPr>
        <w:t xml:space="preserve">È </w:t>
      </w:r>
      <w:r w:rsidRPr="009639FC">
        <w:rPr>
          <w:rFonts w:ascii="Garamond" w:hAnsi="Garamond"/>
          <w:sz w:val="22"/>
          <w:szCs w:val="22"/>
        </w:rPr>
        <w:t>altresì a carico del</w:t>
      </w:r>
      <w:r>
        <w:rPr>
          <w:rFonts w:ascii="Garamond" w:hAnsi="Garamond"/>
          <w:sz w:val="22"/>
          <w:szCs w:val="22"/>
        </w:rPr>
        <w:t xml:space="preserve"> Contraente</w:t>
      </w:r>
      <w:r w:rsidRPr="009639FC">
        <w:rPr>
          <w:rFonts w:ascii="Garamond" w:hAnsi="Garamond"/>
          <w:sz w:val="22"/>
          <w:szCs w:val="22"/>
        </w:rPr>
        <w:t xml:space="preserve"> </w:t>
      </w:r>
      <w:r w:rsidRPr="0095492E">
        <w:rPr>
          <w:rFonts w:ascii="Garamond" w:hAnsi="Garamond"/>
          <w:sz w:val="22"/>
          <w:szCs w:val="22"/>
        </w:rPr>
        <w:t xml:space="preserve">ogni obbligo e onere previsto nel Capitolato Speciale e non specificato nel presente </w:t>
      </w:r>
      <w:r w:rsidR="00521088">
        <w:rPr>
          <w:rFonts w:ascii="Garamond" w:hAnsi="Garamond"/>
          <w:sz w:val="22"/>
          <w:szCs w:val="22"/>
        </w:rPr>
        <w:t>accordo</w:t>
      </w:r>
      <w:r w:rsidRPr="0095492E">
        <w:rPr>
          <w:rFonts w:ascii="Garamond" w:hAnsi="Garamond"/>
          <w:sz w:val="22"/>
          <w:szCs w:val="22"/>
        </w:rPr>
        <w:t>.</w:t>
      </w:r>
    </w:p>
    <w:bookmarkEnd w:id="27"/>
    <w:p w14:paraId="69CF98BB" w14:textId="77777777" w:rsidR="00B50AE2" w:rsidRPr="00A83E02" w:rsidRDefault="00B50AE2" w:rsidP="006C7736">
      <w:pPr>
        <w:pStyle w:val="Corpotesto1"/>
        <w:tabs>
          <w:tab w:val="left" w:pos="0"/>
        </w:tabs>
        <w:spacing w:line="360" w:lineRule="auto"/>
        <w:jc w:val="both"/>
        <w:rPr>
          <w:rFonts w:ascii="Garamond" w:hAnsi="Garamond"/>
          <w:bCs/>
          <w:sz w:val="22"/>
          <w:szCs w:val="22"/>
        </w:rPr>
      </w:pPr>
      <w:r w:rsidRPr="00A83E02">
        <w:rPr>
          <w:rFonts w:ascii="Garamond" w:hAnsi="Garamond"/>
          <w:bCs/>
          <w:sz w:val="22"/>
          <w:szCs w:val="22"/>
        </w:rPr>
        <w:t>Ciascuna delle obbligazioni di cui sopra deve ritenersi vincolante in relazione all’esecuzione del presente Accordo Quadro, nonché rispetto alla realizzazione di ciascun Contratto Attuativo. Sono fatte salve le ulteriori obbligazioni che potranno essere riportate all’interno dei singoli Contratti Attuativi emessi dal Committente.</w:t>
      </w:r>
    </w:p>
    <w:p w14:paraId="77C3CBFA" w14:textId="25367F11" w:rsidR="003B619A" w:rsidRPr="00A83E02" w:rsidRDefault="003B619A" w:rsidP="006C7736">
      <w:pPr>
        <w:pStyle w:val="Corpotesto10"/>
        <w:tabs>
          <w:tab w:val="left" w:pos="0"/>
        </w:tabs>
        <w:spacing w:line="360" w:lineRule="auto"/>
        <w:jc w:val="both"/>
        <w:rPr>
          <w:rFonts w:ascii="Garamond" w:hAnsi="Garamond"/>
          <w:bCs/>
          <w:sz w:val="22"/>
          <w:szCs w:val="22"/>
        </w:rPr>
      </w:pPr>
      <w:r w:rsidRPr="00A83E02">
        <w:rPr>
          <w:rFonts w:ascii="Garamond" w:hAnsi="Garamond"/>
          <w:bCs/>
          <w:sz w:val="22"/>
          <w:szCs w:val="22"/>
        </w:rPr>
        <w:t>Il mancato adempimento delle disposizioni riportate all’interno del presente paragrafo verrà considerata inadempienza grave ai sensi dell’articolo “RISOLUZIONE DEL CONTRATTO – CLAUSOLA RISOLUTIVA ESPRESSA”.</w:t>
      </w:r>
    </w:p>
    <w:p w14:paraId="2D753281" w14:textId="3135C871" w:rsidR="003B619A" w:rsidRPr="00A83E02" w:rsidRDefault="00521088" w:rsidP="006C7736">
      <w:pPr>
        <w:pStyle w:val="Corpotesto10"/>
        <w:tabs>
          <w:tab w:val="left" w:pos="0"/>
        </w:tabs>
        <w:spacing w:line="360" w:lineRule="auto"/>
        <w:jc w:val="both"/>
        <w:rPr>
          <w:rFonts w:ascii="Garamond" w:hAnsi="Garamond"/>
          <w:bCs/>
          <w:sz w:val="22"/>
          <w:szCs w:val="22"/>
        </w:rPr>
      </w:pPr>
      <w:r>
        <w:rPr>
          <w:rFonts w:ascii="Garamond" w:hAnsi="Garamond"/>
          <w:bCs/>
          <w:sz w:val="22"/>
          <w:szCs w:val="22"/>
        </w:rPr>
        <w:t xml:space="preserve">Il </w:t>
      </w:r>
      <w:r w:rsidR="00A83E02">
        <w:rPr>
          <w:rFonts w:ascii="Garamond" w:hAnsi="Garamond"/>
          <w:bCs/>
          <w:sz w:val="22"/>
          <w:szCs w:val="22"/>
        </w:rPr>
        <w:t>Contraente</w:t>
      </w:r>
      <w:r w:rsidR="003B619A" w:rsidRPr="00A83E02">
        <w:rPr>
          <w:rFonts w:ascii="Garamond" w:hAnsi="Garamond"/>
          <w:bCs/>
          <w:sz w:val="22"/>
          <w:szCs w:val="22"/>
        </w:rPr>
        <w:t>, con riferimento alle obbligazioni assunte con il presente contratto, rinuncia alla facoltà di cui all’art. 1460 c.c.</w:t>
      </w:r>
    </w:p>
    <w:p w14:paraId="5F32E8DD" w14:textId="68B84460" w:rsidR="009002C2" w:rsidRPr="00A83E02" w:rsidRDefault="00BB5046" w:rsidP="00C601C8">
      <w:pPr>
        <w:pStyle w:val="ARTICOLO"/>
      </w:pPr>
      <w:r w:rsidRPr="00A83E02">
        <w:t xml:space="preserve">Articolo </w:t>
      </w:r>
      <w:r w:rsidR="00013F00">
        <w:t>1</w:t>
      </w:r>
      <w:r w:rsidR="002064F7">
        <w:t>8</w:t>
      </w:r>
    </w:p>
    <w:p w14:paraId="490A793D" w14:textId="0C602332" w:rsidR="00CE0143" w:rsidRPr="00A83E02" w:rsidRDefault="00CE0143" w:rsidP="006C7736">
      <w:pPr>
        <w:pStyle w:val="Titolo2"/>
        <w:spacing w:line="360" w:lineRule="auto"/>
        <w:rPr>
          <w:rFonts w:ascii="Garamond" w:hAnsi="Garamond"/>
          <w:b w:val="0"/>
          <w:i w:val="0"/>
          <w:caps/>
          <w:sz w:val="22"/>
          <w:szCs w:val="22"/>
          <w:u w:val="single"/>
        </w:rPr>
      </w:pPr>
      <w:r w:rsidRPr="00A83E02">
        <w:rPr>
          <w:rFonts w:ascii="Garamond" w:hAnsi="Garamond"/>
          <w:b w:val="0"/>
          <w:i w:val="0"/>
          <w:caps/>
          <w:sz w:val="22"/>
          <w:szCs w:val="22"/>
          <w:u w:val="single"/>
        </w:rPr>
        <w:t>PRESCRIZIONI A TUTELA DEI LAVORATORI</w:t>
      </w:r>
    </w:p>
    <w:p w14:paraId="31D9E6DD" w14:textId="247D4624" w:rsidR="00CE0143" w:rsidRPr="00A83E02" w:rsidRDefault="00521088" w:rsidP="00C37297">
      <w:pPr>
        <w:overflowPunct w:val="0"/>
        <w:autoSpaceDE w:val="0"/>
        <w:autoSpaceDN w:val="0"/>
        <w:adjustRightInd w:val="0"/>
        <w:spacing w:line="360" w:lineRule="auto"/>
        <w:jc w:val="both"/>
        <w:textAlignment w:val="baseline"/>
        <w:rPr>
          <w:rFonts w:ascii="Garamond" w:hAnsi="Garamond"/>
          <w:color w:val="000000"/>
          <w:sz w:val="22"/>
          <w:szCs w:val="22"/>
        </w:rPr>
      </w:pPr>
      <w:r>
        <w:rPr>
          <w:rFonts w:ascii="Garamond" w:hAnsi="Garamond"/>
          <w:color w:val="000000"/>
          <w:sz w:val="22"/>
          <w:szCs w:val="22"/>
        </w:rPr>
        <w:t xml:space="preserve">Il </w:t>
      </w:r>
      <w:r w:rsidR="00A83E02">
        <w:rPr>
          <w:rFonts w:ascii="Garamond" w:hAnsi="Garamond"/>
          <w:color w:val="000000"/>
          <w:sz w:val="22"/>
          <w:szCs w:val="22"/>
        </w:rPr>
        <w:t>Contraente</w:t>
      </w:r>
      <w:r w:rsidR="00CE0143" w:rsidRPr="00A83E02">
        <w:rPr>
          <w:rFonts w:ascii="Garamond" w:hAnsi="Garamond"/>
          <w:color w:val="000000"/>
          <w:sz w:val="22"/>
          <w:szCs w:val="22"/>
        </w:rPr>
        <w:t xml:space="preserve"> è tenuto, assumendo a proprio carico tutti gli oneri relativi, ad ottemperare a tutti gli obblighi verso i propri dipendenti e collaboratori derivanti dalle norme vigenti in materia di previdenza e disciplina antinfortunistica, di igiene del lavoro, di assicurazioni contro gli infortuni sul lavoro, di previdenze varie per la disoccupazione involontaria, invalidità e vecchiaia, per la tubercolosi ed altre malattie professionali e di ogni altra disposizione in </w:t>
      </w:r>
      <w:r w:rsidR="00CE0143" w:rsidRPr="00A83E02">
        <w:rPr>
          <w:rFonts w:ascii="Garamond" w:hAnsi="Garamond"/>
          <w:color w:val="000000"/>
          <w:sz w:val="22"/>
          <w:szCs w:val="22"/>
        </w:rPr>
        <w:lastRenderedPageBreak/>
        <w:t xml:space="preserve">vigore o, che potrà intervenire nel corso dell’esecuzione </w:t>
      </w:r>
      <w:r w:rsidR="002E1443" w:rsidRPr="00A83E02">
        <w:rPr>
          <w:rFonts w:ascii="Garamond" w:hAnsi="Garamond"/>
          <w:color w:val="000000"/>
          <w:sz w:val="22"/>
          <w:szCs w:val="22"/>
        </w:rPr>
        <w:t>dell’Accordo Quadro e dei singoli Contratti Attuativi</w:t>
      </w:r>
      <w:r w:rsidR="00CE0143" w:rsidRPr="00A83E02">
        <w:rPr>
          <w:rFonts w:ascii="Garamond" w:hAnsi="Garamond"/>
          <w:color w:val="000000"/>
          <w:sz w:val="22"/>
          <w:szCs w:val="22"/>
        </w:rPr>
        <w:t xml:space="preserve">, per la tutela materiale e morale dei lavoratori. </w:t>
      </w:r>
    </w:p>
    <w:p w14:paraId="0F7A6DA0" w14:textId="046ADC9F" w:rsidR="00CE0143" w:rsidRPr="00A83E02" w:rsidRDefault="00521088" w:rsidP="00C37297">
      <w:pPr>
        <w:overflowPunct w:val="0"/>
        <w:autoSpaceDE w:val="0"/>
        <w:autoSpaceDN w:val="0"/>
        <w:adjustRightInd w:val="0"/>
        <w:spacing w:line="360" w:lineRule="auto"/>
        <w:jc w:val="both"/>
        <w:textAlignment w:val="baseline"/>
        <w:rPr>
          <w:rFonts w:ascii="Garamond" w:hAnsi="Garamond"/>
          <w:color w:val="000000"/>
          <w:sz w:val="22"/>
          <w:szCs w:val="22"/>
        </w:rPr>
      </w:pPr>
      <w:r>
        <w:rPr>
          <w:rFonts w:ascii="Garamond" w:hAnsi="Garamond"/>
          <w:color w:val="000000"/>
          <w:sz w:val="22"/>
          <w:szCs w:val="22"/>
        </w:rPr>
        <w:t xml:space="preserve">Il </w:t>
      </w:r>
      <w:r w:rsidR="00A83E02">
        <w:rPr>
          <w:rFonts w:ascii="Garamond" w:hAnsi="Garamond"/>
          <w:color w:val="000000"/>
          <w:sz w:val="22"/>
          <w:szCs w:val="22"/>
        </w:rPr>
        <w:t>Contraente</w:t>
      </w:r>
      <w:r w:rsidR="00CE0143" w:rsidRPr="00A83E02" w:rsidDel="00BA6C79">
        <w:rPr>
          <w:rFonts w:ascii="Garamond" w:hAnsi="Garamond"/>
          <w:color w:val="000000"/>
          <w:sz w:val="22"/>
          <w:szCs w:val="22"/>
        </w:rPr>
        <w:t xml:space="preserve"> </w:t>
      </w:r>
      <w:r w:rsidR="00CE0143" w:rsidRPr="00A83E02">
        <w:rPr>
          <w:rFonts w:ascii="Garamond" w:hAnsi="Garamond"/>
          <w:color w:val="000000"/>
          <w:sz w:val="22"/>
          <w:szCs w:val="22"/>
        </w:rPr>
        <w:t xml:space="preserve">è tenuto altresì ad attuare nei confronti del personale impiegato nell’esecuzione </w:t>
      </w:r>
      <w:r w:rsidR="008F4D14" w:rsidRPr="00A83E02">
        <w:rPr>
          <w:rFonts w:ascii="Garamond" w:hAnsi="Garamond"/>
          <w:color w:val="000000"/>
          <w:sz w:val="22"/>
          <w:szCs w:val="22"/>
        </w:rPr>
        <w:t>dell’Accordo Quadro e dei singoli Contratti Attuativi</w:t>
      </w:r>
      <w:r w:rsidR="00CE0143" w:rsidRPr="00A83E02">
        <w:rPr>
          <w:rFonts w:ascii="Garamond" w:hAnsi="Garamond"/>
          <w:color w:val="000000"/>
          <w:sz w:val="22"/>
          <w:szCs w:val="22"/>
        </w:rPr>
        <w:t xml:space="preserve"> - e se cooperative anche nei confronti dei soci - condizioni normative e retributive in linea con la vigente legislazione, anche sotto il profilo fiscale e previdenziale, e comunque non inferiori a quelle risultanti dai </w:t>
      </w:r>
      <w:r w:rsidR="009A20E8" w:rsidRPr="00A83E02">
        <w:rPr>
          <w:rFonts w:ascii="Garamond" w:hAnsi="Garamond"/>
          <w:color w:val="000000"/>
          <w:sz w:val="22"/>
          <w:szCs w:val="22"/>
        </w:rPr>
        <w:t xml:space="preserve">Contratti Collettivi Nazionali di Lavoro </w:t>
      </w:r>
      <w:r w:rsidR="00CE0143" w:rsidRPr="00A83E02">
        <w:rPr>
          <w:rFonts w:ascii="Garamond" w:hAnsi="Garamond"/>
          <w:color w:val="000000"/>
          <w:sz w:val="22"/>
          <w:szCs w:val="22"/>
        </w:rPr>
        <w:t>e dai Contratti integrativi territoriali.</w:t>
      </w:r>
    </w:p>
    <w:p w14:paraId="324067EC" w14:textId="306B37B6" w:rsidR="00CE0143" w:rsidRPr="00A83E02" w:rsidRDefault="00CE0143" w:rsidP="00C37297">
      <w:pPr>
        <w:overflowPunct w:val="0"/>
        <w:autoSpaceDE w:val="0"/>
        <w:autoSpaceDN w:val="0"/>
        <w:adjustRightInd w:val="0"/>
        <w:spacing w:line="360" w:lineRule="auto"/>
        <w:jc w:val="both"/>
        <w:textAlignment w:val="baseline"/>
        <w:rPr>
          <w:rFonts w:ascii="Garamond" w:hAnsi="Garamond"/>
          <w:color w:val="000000"/>
          <w:sz w:val="22"/>
          <w:szCs w:val="22"/>
        </w:rPr>
      </w:pPr>
      <w:bookmarkStart w:id="28" w:name="_Hlk155195335"/>
      <w:r w:rsidRPr="00A83E02">
        <w:rPr>
          <w:rFonts w:ascii="Garamond" w:hAnsi="Garamond"/>
          <w:color w:val="000000"/>
          <w:sz w:val="22"/>
          <w:szCs w:val="22"/>
        </w:rPr>
        <w:t xml:space="preserve">Le risorse occupate nella esecuzione </w:t>
      </w:r>
      <w:r w:rsidR="00501550" w:rsidRPr="00A83E02">
        <w:rPr>
          <w:rFonts w:ascii="Garamond" w:hAnsi="Garamond"/>
          <w:color w:val="000000"/>
          <w:sz w:val="22"/>
          <w:szCs w:val="22"/>
        </w:rPr>
        <w:t xml:space="preserve">Accordo Quadro e dei singoli Contratti Attuativi </w:t>
      </w:r>
      <w:r w:rsidRPr="00A83E02">
        <w:rPr>
          <w:rFonts w:ascii="Garamond" w:hAnsi="Garamond"/>
          <w:color w:val="000000"/>
          <w:sz w:val="22"/>
          <w:szCs w:val="22"/>
        </w:rPr>
        <w:t>opereranno sotto la diretta, completa, unica responsabilità, direzione, sorveglianza dell’</w:t>
      </w:r>
      <w:r w:rsidR="00A83E02">
        <w:rPr>
          <w:rFonts w:ascii="Garamond" w:hAnsi="Garamond"/>
          <w:color w:val="000000"/>
          <w:sz w:val="22"/>
          <w:szCs w:val="22"/>
        </w:rPr>
        <w:t>Contraente</w:t>
      </w:r>
      <w:r w:rsidRPr="00A83E02">
        <w:rPr>
          <w:rFonts w:ascii="Garamond" w:hAnsi="Garamond"/>
          <w:color w:val="000000"/>
          <w:sz w:val="22"/>
          <w:szCs w:val="22"/>
        </w:rPr>
        <w:t>, con autonomia e con organizzazione d’impresa a proprio rischio.</w:t>
      </w:r>
    </w:p>
    <w:p w14:paraId="6BDF9529" w14:textId="697528D7" w:rsidR="00CE0143" w:rsidRPr="00A83E02" w:rsidRDefault="00CE0143" w:rsidP="00C37297">
      <w:pPr>
        <w:overflowPunct w:val="0"/>
        <w:autoSpaceDE w:val="0"/>
        <w:autoSpaceDN w:val="0"/>
        <w:adjustRightInd w:val="0"/>
        <w:spacing w:line="360" w:lineRule="auto"/>
        <w:jc w:val="both"/>
        <w:textAlignment w:val="baseline"/>
        <w:rPr>
          <w:rFonts w:ascii="Garamond" w:hAnsi="Garamond"/>
          <w:color w:val="000000"/>
          <w:sz w:val="22"/>
          <w:szCs w:val="22"/>
        </w:rPr>
      </w:pPr>
      <w:r w:rsidRPr="00A83E02">
        <w:rPr>
          <w:rFonts w:ascii="Garamond" w:hAnsi="Garamond"/>
          <w:color w:val="000000"/>
          <w:sz w:val="22"/>
          <w:szCs w:val="22"/>
        </w:rPr>
        <w:t>Restano fermi gli oneri e le responsabilità in capo al</w:t>
      </w:r>
      <w:r w:rsidR="00AA2D81">
        <w:rPr>
          <w:rFonts w:ascii="Garamond" w:hAnsi="Garamond"/>
          <w:color w:val="000000"/>
          <w:sz w:val="22"/>
          <w:szCs w:val="22"/>
        </w:rPr>
        <w:t xml:space="preserve"> </w:t>
      </w:r>
      <w:r w:rsidR="00A83E02">
        <w:rPr>
          <w:rFonts w:ascii="Garamond" w:hAnsi="Garamond"/>
          <w:color w:val="000000"/>
          <w:sz w:val="22"/>
          <w:szCs w:val="22"/>
        </w:rPr>
        <w:t>Contraente</w:t>
      </w:r>
      <w:r w:rsidRPr="00A83E02">
        <w:rPr>
          <w:rFonts w:ascii="Garamond" w:hAnsi="Garamond"/>
          <w:color w:val="000000"/>
          <w:sz w:val="22"/>
          <w:szCs w:val="22"/>
        </w:rPr>
        <w:t xml:space="preserve"> di cui all’art. 119, commi 7 e 8, del Codice in caso di subappalto.</w:t>
      </w:r>
    </w:p>
    <w:p w14:paraId="7B6A2A38" w14:textId="77777777" w:rsidR="00CE0143" w:rsidRPr="00A83E02" w:rsidRDefault="00CE0143" w:rsidP="00C37297">
      <w:pPr>
        <w:overflowPunct w:val="0"/>
        <w:autoSpaceDE w:val="0"/>
        <w:autoSpaceDN w:val="0"/>
        <w:adjustRightInd w:val="0"/>
        <w:spacing w:line="360" w:lineRule="auto"/>
        <w:jc w:val="both"/>
        <w:textAlignment w:val="baseline"/>
        <w:rPr>
          <w:rFonts w:ascii="Garamond" w:hAnsi="Garamond"/>
          <w:color w:val="000000"/>
          <w:sz w:val="22"/>
          <w:szCs w:val="22"/>
        </w:rPr>
      </w:pPr>
      <w:r w:rsidRPr="00A83E02">
        <w:rPr>
          <w:rFonts w:ascii="Garamond" w:hAnsi="Garamond"/>
          <w:color w:val="000000"/>
          <w:sz w:val="22"/>
          <w:szCs w:val="22"/>
        </w:rPr>
        <w:t>Resta espressamente inteso che il Committente potrà verificare, in ogni momento e con qualsivoglia modalità, l’ottemperanza alle disposizioni previste al presente articolo.</w:t>
      </w:r>
    </w:p>
    <w:p w14:paraId="32E2AEF0" w14:textId="77777777" w:rsidR="00CE0143" w:rsidRPr="00A83E02" w:rsidRDefault="00CE0143" w:rsidP="00C37297">
      <w:pPr>
        <w:overflowPunct w:val="0"/>
        <w:autoSpaceDE w:val="0"/>
        <w:autoSpaceDN w:val="0"/>
        <w:adjustRightInd w:val="0"/>
        <w:spacing w:line="360" w:lineRule="auto"/>
        <w:jc w:val="both"/>
        <w:textAlignment w:val="baseline"/>
        <w:rPr>
          <w:rFonts w:ascii="Garamond" w:hAnsi="Garamond"/>
          <w:sz w:val="22"/>
          <w:szCs w:val="22"/>
        </w:rPr>
      </w:pPr>
      <w:r w:rsidRPr="00A83E02">
        <w:rPr>
          <w:rFonts w:ascii="Garamond" w:hAnsi="Garamond"/>
          <w:color w:val="000000"/>
          <w:sz w:val="22"/>
          <w:szCs w:val="22"/>
        </w:rPr>
        <w:t>In caso di irregolarità riscontrata sul documento unico di regolarità contributiva si applicano le disposizioni di cui all’art. 11, comma 6 del Codice.</w:t>
      </w:r>
      <w:r w:rsidRPr="00A83E02">
        <w:rPr>
          <w:rFonts w:ascii="Garamond" w:hAnsi="Garamond"/>
          <w:sz w:val="22"/>
          <w:szCs w:val="22"/>
        </w:rPr>
        <w:t xml:space="preserve"> Ai sensi del suddetto art. 11, comma 6, sull’importo netto progressivo delle prestazioni verrà operata una ritenuta dello 0,50 per cento dell’importo stesso; le ritenute saranno svincolate in sede di liquidazione finale, dopo l’approvazione da parte della Stazione appaltante del Certificato di verifica di conformità o di regolare esecuzione, previo rilascio del documento unico di regolarità contributiva.</w:t>
      </w:r>
    </w:p>
    <w:p w14:paraId="3D5E0C1F" w14:textId="242C455A" w:rsidR="00CE0143" w:rsidRPr="00A83E02" w:rsidRDefault="00CE0143" w:rsidP="00C37297">
      <w:pPr>
        <w:overflowPunct w:val="0"/>
        <w:autoSpaceDE w:val="0"/>
        <w:autoSpaceDN w:val="0"/>
        <w:adjustRightInd w:val="0"/>
        <w:spacing w:line="360" w:lineRule="auto"/>
        <w:jc w:val="both"/>
        <w:textAlignment w:val="baseline"/>
        <w:rPr>
          <w:rFonts w:ascii="Garamond" w:hAnsi="Garamond"/>
          <w:color w:val="000000"/>
          <w:sz w:val="22"/>
          <w:szCs w:val="22"/>
        </w:rPr>
      </w:pPr>
      <w:r w:rsidRPr="00A83E02">
        <w:rPr>
          <w:rFonts w:ascii="Garamond" w:hAnsi="Garamond"/>
          <w:color w:val="000000"/>
          <w:sz w:val="22"/>
          <w:szCs w:val="22"/>
        </w:rPr>
        <w:t>Nel caso di ritardo nel pagamento ovvero di mancato pagamento delle retribuzioni dovute al personale dipendente da parte del</w:t>
      </w:r>
      <w:r w:rsidR="00672FCC">
        <w:rPr>
          <w:rFonts w:ascii="Garamond" w:hAnsi="Garamond"/>
          <w:color w:val="000000"/>
          <w:sz w:val="22"/>
          <w:szCs w:val="22"/>
        </w:rPr>
        <w:t xml:space="preserve"> </w:t>
      </w:r>
      <w:r w:rsidR="00A83E02">
        <w:rPr>
          <w:rFonts w:ascii="Garamond" w:hAnsi="Garamond"/>
          <w:color w:val="000000"/>
          <w:sz w:val="22"/>
          <w:szCs w:val="22"/>
        </w:rPr>
        <w:t>Contraente</w:t>
      </w:r>
      <w:r w:rsidRPr="00A83E02">
        <w:rPr>
          <w:rFonts w:ascii="Garamond" w:hAnsi="Garamond"/>
          <w:color w:val="000000"/>
          <w:sz w:val="22"/>
          <w:szCs w:val="22"/>
        </w:rPr>
        <w:t>, del sub</w:t>
      </w:r>
      <w:r w:rsidR="00672FCC">
        <w:rPr>
          <w:rFonts w:ascii="Garamond" w:hAnsi="Garamond"/>
          <w:color w:val="000000"/>
          <w:sz w:val="22"/>
          <w:szCs w:val="22"/>
        </w:rPr>
        <w:t>appaltatore</w:t>
      </w:r>
      <w:r w:rsidRPr="00A83E02">
        <w:rPr>
          <w:rFonts w:ascii="Garamond" w:hAnsi="Garamond"/>
          <w:color w:val="000000"/>
          <w:sz w:val="22"/>
          <w:szCs w:val="22"/>
        </w:rPr>
        <w:t xml:space="preserve"> o dei soggetti titolari di subappalti e cottimi di cui all’art. 119, troverà applicazione la disciplina di cui all’art. 11, comma 8 del Codice.</w:t>
      </w:r>
    </w:p>
    <w:p w14:paraId="5C03E06B" w14:textId="126AEBD8" w:rsidR="00CE0143" w:rsidRPr="00A83E02" w:rsidRDefault="00CE0143" w:rsidP="00C37297">
      <w:pPr>
        <w:overflowPunct w:val="0"/>
        <w:autoSpaceDE w:val="0"/>
        <w:autoSpaceDN w:val="0"/>
        <w:adjustRightInd w:val="0"/>
        <w:spacing w:line="360" w:lineRule="auto"/>
        <w:jc w:val="both"/>
        <w:textAlignment w:val="baseline"/>
        <w:rPr>
          <w:rFonts w:ascii="Garamond" w:hAnsi="Garamond"/>
          <w:color w:val="000000"/>
          <w:sz w:val="22"/>
          <w:szCs w:val="22"/>
        </w:rPr>
      </w:pPr>
      <w:r w:rsidRPr="00A83E02">
        <w:rPr>
          <w:rFonts w:ascii="Garamond" w:hAnsi="Garamond"/>
          <w:color w:val="000000"/>
          <w:sz w:val="22"/>
          <w:szCs w:val="22"/>
        </w:rPr>
        <w:t xml:space="preserve">Qualora il Committente, anche successivamente alla verifica di conformità, abbia dovuto corrispondere, in forza di disposizioni normative che prevedono una sua responsabilità solidale, eventuali retribuzioni, contributi, indennizzi per infortuni o altri oneri, che avrebbe dovuto corrispondere </w:t>
      </w:r>
      <w:r w:rsidR="00256520">
        <w:rPr>
          <w:rFonts w:ascii="Garamond" w:hAnsi="Garamond"/>
          <w:color w:val="000000"/>
          <w:sz w:val="22"/>
          <w:szCs w:val="22"/>
        </w:rPr>
        <w:t xml:space="preserve">il </w:t>
      </w:r>
      <w:r w:rsidR="00A83E02">
        <w:rPr>
          <w:rFonts w:ascii="Garamond" w:hAnsi="Garamond"/>
          <w:color w:val="000000"/>
          <w:sz w:val="22"/>
          <w:szCs w:val="22"/>
        </w:rPr>
        <w:t>Contraente</w:t>
      </w:r>
      <w:r w:rsidRPr="00A83E02">
        <w:rPr>
          <w:rFonts w:ascii="Garamond" w:hAnsi="Garamond"/>
          <w:color w:val="000000"/>
          <w:sz w:val="22"/>
          <w:szCs w:val="22"/>
        </w:rPr>
        <w:t xml:space="preserve"> o il suo sub</w:t>
      </w:r>
      <w:r w:rsidR="00256520">
        <w:rPr>
          <w:rFonts w:ascii="Garamond" w:hAnsi="Garamond"/>
          <w:color w:val="000000"/>
          <w:sz w:val="22"/>
          <w:szCs w:val="22"/>
        </w:rPr>
        <w:t>appaltatore</w:t>
      </w:r>
      <w:r w:rsidRPr="00A83E02">
        <w:rPr>
          <w:rFonts w:ascii="Garamond" w:hAnsi="Garamond"/>
          <w:color w:val="000000"/>
          <w:sz w:val="22"/>
          <w:szCs w:val="22"/>
        </w:rPr>
        <w:t xml:space="preserve"> ovvero i subappaltatori o cottimisti di cui all’art. 119 del Codice, il Committente avrà il diritto di rivalersi su qualunque altro credito verso </w:t>
      </w:r>
      <w:r w:rsidR="00256520">
        <w:rPr>
          <w:rFonts w:ascii="Garamond" w:hAnsi="Garamond"/>
          <w:color w:val="000000"/>
          <w:sz w:val="22"/>
          <w:szCs w:val="22"/>
        </w:rPr>
        <w:t xml:space="preserve">il </w:t>
      </w:r>
      <w:r w:rsidR="00A83E02">
        <w:rPr>
          <w:rFonts w:ascii="Garamond" w:hAnsi="Garamond"/>
          <w:color w:val="000000"/>
          <w:sz w:val="22"/>
          <w:szCs w:val="22"/>
        </w:rPr>
        <w:t>Contraente</w:t>
      </w:r>
      <w:r w:rsidRPr="00A83E02">
        <w:rPr>
          <w:rFonts w:ascii="Garamond" w:hAnsi="Garamond"/>
          <w:color w:val="000000"/>
          <w:sz w:val="22"/>
          <w:szCs w:val="22"/>
        </w:rPr>
        <w:t xml:space="preserve"> a qualunque titolo spettante, anche qualora derivante da altro rapporto contrattuale con </w:t>
      </w:r>
      <w:r w:rsidR="00256520">
        <w:rPr>
          <w:rFonts w:ascii="Garamond" w:hAnsi="Garamond"/>
          <w:color w:val="000000"/>
          <w:sz w:val="22"/>
          <w:szCs w:val="22"/>
        </w:rPr>
        <w:t xml:space="preserve">il </w:t>
      </w:r>
      <w:r w:rsidR="00A83E02">
        <w:rPr>
          <w:rFonts w:ascii="Garamond" w:hAnsi="Garamond"/>
          <w:color w:val="000000"/>
          <w:sz w:val="22"/>
          <w:szCs w:val="22"/>
        </w:rPr>
        <w:t>Contraente</w:t>
      </w:r>
      <w:r w:rsidRPr="00A83E02">
        <w:rPr>
          <w:rFonts w:ascii="Garamond" w:hAnsi="Garamond"/>
          <w:color w:val="000000"/>
          <w:sz w:val="22"/>
          <w:szCs w:val="22"/>
        </w:rPr>
        <w:t>.</w:t>
      </w:r>
    </w:p>
    <w:p w14:paraId="1BC55CF0" w14:textId="6E85146F" w:rsidR="00CE0143" w:rsidRPr="00A83E02" w:rsidRDefault="00256520" w:rsidP="00C37297">
      <w:pPr>
        <w:overflowPunct w:val="0"/>
        <w:autoSpaceDE w:val="0"/>
        <w:autoSpaceDN w:val="0"/>
        <w:adjustRightInd w:val="0"/>
        <w:spacing w:line="360" w:lineRule="auto"/>
        <w:jc w:val="both"/>
        <w:textAlignment w:val="baseline"/>
        <w:rPr>
          <w:rFonts w:ascii="Garamond" w:hAnsi="Garamond"/>
          <w:color w:val="000000"/>
          <w:sz w:val="22"/>
          <w:szCs w:val="22"/>
        </w:rPr>
      </w:pPr>
      <w:r>
        <w:rPr>
          <w:rFonts w:ascii="Garamond" w:hAnsi="Garamond"/>
          <w:color w:val="000000"/>
          <w:sz w:val="22"/>
          <w:szCs w:val="22"/>
        </w:rPr>
        <w:t xml:space="preserve">Il </w:t>
      </w:r>
      <w:r w:rsidR="00A83E02">
        <w:rPr>
          <w:rFonts w:ascii="Garamond" w:hAnsi="Garamond"/>
          <w:color w:val="000000"/>
          <w:sz w:val="22"/>
          <w:szCs w:val="22"/>
        </w:rPr>
        <w:t>Contraente</w:t>
      </w:r>
      <w:r w:rsidR="00CE0143" w:rsidRPr="00A83E02">
        <w:rPr>
          <w:rFonts w:ascii="Garamond" w:hAnsi="Garamond"/>
          <w:color w:val="000000"/>
          <w:sz w:val="22"/>
          <w:szCs w:val="22"/>
        </w:rPr>
        <w:t xml:space="preserve"> si obbliga pertanto a risarcire il Committente per qualsiasi danno eventualmente patito al riguardo, ivi inclusa qualsiasi conseguenza economica a carico della stessa scaturente dalle violazioni degli obblighi e delle normative in materia indicati nei precedenti capoversi, da eventuali accertamenti da parte dell’Autorità competenti/Magistratura per utilizzo illegittimo di tipologie contrattuali atipiche/flessibili/di lavoro autonomo/parasubordinato da parte del</w:t>
      </w:r>
      <w:r>
        <w:rPr>
          <w:rFonts w:ascii="Garamond" w:hAnsi="Garamond"/>
          <w:color w:val="000000"/>
          <w:sz w:val="22"/>
          <w:szCs w:val="22"/>
        </w:rPr>
        <w:t xml:space="preserve"> </w:t>
      </w:r>
      <w:r w:rsidR="00A83E02">
        <w:rPr>
          <w:rFonts w:ascii="Garamond" w:hAnsi="Garamond"/>
          <w:color w:val="000000"/>
          <w:sz w:val="22"/>
          <w:szCs w:val="22"/>
        </w:rPr>
        <w:t>Contraente</w:t>
      </w:r>
      <w:r w:rsidR="00CE0143" w:rsidRPr="00A83E02">
        <w:rPr>
          <w:rFonts w:ascii="Garamond" w:hAnsi="Garamond"/>
          <w:color w:val="000000"/>
          <w:sz w:val="22"/>
          <w:szCs w:val="22"/>
        </w:rPr>
        <w:t xml:space="preserve"> e di intermediazione fraudolenta/somministrazione irregolare, comprendendosi tra queste eventuali spese di contenzioso giudiziale e amministrativo, fatta comunque salva l’azione di regresso nell’ipotesi di cui all’art. 29, comma 2, D. Lgs. n. 276/2003.</w:t>
      </w:r>
    </w:p>
    <w:bookmarkEnd w:id="28"/>
    <w:p w14:paraId="59DC050B" w14:textId="01C760C3" w:rsidR="00955CAC" w:rsidRPr="00A83E02" w:rsidRDefault="00BB5046" w:rsidP="00C601C8">
      <w:pPr>
        <w:pStyle w:val="ARTICOLO"/>
      </w:pPr>
      <w:r w:rsidRPr="00A83E02">
        <w:lastRenderedPageBreak/>
        <w:t xml:space="preserve">Articolo </w:t>
      </w:r>
      <w:r w:rsidR="00013F00">
        <w:t>1</w:t>
      </w:r>
      <w:r w:rsidR="002064F7">
        <w:t>9</w:t>
      </w:r>
    </w:p>
    <w:p w14:paraId="68BA5900" w14:textId="77777777" w:rsidR="00955CAC" w:rsidRPr="00A83E02" w:rsidRDefault="00955CAC" w:rsidP="006C7736">
      <w:pPr>
        <w:pStyle w:val="Titolo2"/>
        <w:spacing w:line="360" w:lineRule="auto"/>
        <w:rPr>
          <w:rFonts w:ascii="Garamond" w:hAnsi="Garamond"/>
          <w:b w:val="0"/>
          <w:i w:val="0"/>
          <w:caps/>
          <w:sz w:val="22"/>
          <w:szCs w:val="22"/>
          <w:u w:val="single"/>
        </w:rPr>
      </w:pPr>
      <w:r w:rsidRPr="00A83E02">
        <w:rPr>
          <w:rFonts w:ascii="Garamond" w:hAnsi="Garamond"/>
          <w:b w:val="0"/>
          <w:i w:val="0"/>
          <w:caps/>
          <w:sz w:val="22"/>
          <w:szCs w:val="22"/>
          <w:u w:val="single"/>
        </w:rPr>
        <w:t>TUTELA DELL’AMBIENTE E DELLA SICUREZZA</w:t>
      </w:r>
    </w:p>
    <w:p w14:paraId="4FF54551" w14:textId="641BE222" w:rsidR="00955CAC" w:rsidRPr="00A83E02" w:rsidRDefault="00955CAC" w:rsidP="00C37297">
      <w:pPr>
        <w:pStyle w:val="Corpodeltesto3"/>
        <w:rPr>
          <w:rFonts w:ascii="Garamond" w:hAnsi="Garamond"/>
          <w:sz w:val="22"/>
          <w:szCs w:val="22"/>
        </w:rPr>
      </w:pPr>
      <w:r w:rsidRPr="00A83E02">
        <w:rPr>
          <w:rFonts w:ascii="Garamond" w:hAnsi="Garamond"/>
          <w:sz w:val="22"/>
          <w:szCs w:val="22"/>
        </w:rPr>
        <w:t xml:space="preserve">In conformità con le politiche che </w:t>
      </w:r>
      <w:r w:rsidRPr="00A83E02">
        <w:rPr>
          <w:rFonts w:ascii="Garamond" w:hAnsi="Garamond"/>
          <w:sz w:val="22"/>
          <w:szCs w:val="22"/>
          <w:lang w:val="it-IT"/>
        </w:rPr>
        <w:t>il</w:t>
      </w:r>
      <w:r w:rsidRPr="00A83E02">
        <w:rPr>
          <w:rFonts w:ascii="Garamond" w:hAnsi="Garamond"/>
          <w:sz w:val="22"/>
          <w:szCs w:val="22"/>
        </w:rPr>
        <w:t xml:space="preserve"> Committente intende perseguire in tema di tutela dell</w:t>
      </w:r>
      <w:r w:rsidRPr="00A83E02">
        <w:rPr>
          <w:rFonts w:ascii="Garamond" w:hAnsi="Garamond"/>
          <w:sz w:val="22"/>
          <w:szCs w:val="22"/>
          <w:lang w:val="it-IT"/>
        </w:rPr>
        <w:t>’</w:t>
      </w:r>
      <w:r w:rsidRPr="00A83E02">
        <w:rPr>
          <w:rFonts w:ascii="Garamond" w:hAnsi="Garamond"/>
          <w:sz w:val="22"/>
          <w:szCs w:val="22"/>
        </w:rPr>
        <w:t xml:space="preserve">ambiente, sicurezza dei lavoratori, e, più in generale, in un’ottica di sviluppo sostenibile, </w:t>
      </w:r>
      <w:r w:rsidR="00256520">
        <w:rPr>
          <w:rFonts w:ascii="Garamond" w:hAnsi="Garamond"/>
          <w:sz w:val="22"/>
          <w:szCs w:val="22"/>
        </w:rPr>
        <w:t xml:space="preserve">il </w:t>
      </w:r>
      <w:r w:rsidR="00A83E02">
        <w:rPr>
          <w:rFonts w:ascii="Garamond" w:hAnsi="Garamond"/>
          <w:sz w:val="22"/>
          <w:szCs w:val="22"/>
        </w:rPr>
        <w:t>Contraente</w:t>
      </w:r>
      <w:r w:rsidRPr="00A83E02">
        <w:rPr>
          <w:rFonts w:ascii="Garamond" w:hAnsi="Garamond"/>
          <w:sz w:val="22"/>
          <w:szCs w:val="22"/>
        </w:rPr>
        <w:t xml:space="preserve"> si obbliga a rispettare le seguenti prescrizioni:</w:t>
      </w:r>
    </w:p>
    <w:p w14:paraId="0F7118FC" w14:textId="4721F299" w:rsidR="00955CAC" w:rsidRPr="00A83E02" w:rsidRDefault="00955CAC" w:rsidP="00C37297">
      <w:pPr>
        <w:pStyle w:val="Corpodeltesto3"/>
        <w:numPr>
          <w:ilvl w:val="0"/>
          <w:numId w:val="49"/>
        </w:numPr>
        <w:ind w:left="567"/>
        <w:rPr>
          <w:rFonts w:ascii="Garamond" w:hAnsi="Garamond"/>
          <w:sz w:val="22"/>
          <w:szCs w:val="22"/>
        </w:rPr>
      </w:pPr>
      <w:r w:rsidRPr="00A83E02">
        <w:rPr>
          <w:rFonts w:ascii="Garamond" w:hAnsi="Garamond"/>
          <w:sz w:val="22"/>
          <w:szCs w:val="22"/>
        </w:rPr>
        <w:t>Conformarsi alle normative vigenti in materia ambientale e di sicurezza</w:t>
      </w:r>
      <w:r w:rsidRPr="00256520">
        <w:rPr>
          <w:rFonts w:ascii="Garamond" w:hAnsi="Garamond"/>
          <w:sz w:val="22"/>
          <w:szCs w:val="22"/>
        </w:rPr>
        <w:t xml:space="preserve"> </w:t>
      </w:r>
      <w:r w:rsidRPr="00C37297">
        <w:rPr>
          <w:rFonts w:ascii="Garamond" w:hAnsi="Garamond"/>
          <w:sz w:val="22"/>
          <w:szCs w:val="22"/>
        </w:rPr>
        <w:t xml:space="preserve">e, in aggiunta, rispettare tutti gli eventuali requisiti e procedure ambientali e di sicurezza specificati nel </w:t>
      </w:r>
      <w:r w:rsidRPr="00C37297">
        <w:rPr>
          <w:rFonts w:ascii="Garamond" w:hAnsi="Garamond"/>
          <w:sz w:val="22"/>
          <w:szCs w:val="22"/>
          <w:lang w:val="it-IT"/>
        </w:rPr>
        <w:t>C</w:t>
      </w:r>
      <w:proofErr w:type="spellStart"/>
      <w:r w:rsidRPr="00C37297">
        <w:rPr>
          <w:rFonts w:ascii="Garamond" w:hAnsi="Garamond"/>
          <w:sz w:val="22"/>
          <w:szCs w:val="22"/>
        </w:rPr>
        <w:t>apitolato</w:t>
      </w:r>
      <w:proofErr w:type="spellEnd"/>
      <w:r w:rsidRPr="00C37297">
        <w:rPr>
          <w:rFonts w:ascii="Garamond" w:hAnsi="Garamond"/>
          <w:sz w:val="22"/>
          <w:szCs w:val="22"/>
        </w:rPr>
        <w:t xml:space="preserve"> </w:t>
      </w:r>
      <w:r w:rsidRPr="00C37297">
        <w:rPr>
          <w:rFonts w:ascii="Garamond" w:hAnsi="Garamond"/>
          <w:sz w:val="22"/>
          <w:szCs w:val="22"/>
          <w:lang w:val="it-IT"/>
        </w:rPr>
        <w:t>speciale</w:t>
      </w:r>
      <w:r w:rsidRPr="00256520">
        <w:rPr>
          <w:rFonts w:ascii="Garamond" w:hAnsi="Garamond"/>
          <w:sz w:val="22"/>
          <w:szCs w:val="22"/>
        </w:rPr>
        <w:t>.</w:t>
      </w:r>
    </w:p>
    <w:p w14:paraId="00D825E3" w14:textId="77777777" w:rsidR="00955CAC" w:rsidRPr="00A83E02" w:rsidRDefault="00955CAC" w:rsidP="00C37297">
      <w:pPr>
        <w:pStyle w:val="Corpodeltesto3"/>
        <w:numPr>
          <w:ilvl w:val="0"/>
          <w:numId w:val="49"/>
        </w:numPr>
        <w:ind w:left="567"/>
        <w:rPr>
          <w:rFonts w:ascii="Garamond" w:hAnsi="Garamond"/>
          <w:sz w:val="22"/>
          <w:szCs w:val="22"/>
        </w:rPr>
      </w:pPr>
      <w:r w:rsidRPr="00A83E02">
        <w:rPr>
          <w:rFonts w:ascii="Garamond" w:hAnsi="Garamond"/>
          <w:sz w:val="22"/>
          <w:szCs w:val="22"/>
        </w:rPr>
        <w:t>Promuovere l</w:t>
      </w:r>
      <w:r w:rsidRPr="00A83E02">
        <w:rPr>
          <w:rFonts w:ascii="Garamond" w:hAnsi="Garamond"/>
          <w:sz w:val="22"/>
          <w:szCs w:val="22"/>
          <w:lang w:val="it-IT"/>
        </w:rPr>
        <w:t>’</w:t>
      </w:r>
      <w:r w:rsidRPr="00A83E02">
        <w:rPr>
          <w:rFonts w:ascii="Garamond" w:hAnsi="Garamond"/>
          <w:sz w:val="22"/>
          <w:szCs w:val="22"/>
        </w:rPr>
        <w:t>adozione di criteri, regole e procedure atte a ridurre gli impatti sull</w:t>
      </w:r>
      <w:r w:rsidRPr="00A83E02">
        <w:rPr>
          <w:rFonts w:ascii="Garamond" w:hAnsi="Garamond"/>
          <w:sz w:val="22"/>
          <w:szCs w:val="22"/>
          <w:lang w:val="it-IT"/>
        </w:rPr>
        <w:t>’</w:t>
      </w:r>
      <w:r w:rsidRPr="00A83E02">
        <w:rPr>
          <w:rFonts w:ascii="Garamond" w:hAnsi="Garamond"/>
          <w:sz w:val="22"/>
          <w:szCs w:val="22"/>
        </w:rPr>
        <w:t>ambiente nelle differenti fasi della propria attività.</w:t>
      </w:r>
    </w:p>
    <w:p w14:paraId="7F321AA0" w14:textId="77777777" w:rsidR="00955CAC" w:rsidRPr="00A83E02" w:rsidRDefault="00955CAC" w:rsidP="00C37297">
      <w:pPr>
        <w:pStyle w:val="Corpodeltesto3"/>
        <w:numPr>
          <w:ilvl w:val="0"/>
          <w:numId w:val="49"/>
        </w:numPr>
        <w:ind w:left="567"/>
        <w:rPr>
          <w:rFonts w:ascii="Garamond" w:hAnsi="Garamond"/>
          <w:sz w:val="22"/>
          <w:szCs w:val="22"/>
        </w:rPr>
      </w:pPr>
      <w:r w:rsidRPr="00A83E02">
        <w:rPr>
          <w:rFonts w:ascii="Garamond" w:hAnsi="Garamond"/>
          <w:sz w:val="22"/>
          <w:szCs w:val="22"/>
        </w:rPr>
        <w:t>Rafforzare l</w:t>
      </w:r>
      <w:r w:rsidRPr="00A83E02">
        <w:rPr>
          <w:rFonts w:ascii="Garamond" w:hAnsi="Garamond"/>
          <w:sz w:val="22"/>
          <w:szCs w:val="22"/>
          <w:lang w:val="it-IT"/>
        </w:rPr>
        <w:t>’</w:t>
      </w:r>
      <w:r w:rsidRPr="00A83E02">
        <w:rPr>
          <w:rFonts w:ascii="Garamond" w:hAnsi="Garamond"/>
          <w:sz w:val="22"/>
          <w:szCs w:val="22"/>
        </w:rPr>
        <w:t>attività di controllo e miglioramento costante delle prestazioni relative all’ambiente e alla sicurezza.</w:t>
      </w:r>
    </w:p>
    <w:p w14:paraId="40346FED" w14:textId="77777777" w:rsidR="00955CAC" w:rsidRPr="00A83E02" w:rsidRDefault="00955CAC" w:rsidP="00C37297">
      <w:pPr>
        <w:pStyle w:val="Corpodeltesto3"/>
        <w:numPr>
          <w:ilvl w:val="0"/>
          <w:numId w:val="49"/>
        </w:numPr>
        <w:ind w:left="567"/>
        <w:rPr>
          <w:rFonts w:ascii="Garamond" w:hAnsi="Garamond"/>
          <w:sz w:val="22"/>
          <w:szCs w:val="22"/>
        </w:rPr>
      </w:pPr>
      <w:r w:rsidRPr="00A83E02">
        <w:rPr>
          <w:rFonts w:ascii="Garamond" w:hAnsi="Garamond"/>
          <w:sz w:val="22"/>
          <w:szCs w:val="22"/>
        </w:rPr>
        <w:t>Includere la tutela dell</w:t>
      </w:r>
      <w:r w:rsidRPr="00A83E02">
        <w:rPr>
          <w:rFonts w:ascii="Garamond" w:hAnsi="Garamond"/>
          <w:sz w:val="22"/>
          <w:szCs w:val="22"/>
          <w:lang w:val="it-IT"/>
        </w:rPr>
        <w:t>’</w:t>
      </w:r>
      <w:r w:rsidRPr="00A83E02">
        <w:rPr>
          <w:rFonts w:ascii="Garamond" w:hAnsi="Garamond"/>
          <w:sz w:val="22"/>
          <w:szCs w:val="22"/>
        </w:rPr>
        <w:t>ambiente e l’impegno per la sicurezza nei processi decisionali di lungo periodo.</w:t>
      </w:r>
    </w:p>
    <w:p w14:paraId="36B6A998" w14:textId="77777777" w:rsidR="00955CAC" w:rsidRPr="00A83E02" w:rsidRDefault="00955CAC" w:rsidP="00C37297">
      <w:pPr>
        <w:pStyle w:val="Corpodeltesto3"/>
        <w:numPr>
          <w:ilvl w:val="0"/>
          <w:numId w:val="49"/>
        </w:numPr>
        <w:ind w:left="567"/>
        <w:rPr>
          <w:rFonts w:ascii="Garamond" w:hAnsi="Garamond"/>
          <w:sz w:val="22"/>
          <w:szCs w:val="22"/>
        </w:rPr>
      </w:pPr>
      <w:r w:rsidRPr="00A83E02">
        <w:rPr>
          <w:rFonts w:ascii="Garamond" w:hAnsi="Garamond"/>
          <w:sz w:val="22"/>
          <w:szCs w:val="22"/>
        </w:rPr>
        <w:t>Formare e sensibilizzare le risorse umane sulle tematiche ambientali e di sicurezza.</w:t>
      </w:r>
    </w:p>
    <w:p w14:paraId="18950589" w14:textId="7C19EEF3" w:rsidR="00955CAC" w:rsidRPr="00A83E02" w:rsidRDefault="00955CAC" w:rsidP="00C37297">
      <w:pPr>
        <w:pStyle w:val="Corpodeltesto3"/>
        <w:rPr>
          <w:rFonts w:ascii="Garamond" w:hAnsi="Garamond"/>
          <w:sz w:val="22"/>
          <w:szCs w:val="22"/>
        </w:rPr>
      </w:pPr>
      <w:r w:rsidRPr="00A83E02">
        <w:rPr>
          <w:rFonts w:ascii="Garamond" w:hAnsi="Garamond"/>
          <w:sz w:val="22"/>
          <w:szCs w:val="22"/>
        </w:rPr>
        <w:t xml:space="preserve">A tal fine </w:t>
      </w:r>
      <w:r w:rsidR="00256520">
        <w:rPr>
          <w:rFonts w:ascii="Garamond" w:hAnsi="Garamond"/>
          <w:sz w:val="22"/>
          <w:szCs w:val="22"/>
        </w:rPr>
        <w:t xml:space="preserve">il </w:t>
      </w:r>
      <w:r w:rsidR="00A83E02">
        <w:rPr>
          <w:rFonts w:ascii="Garamond" w:hAnsi="Garamond"/>
          <w:sz w:val="22"/>
          <w:szCs w:val="22"/>
        </w:rPr>
        <w:t>Contraente</w:t>
      </w:r>
      <w:r w:rsidRPr="00A83E02">
        <w:rPr>
          <w:rFonts w:ascii="Garamond" w:hAnsi="Garamond"/>
          <w:sz w:val="22"/>
          <w:szCs w:val="22"/>
        </w:rPr>
        <w:t xml:space="preserve"> dovrà:</w:t>
      </w:r>
    </w:p>
    <w:p w14:paraId="28022007" w14:textId="77777777" w:rsidR="00955CAC" w:rsidRPr="00A83E02" w:rsidRDefault="00955CAC" w:rsidP="00C37297">
      <w:pPr>
        <w:pStyle w:val="Corpodeltesto3"/>
        <w:numPr>
          <w:ilvl w:val="0"/>
          <w:numId w:val="50"/>
        </w:numPr>
        <w:ind w:left="709" w:hanging="425"/>
        <w:rPr>
          <w:rFonts w:ascii="Garamond" w:hAnsi="Garamond"/>
          <w:sz w:val="22"/>
          <w:szCs w:val="22"/>
        </w:rPr>
      </w:pPr>
      <w:r w:rsidRPr="00A83E02">
        <w:rPr>
          <w:rFonts w:ascii="Garamond" w:hAnsi="Garamond"/>
          <w:sz w:val="22"/>
          <w:szCs w:val="22"/>
        </w:rPr>
        <w:t>fornire tutte le informazioni eventualmente richieste dal Committente relative agli impatti ambientali  prodotti dalle proprie attività ed assicurare il loro aggiornamento per tutta la durata del contratto;</w:t>
      </w:r>
    </w:p>
    <w:p w14:paraId="74937C6A" w14:textId="77777777" w:rsidR="00955CAC" w:rsidRPr="00A83E02" w:rsidRDefault="00955CAC" w:rsidP="00C37297">
      <w:pPr>
        <w:pStyle w:val="Corpodeltesto3"/>
        <w:numPr>
          <w:ilvl w:val="0"/>
          <w:numId w:val="50"/>
        </w:numPr>
        <w:ind w:left="709" w:hanging="425"/>
        <w:rPr>
          <w:rFonts w:ascii="Garamond" w:hAnsi="Garamond"/>
          <w:sz w:val="22"/>
          <w:szCs w:val="22"/>
          <w:lang w:val="it-IT"/>
        </w:rPr>
      </w:pPr>
      <w:r w:rsidRPr="00A83E02">
        <w:rPr>
          <w:rFonts w:ascii="Garamond" w:hAnsi="Garamond"/>
          <w:sz w:val="22"/>
          <w:szCs w:val="22"/>
        </w:rPr>
        <w:t>permettere visite ispettive, anche senza preavviso, presso le proprie sedi e stabilimenti coinvolti nel processo di fornitura, al fine di verificare il rispetto dei requisiti ambientali relativi al presente Contratto.</w:t>
      </w:r>
      <w:r w:rsidRPr="00A83E02">
        <w:rPr>
          <w:rFonts w:ascii="Garamond" w:hAnsi="Garamond"/>
          <w:sz w:val="22"/>
          <w:szCs w:val="22"/>
          <w:lang w:val="it-IT"/>
        </w:rPr>
        <w:t xml:space="preserve"> </w:t>
      </w:r>
    </w:p>
    <w:p w14:paraId="5D9F6E7A" w14:textId="669433C5" w:rsidR="00BB5046" w:rsidRPr="00A83E02" w:rsidRDefault="00BB5046" w:rsidP="00C601C8">
      <w:pPr>
        <w:pStyle w:val="ARTICOLO"/>
      </w:pPr>
      <w:r w:rsidRPr="00A83E02">
        <w:t xml:space="preserve">Articolo </w:t>
      </w:r>
      <w:r w:rsidR="002064F7">
        <w:t>20</w:t>
      </w:r>
    </w:p>
    <w:p w14:paraId="2A686670" w14:textId="77777777" w:rsidR="00955CAC" w:rsidRPr="00A83E02" w:rsidRDefault="00955CAC" w:rsidP="006C7736">
      <w:pPr>
        <w:pStyle w:val="Titolo2"/>
        <w:spacing w:line="360" w:lineRule="auto"/>
        <w:rPr>
          <w:rFonts w:ascii="Garamond" w:hAnsi="Garamond"/>
          <w:b w:val="0"/>
          <w:i w:val="0"/>
          <w:caps/>
          <w:sz w:val="22"/>
          <w:szCs w:val="22"/>
          <w:u w:val="single"/>
        </w:rPr>
      </w:pPr>
      <w:bookmarkStart w:id="29" w:name="_Hlk45719903"/>
      <w:r w:rsidRPr="00A83E02">
        <w:rPr>
          <w:rFonts w:ascii="Garamond" w:hAnsi="Garamond"/>
          <w:b w:val="0"/>
          <w:i w:val="0"/>
          <w:caps/>
          <w:sz w:val="22"/>
          <w:szCs w:val="22"/>
          <w:u w:val="single"/>
        </w:rPr>
        <w:t>SICUREZZA SUL LAVORO</w:t>
      </w:r>
    </w:p>
    <w:bookmarkEnd w:id="29"/>
    <w:p w14:paraId="0E9A4CFC" w14:textId="72F75028" w:rsidR="0011456E" w:rsidRPr="00CD58EC" w:rsidRDefault="0011456E" w:rsidP="0011456E">
      <w:pPr>
        <w:spacing w:line="360" w:lineRule="auto"/>
        <w:ind w:right="49"/>
        <w:jc w:val="both"/>
        <w:rPr>
          <w:rFonts w:ascii="Garamond" w:hAnsi="Garamond"/>
          <w:sz w:val="22"/>
          <w:szCs w:val="22"/>
        </w:rPr>
      </w:pPr>
      <w:r w:rsidRPr="00CD58EC">
        <w:rPr>
          <w:rFonts w:ascii="Garamond" w:hAnsi="Garamond"/>
          <w:sz w:val="22"/>
          <w:szCs w:val="22"/>
        </w:rPr>
        <w:t xml:space="preserve">L’attività prevista dal presente contratto non comporta alcuna interazione tra Committente e </w:t>
      </w:r>
      <w:r w:rsidR="006B5A42">
        <w:rPr>
          <w:rFonts w:ascii="Garamond" w:hAnsi="Garamond"/>
          <w:sz w:val="22"/>
          <w:szCs w:val="22"/>
        </w:rPr>
        <w:t>Contraente</w:t>
      </w:r>
      <w:r w:rsidRPr="00CD58EC">
        <w:rPr>
          <w:rFonts w:ascii="Garamond" w:hAnsi="Garamond"/>
          <w:sz w:val="22"/>
          <w:szCs w:val="22"/>
        </w:rPr>
        <w:t>; non richiede quindi la redazione di un DUVRI né genera costi dovuti ad interferenze.</w:t>
      </w:r>
    </w:p>
    <w:p w14:paraId="3C63B50C" w14:textId="561BA63A" w:rsidR="0011456E" w:rsidRPr="00CD58EC" w:rsidRDefault="006B5A42" w:rsidP="00512227">
      <w:pPr>
        <w:overflowPunct w:val="0"/>
        <w:autoSpaceDE w:val="0"/>
        <w:autoSpaceDN w:val="0"/>
        <w:adjustRightInd w:val="0"/>
        <w:spacing w:line="360" w:lineRule="auto"/>
        <w:ind w:right="49"/>
        <w:jc w:val="both"/>
        <w:textAlignment w:val="baseline"/>
        <w:rPr>
          <w:rFonts w:ascii="Garamond" w:hAnsi="Garamond"/>
          <w:sz w:val="22"/>
          <w:szCs w:val="22"/>
        </w:rPr>
      </w:pPr>
      <w:r>
        <w:rPr>
          <w:rFonts w:ascii="Garamond" w:hAnsi="Garamond"/>
          <w:sz w:val="22"/>
          <w:szCs w:val="22"/>
        </w:rPr>
        <w:t>Il Contraente</w:t>
      </w:r>
      <w:r w:rsidR="0011456E" w:rsidRPr="00CD58EC">
        <w:rPr>
          <w:rFonts w:ascii="Garamond" w:hAnsi="Garamond"/>
          <w:sz w:val="22"/>
          <w:szCs w:val="22"/>
        </w:rPr>
        <w:t xml:space="preserve"> è tenuto altresì a rispettare scrupolosamente ogni norma vigente o che verrà emanata in materia di prevenzione degli infortuni, di igiene e di sicurezza degli ambienti di lavoro ed in particolare, invia esemplificativa e non esaustiva, il D. Lgs. n. 81/2008 e successive modifiche ed integrazioni</w:t>
      </w:r>
    </w:p>
    <w:p w14:paraId="2B2F4A4B" w14:textId="487AC8F7" w:rsidR="00955CAC" w:rsidRPr="00A83E02" w:rsidRDefault="00AE6944" w:rsidP="00C601C8">
      <w:pPr>
        <w:pStyle w:val="ARTICOLO"/>
      </w:pPr>
      <w:r>
        <w:t>Articolo 2</w:t>
      </w:r>
      <w:r w:rsidR="002064F7">
        <w:t>1</w:t>
      </w:r>
    </w:p>
    <w:p w14:paraId="3EB962D2" w14:textId="78E5228D" w:rsidR="0066409C" w:rsidRPr="00A83E02" w:rsidRDefault="0012023A" w:rsidP="00C37297">
      <w:pPr>
        <w:pStyle w:val="Titolo2"/>
        <w:tabs>
          <w:tab w:val="left" w:pos="284"/>
        </w:tabs>
        <w:spacing w:line="360" w:lineRule="auto"/>
        <w:rPr>
          <w:rFonts w:ascii="Garamond" w:hAnsi="Garamond"/>
          <w:b w:val="0"/>
          <w:i w:val="0"/>
          <w:caps/>
          <w:sz w:val="22"/>
          <w:szCs w:val="22"/>
          <w:u w:val="single"/>
        </w:rPr>
      </w:pPr>
      <w:r w:rsidRPr="00A83E02">
        <w:rPr>
          <w:rFonts w:ascii="Garamond" w:hAnsi="Garamond"/>
          <w:b w:val="0"/>
          <w:i w:val="0"/>
          <w:caps/>
          <w:sz w:val="22"/>
          <w:szCs w:val="22"/>
          <w:u w:val="single"/>
        </w:rPr>
        <w:t>ATTIVITÀ DI AUDIT</w:t>
      </w:r>
    </w:p>
    <w:p w14:paraId="3964FEDC" w14:textId="1A87EB90" w:rsidR="00162AE8" w:rsidRPr="00A83E02" w:rsidRDefault="00162AE8" w:rsidP="00C37297">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color w:val="000000"/>
          <w:sz w:val="22"/>
          <w:szCs w:val="22"/>
        </w:rPr>
      </w:pPr>
      <w:r w:rsidRPr="00A83E02">
        <w:rPr>
          <w:rFonts w:ascii="Garamond" w:hAnsi="Garamond" w:cs="Garamond"/>
          <w:color w:val="000000"/>
          <w:sz w:val="22"/>
          <w:szCs w:val="22"/>
        </w:rPr>
        <w:t xml:space="preserve">Durante </w:t>
      </w:r>
      <w:r w:rsidRPr="00512227">
        <w:rPr>
          <w:rFonts w:ascii="Garamond" w:hAnsi="Garamond" w:cs="Garamond"/>
          <w:color w:val="000000" w:themeColor="text1"/>
          <w:sz w:val="22"/>
          <w:szCs w:val="22"/>
        </w:rPr>
        <w:t>l</w:t>
      </w:r>
      <w:r w:rsidR="0020559E" w:rsidRPr="00512227">
        <w:rPr>
          <w:rFonts w:ascii="Garamond" w:hAnsi="Garamond" w:cs="Garamond"/>
          <w:color w:val="000000" w:themeColor="text1"/>
          <w:sz w:val="22"/>
          <w:szCs w:val="22"/>
        </w:rPr>
        <w:t>’</w:t>
      </w:r>
      <w:r w:rsidRPr="00512227">
        <w:rPr>
          <w:rFonts w:ascii="Garamond" w:hAnsi="Garamond" w:cs="Garamond"/>
          <w:color w:val="000000" w:themeColor="text1"/>
          <w:sz w:val="22"/>
          <w:szCs w:val="22"/>
        </w:rPr>
        <w:t>esecuzione de</w:t>
      </w:r>
      <w:r w:rsidR="009E09C4" w:rsidRPr="00512227">
        <w:rPr>
          <w:rFonts w:ascii="Garamond" w:hAnsi="Garamond" w:cs="Garamond"/>
          <w:color w:val="000000" w:themeColor="text1"/>
          <w:sz w:val="22"/>
          <w:szCs w:val="22"/>
        </w:rPr>
        <w:t>i singoli</w:t>
      </w:r>
      <w:r w:rsidRPr="00512227">
        <w:rPr>
          <w:rFonts w:ascii="Garamond" w:hAnsi="Garamond" w:cs="Garamond"/>
          <w:color w:val="000000" w:themeColor="text1"/>
          <w:sz w:val="22"/>
          <w:szCs w:val="22"/>
        </w:rPr>
        <w:t xml:space="preserve"> </w:t>
      </w:r>
      <w:r w:rsidR="00577ED4" w:rsidRPr="00512227">
        <w:rPr>
          <w:rFonts w:ascii="Garamond" w:hAnsi="Garamond" w:cs="Garamond"/>
          <w:color w:val="000000" w:themeColor="text1"/>
          <w:sz w:val="22"/>
          <w:szCs w:val="22"/>
        </w:rPr>
        <w:t>Contratti Attuativi</w:t>
      </w:r>
      <w:r w:rsidRPr="00512227">
        <w:rPr>
          <w:rFonts w:ascii="Garamond" w:hAnsi="Garamond" w:cs="Garamond"/>
          <w:color w:val="000000" w:themeColor="text1"/>
          <w:sz w:val="22"/>
          <w:szCs w:val="22"/>
        </w:rPr>
        <w:t xml:space="preserve">, fermi restando i compiti e le responsabilità del </w:t>
      </w:r>
      <w:r w:rsidR="005734E7" w:rsidRPr="00512227">
        <w:rPr>
          <w:rFonts w:ascii="Garamond" w:hAnsi="Garamond" w:cs="Garamond"/>
          <w:color w:val="000000" w:themeColor="text1"/>
          <w:sz w:val="22"/>
          <w:szCs w:val="22"/>
        </w:rPr>
        <w:t>Responsabile Unico del Progetto</w:t>
      </w:r>
      <w:r w:rsidR="00CB2C3E" w:rsidRPr="00512227">
        <w:rPr>
          <w:rFonts w:ascii="Garamond" w:hAnsi="Garamond" w:cs="Garamond"/>
          <w:color w:val="000000" w:themeColor="text1"/>
          <w:sz w:val="22"/>
          <w:szCs w:val="22"/>
        </w:rPr>
        <w:t>/Responsabile di Fase</w:t>
      </w:r>
      <w:r w:rsidR="00EC7E31" w:rsidRPr="00512227">
        <w:rPr>
          <w:rFonts w:ascii="Garamond" w:hAnsi="Garamond" w:cs="Garamond"/>
          <w:color w:val="000000" w:themeColor="text1"/>
          <w:sz w:val="22"/>
          <w:szCs w:val="22"/>
        </w:rPr>
        <w:t>/DEC</w:t>
      </w:r>
      <w:r w:rsidRPr="00512227">
        <w:rPr>
          <w:rFonts w:ascii="Garamond" w:hAnsi="Garamond" w:cs="Garamond"/>
          <w:color w:val="000000" w:themeColor="text1"/>
          <w:sz w:val="22"/>
          <w:szCs w:val="22"/>
        </w:rPr>
        <w:t xml:space="preserve"> e delle ulteriori figure previste dalla legge e dal </w:t>
      </w:r>
      <w:r w:rsidR="00BA4CC0" w:rsidRPr="00512227">
        <w:rPr>
          <w:rFonts w:ascii="Garamond" w:hAnsi="Garamond" w:cs="Garamond"/>
          <w:color w:val="000000" w:themeColor="text1"/>
          <w:sz w:val="22"/>
          <w:szCs w:val="22"/>
        </w:rPr>
        <w:t>presente accordo</w:t>
      </w:r>
      <w:r w:rsidRPr="00512227">
        <w:rPr>
          <w:rFonts w:ascii="Garamond" w:hAnsi="Garamond" w:cs="Garamond"/>
          <w:color w:val="000000" w:themeColor="text1"/>
          <w:sz w:val="22"/>
          <w:szCs w:val="22"/>
        </w:rPr>
        <w:t xml:space="preserve">, il Committente si riserva la facoltà, previo </w:t>
      </w:r>
      <w:r w:rsidRPr="00A83E02">
        <w:rPr>
          <w:rFonts w:ascii="Garamond" w:hAnsi="Garamond" w:cs="Garamond"/>
          <w:color w:val="000000"/>
          <w:sz w:val="22"/>
          <w:szCs w:val="22"/>
        </w:rPr>
        <w:t>congruo preavviso fornito al</w:t>
      </w:r>
      <w:r w:rsidR="00013F00">
        <w:rPr>
          <w:rFonts w:ascii="Garamond" w:hAnsi="Garamond" w:cs="Garamond"/>
          <w:color w:val="000000"/>
          <w:sz w:val="22"/>
          <w:szCs w:val="22"/>
        </w:rPr>
        <w:t xml:space="preserve"> </w:t>
      </w:r>
      <w:r w:rsidR="00A83E02">
        <w:rPr>
          <w:rFonts w:ascii="Garamond" w:hAnsi="Garamond" w:cs="Garamond"/>
          <w:color w:val="000000"/>
          <w:sz w:val="22"/>
          <w:szCs w:val="22"/>
        </w:rPr>
        <w:t>Contraente</w:t>
      </w:r>
      <w:r w:rsidRPr="00A83E02">
        <w:rPr>
          <w:rFonts w:ascii="Garamond" w:hAnsi="Garamond" w:cs="Garamond"/>
          <w:color w:val="000000"/>
          <w:sz w:val="22"/>
          <w:szCs w:val="22"/>
        </w:rPr>
        <w:t>, di svolgere attività di audit - tramite proprio personale ovvero società/soggetti terzi all</w:t>
      </w:r>
      <w:r w:rsidR="0020559E" w:rsidRPr="00A83E02">
        <w:rPr>
          <w:rFonts w:ascii="Garamond" w:hAnsi="Garamond" w:cs="Garamond"/>
          <w:color w:val="000000"/>
          <w:sz w:val="22"/>
          <w:szCs w:val="22"/>
        </w:rPr>
        <w:t>’</w:t>
      </w:r>
      <w:r w:rsidRPr="00A83E02">
        <w:rPr>
          <w:rFonts w:ascii="Garamond" w:hAnsi="Garamond" w:cs="Garamond"/>
          <w:color w:val="000000"/>
          <w:sz w:val="22"/>
          <w:szCs w:val="22"/>
        </w:rPr>
        <w:t>uopo incaricati - al fine di accertare l</w:t>
      </w:r>
      <w:r w:rsidR="0020559E" w:rsidRPr="00A83E02">
        <w:rPr>
          <w:rFonts w:ascii="Garamond" w:hAnsi="Garamond" w:cs="Garamond"/>
          <w:color w:val="000000"/>
          <w:sz w:val="22"/>
          <w:szCs w:val="22"/>
        </w:rPr>
        <w:t>’</w:t>
      </w:r>
      <w:r w:rsidRPr="00A83E02">
        <w:rPr>
          <w:rFonts w:ascii="Garamond" w:hAnsi="Garamond" w:cs="Garamond"/>
          <w:color w:val="000000"/>
          <w:sz w:val="22"/>
          <w:szCs w:val="22"/>
        </w:rPr>
        <w:t>applicazione e il rispetto dei Sistemi di gestione applicati dal Committente.</w:t>
      </w:r>
    </w:p>
    <w:p w14:paraId="03A36808" w14:textId="77777777" w:rsidR="00F146D9" w:rsidRPr="009639FC" w:rsidRDefault="00F146D9" w:rsidP="00F146D9">
      <w:pPr>
        <w:pStyle w:val="Corpodeltesto3"/>
        <w:rPr>
          <w:rFonts w:ascii="Garamond" w:hAnsi="Garamond"/>
          <w:iCs/>
          <w:sz w:val="22"/>
          <w:szCs w:val="22"/>
        </w:rPr>
      </w:pPr>
      <w:r w:rsidRPr="009639FC">
        <w:rPr>
          <w:rFonts w:ascii="Garamond" w:hAnsi="Garamond"/>
          <w:iCs/>
          <w:sz w:val="22"/>
          <w:szCs w:val="22"/>
        </w:rPr>
        <w:t>A tal fine, durante il normale orario lavorativo e</w:t>
      </w:r>
      <w:r w:rsidRPr="009639FC" w:rsidDel="0053118D">
        <w:rPr>
          <w:rFonts w:ascii="Garamond" w:hAnsi="Garamond"/>
          <w:iCs/>
          <w:sz w:val="22"/>
          <w:szCs w:val="22"/>
        </w:rPr>
        <w:t xml:space="preserve"> </w:t>
      </w:r>
      <w:r w:rsidRPr="009639FC">
        <w:rPr>
          <w:rFonts w:ascii="Garamond" w:hAnsi="Garamond"/>
          <w:iCs/>
          <w:sz w:val="22"/>
          <w:szCs w:val="22"/>
        </w:rPr>
        <w:t>previo ragionevole preavviso</w:t>
      </w:r>
      <w:r>
        <w:rPr>
          <w:rFonts w:ascii="Garamond" w:hAnsi="Garamond"/>
          <w:iCs/>
          <w:sz w:val="22"/>
          <w:szCs w:val="22"/>
        </w:rPr>
        <w:t>,</w:t>
      </w:r>
      <w:r w:rsidRPr="009639FC" w:rsidDel="009639FC">
        <w:rPr>
          <w:rFonts w:ascii="Garamond" w:hAnsi="Garamond"/>
          <w:iCs/>
          <w:sz w:val="22"/>
          <w:szCs w:val="22"/>
        </w:rPr>
        <w:t xml:space="preserve"> </w:t>
      </w:r>
      <w:r>
        <w:rPr>
          <w:rFonts w:ascii="Garamond" w:hAnsi="Garamond"/>
          <w:iCs/>
          <w:sz w:val="22"/>
          <w:szCs w:val="22"/>
        </w:rPr>
        <w:t>il Contraente</w:t>
      </w:r>
      <w:r w:rsidRPr="009639FC">
        <w:rPr>
          <w:rFonts w:ascii="Garamond" w:hAnsi="Garamond"/>
          <w:iCs/>
          <w:sz w:val="22"/>
          <w:szCs w:val="22"/>
        </w:rPr>
        <w:t xml:space="preserve"> consentirà al personale ovvero alle società/soggetti terzi incaricati dal Committente l’accesso ai locali e ai luoghi pertinenti nonché l’accesso alla documentazione rilevante ai fini di detto accertamento.</w:t>
      </w:r>
    </w:p>
    <w:p w14:paraId="300DA08F" w14:textId="53895567" w:rsidR="00162AE8" w:rsidRPr="00A83E02" w:rsidRDefault="00013F00" w:rsidP="00C37297">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color w:val="000000"/>
          <w:sz w:val="22"/>
          <w:szCs w:val="22"/>
        </w:rPr>
      </w:pPr>
      <w:r>
        <w:rPr>
          <w:rFonts w:ascii="Garamond" w:hAnsi="Garamond" w:cs="Garamond"/>
          <w:color w:val="000000"/>
          <w:sz w:val="22"/>
          <w:szCs w:val="22"/>
        </w:rPr>
        <w:t xml:space="preserve">Il </w:t>
      </w:r>
      <w:r w:rsidR="00A83E02">
        <w:rPr>
          <w:rFonts w:ascii="Garamond" w:hAnsi="Garamond" w:cs="Garamond"/>
          <w:color w:val="000000"/>
          <w:sz w:val="22"/>
          <w:szCs w:val="22"/>
        </w:rPr>
        <w:t>Contraente</w:t>
      </w:r>
      <w:r w:rsidR="00162AE8" w:rsidRPr="00A83E02">
        <w:rPr>
          <w:rFonts w:ascii="Garamond" w:hAnsi="Garamond" w:cs="Garamond"/>
          <w:color w:val="000000"/>
          <w:sz w:val="22"/>
          <w:szCs w:val="22"/>
        </w:rPr>
        <w:t xml:space="preserve"> dovrà assicurare al personale incaricato dal Committente che le attività di audit si svolgano in sicurezza.</w:t>
      </w:r>
    </w:p>
    <w:p w14:paraId="096B658D" w14:textId="4C8990FB" w:rsidR="0012023A" w:rsidRPr="00A83E02" w:rsidRDefault="00162AE8" w:rsidP="00C37297">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color w:val="000000"/>
          <w:sz w:val="22"/>
          <w:szCs w:val="22"/>
        </w:rPr>
      </w:pPr>
      <w:r w:rsidRPr="00A83E02">
        <w:rPr>
          <w:rFonts w:ascii="Garamond" w:hAnsi="Garamond" w:cs="Garamond"/>
          <w:color w:val="000000"/>
          <w:sz w:val="22"/>
          <w:szCs w:val="22"/>
        </w:rPr>
        <w:lastRenderedPageBreak/>
        <w:t xml:space="preserve">Il Committente si impegna a rendere edotto </w:t>
      </w:r>
      <w:r w:rsidR="00013F00">
        <w:rPr>
          <w:rFonts w:ascii="Garamond" w:hAnsi="Garamond" w:cs="Garamond"/>
          <w:color w:val="000000"/>
          <w:sz w:val="22"/>
          <w:szCs w:val="22"/>
        </w:rPr>
        <w:t xml:space="preserve">il </w:t>
      </w:r>
      <w:r w:rsidR="00A83E02">
        <w:rPr>
          <w:rFonts w:ascii="Garamond" w:hAnsi="Garamond" w:cs="Garamond"/>
          <w:color w:val="000000"/>
          <w:sz w:val="22"/>
          <w:szCs w:val="22"/>
        </w:rPr>
        <w:t>Contraente</w:t>
      </w:r>
      <w:r w:rsidRPr="00A83E02">
        <w:rPr>
          <w:rFonts w:ascii="Garamond" w:hAnsi="Garamond" w:cs="Garamond"/>
          <w:color w:val="000000"/>
          <w:sz w:val="22"/>
          <w:szCs w:val="22"/>
        </w:rPr>
        <w:t xml:space="preserve"> delle risultanze dell</w:t>
      </w:r>
      <w:r w:rsidR="0020559E" w:rsidRPr="00A83E02">
        <w:rPr>
          <w:rFonts w:ascii="Garamond" w:hAnsi="Garamond" w:cs="Garamond"/>
          <w:color w:val="000000"/>
          <w:sz w:val="22"/>
          <w:szCs w:val="22"/>
        </w:rPr>
        <w:t>’</w:t>
      </w:r>
      <w:r w:rsidRPr="00A83E02">
        <w:rPr>
          <w:rFonts w:ascii="Garamond" w:hAnsi="Garamond" w:cs="Garamond"/>
          <w:color w:val="000000"/>
          <w:sz w:val="22"/>
          <w:szCs w:val="22"/>
        </w:rPr>
        <w:t xml:space="preserve">attività svolta e, in caso di riscontro di eventuali non conformità, si riserva il diritto di applicare le azioni ritenute opportune in conformità alle disposizioni di legge, di </w:t>
      </w:r>
      <w:r w:rsidR="00BA4CC0" w:rsidRPr="00A83E02">
        <w:rPr>
          <w:rFonts w:ascii="Garamond" w:hAnsi="Garamond" w:cs="Garamond"/>
          <w:color w:val="000000"/>
          <w:sz w:val="22"/>
          <w:szCs w:val="22"/>
        </w:rPr>
        <w:t xml:space="preserve">accordo </w:t>
      </w:r>
      <w:r w:rsidRPr="00A83E02">
        <w:rPr>
          <w:rFonts w:ascii="Garamond" w:hAnsi="Garamond" w:cs="Garamond"/>
          <w:color w:val="000000"/>
          <w:sz w:val="22"/>
          <w:szCs w:val="22"/>
        </w:rPr>
        <w:t>e di capitolato.</w:t>
      </w:r>
    </w:p>
    <w:p w14:paraId="38E6D69D" w14:textId="2950C162" w:rsidR="0012023A" w:rsidRPr="00A83E02" w:rsidRDefault="00BB5046" w:rsidP="00C601C8">
      <w:pPr>
        <w:pStyle w:val="ARTICOLO"/>
      </w:pPr>
      <w:r w:rsidRPr="00A83E02">
        <w:t xml:space="preserve">Articolo </w:t>
      </w:r>
      <w:r w:rsidR="00013F00">
        <w:t>2</w:t>
      </w:r>
      <w:r w:rsidR="002064F7">
        <w:t>2</w:t>
      </w:r>
    </w:p>
    <w:p w14:paraId="6910D86B" w14:textId="15E7E080" w:rsidR="0066409C" w:rsidRPr="00A83E02" w:rsidRDefault="0066409C" w:rsidP="00C37297">
      <w:pPr>
        <w:pStyle w:val="Titolo2"/>
        <w:tabs>
          <w:tab w:val="left" w:pos="284"/>
        </w:tabs>
        <w:spacing w:line="360" w:lineRule="auto"/>
        <w:rPr>
          <w:rFonts w:ascii="Garamond" w:hAnsi="Garamond"/>
          <w:b w:val="0"/>
          <w:i w:val="0"/>
          <w:caps/>
          <w:sz w:val="22"/>
          <w:szCs w:val="22"/>
          <w:u w:val="single"/>
          <w:lang w:val="it-IT"/>
        </w:rPr>
      </w:pPr>
      <w:r w:rsidRPr="00A83E02">
        <w:rPr>
          <w:rFonts w:ascii="Garamond" w:hAnsi="Garamond"/>
          <w:b w:val="0"/>
          <w:i w:val="0"/>
          <w:caps/>
          <w:sz w:val="22"/>
          <w:szCs w:val="22"/>
          <w:u w:val="single"/>
        </w:rPr>
        <w:t xml:space="preserve">MODIFICA DEL CONTRATTO </w:t>
      </w:r>
      <w:r w:rsidR="00665050" w:rsidRPr="00A83E02">
        <w:rPr>
          <w:rFonts w:ascii="Garamond" w:hAnsi="Garamond"/>
          <w:b w:val="0"/>
          <w:i w:val="0"/>
          <w:caps/>
          <w:sz w:val="22"/>
          <w:szCs w:val="22"/>
          <w:u w:val="single"/>
          <w:lang w:val="it-IT"/>
        </w:rPr>
        <w:t>IN CORSO DI ESECUZIONE</w:t>
      </w:r>
    </w:p>
    <w:p w14:paraId="17566929" w14:textId="77777777" w:rsidR="00023F93" w:rsidRPr="00A83E02" w:rsidRDefault="00023F93" w:rsidP="006C7736">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sz w:val="22"/>
          <w:szCs w:val="22"/>
        </w:rPr>
      </w:pPr>
      <w:r w:rsidRPr="00A83E02">
        <w:rPr>
          <w:rFonts w:ascii="Garamond" w:hAnsi="Garamond" w:cs="Garamond"/>
          <w:sz w:val="22"/>
          <w:szCs w:val="22"/>
        </w:rPr>
        <w:t>Le modifiche contrattuali di cui al presente appalto sono disciplinate dall’art. 120 del Codice e potranno avere luogo nei casi e secondo le modalità ivi previste.</w:t>
      </w:r>
    </w:p>
    <w:p w14:paraId="690D1964" w14:textId="77B25ACE" w:rsidR="00023F93" w:rsidRPr="00512227" w:rsidRDefault="00023F93" w:rsidP="006C7736">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color w:val="000000" w:themeColor="text1"/>
          <w:sz w:val="22"/>
          <w:szCs w:val="22"/>
        </w:rPr>
      </w:pPr>
      <w:r w:rsidRPr="00A83E02">
        <w:rPr>
          <w:rFonts w:ascii="Garamond" w:hAnsi="Garamond" w:cs="Garamond"/>
          <w:sz w:val="22"/>
          <w:szCs w:val="22"/>
        </w:rPr>
        <w:t xml:space="preserve">Sono ammesse, ai sensi del comma 5 dell’art. 120 del Codice, nell’esclusivo interesse del Committente ed alle stesse condizioni previste </w:t>
      </w:r>
      <w:r w:rsidR="00AF6B56" w:rsidRPr="00A83E02">
        <w:rPr>
          <w:rFonts w:ascii="Garamond" w:hAnsi="Garamond" w:cs="Garamond"/>
          <w:sz w:val="22"/>
          <w:szCs w:val="22"/>
        </w:rPr>
        <w:t>dall’Accordo Quadro</w:t>
      </w:r>
      <w:r w:rsidRPr="00A83E02">
        <w:rPr>
          <w:rFonts w:ascii="Garamond" w:hAnsi="Garamond" w:cs="Garamond"/>
          <w:sz w:val="22"/>
          <w:szCs w:val="22"/>
        </w:rPr>
        <w:t xml:space="preserve">, modifiche contrattuali in aumento o in diminuzione, autorizzate dal </w:t>
      </w:r>
      <w:r w:rsidRPr="00512227">
        <w:rPr>
          <w:rFonts w:ascii="Garamond" w:hAnsi="Garamond" w:cs="Garamond"/>
          <w:color w:val="000000" w:themeColor="text1"/>
          <w:sz w:val="22"/>
          <w:szCs w:val="22"/>
        </w:rPr>
        <w:t>Responsabile Unico del Pro</w:t>
      </w:r>
      <w:r w:rsidR="003B09A1" w:rsidRPr="00512227">
        <w:rPr>
          <w:rFonts w:ascii="Garamond" w:hAnsi="Garamond" w:cs="Garamond"/>
          <w:color w:val="000000" w:themeColor="text1"/>
          <w:sz w:val="22"/>
          <w:szCs w:val="22"/>
        </w:rPr>
        <w:t>gett</w:t>
      </w:r>
      <w:r w:rsidRPr="00512227">
        <w:rPr>
          <w:rFonts w:ascii="Garamond" w:hAnsi="Garamond" w:cs="Garamond"/>
          <w:color w:val="000000" w:themeColor="text1"/>
          <w:sz w:val="22"/>
          <w:szCs w:val="22"/>
        </w:rPr>
        <w:t>o</w:t>
      </w:r>
      <w:r w:rsidRPr="00512227">
        <w:rPr>
          <w:rFonts w:ascii="Garamond" w:hAnsi="Garamond"/>
          <w:color w:val="000000" w:themeColor="text1"/>
          <w:sz w:val="22"/>
          <w:szCs w:val="22"/>
        </w:rPr>
        <w:t>/Responsabile della fase esecutiva</w:t>
      </w:r>
      <w:r w:rsidRPr="00512227">
        <w:rPr>
          <w:rFonts w:ascii="Garamond" w:hAnsi="Garamond" w:cs="Garamond"/>
          <w:color w:val="000000" w:themeColor="text1"/>
          <w:sz w:val="22"/>
          <w:szCs w:val="22"/>
        </w:rPr>
        <w:t xml:space="preserve"> ed approvate dal Committente, a condizione che tali modifiche non comportino variazioni sostanziali ai sensi dell’art. 120, comma 6 del Codice. </w:t>
      </w:r>
    </w:p>
    <w:p w14:paraId="4A3C7885" w14:textId="77777777" w:rsidR="003C2376" w:rsidRPr="00512227" w:rsidRDefault="003C2376" w:rsidP="003C2376">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color w:val="000000" w:themeColor="text1"/>
          <w:sz w:val="22"/>
          <w:szCs w:val="22"/>
        </w:rPr>
      </w:pPr>
      <w:r w:rsidRPr="00512227">
        <w:rPr>
          <w:rFonts w:ascii="Garamond" w:hAnsi="Garamond" w:cs="Garamond"/>
          <w:color w:val="000000" w:themeColor="text1"/>
          <w:sz w:val="22"/>
          <w:szCs w:val="22"/>
        </w:rPr>
        <w:t>Non sono considerate sostanziali le modifiche enucleate dall’art. 120, comma 7 del Codice.</w:t>
      </w:r>
    </w:p>
    <w:p w14:paraId="252999BC" w14:textId="77777777" w:rsidR="00512227" w:rsidRPr="00512227" w:rsidRDefault="00023F93" w:rsidP="00C37297">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color w:val="000000" w:themeColor="text1"/>
          <w:sz w:val="22"/>
          <w:szCs w:val="22"/>
        </w:rPr>
      </w:pPr>
      <w:r w:rsidRPr="00512227">
        <w:rPr>
          <w:rFonts w:ascii="Garamond" w:hAnsi="Garamond" w:cs="Garamond"/>
          <w:color w:val="000000" w:themeColor="text1"/>
          <w:sz w:val="22"/>
          <w:szCs w:val="22"/>
        </w:rPr>
        <w:t xml:space="preserve">Qualora in corso di esecuzione si renda necessario un aumento o una diminuzione </w:t>
      </w:r>
      <w:r w:rsidR="007628AA" w:rsidRPr="00512227">
        <w:rPr>
          <w:rFonts w:ascii="Garamond" w:hAnsi="Garamond" w:cs="Garamond"/>
          <w:color w:val="000000" w:themeColor="text1"/>
          <w:sz w:val="22"/>
          <w:szCs w:val="22"/>
        </w:rPr>
        <w:t>della prestazione</w:t>
      </w:r>
      <w:r w:rsidRPr="00512227">
        <w:rPr>
          <w:rFonts w:ascii="Garamond" w:hAnsi="Garamond" w:cs="Garamond"/>
          <w:color w:val="000000" w:themeColor="text1"/>
          <w:sz w:val="22"/>
          <w:szCs w:val="22"/>
        </w:rPr>
        <w:t xml:space="preserve"> </w:t>
      </w:r>
      <w:r w:rsidR="007628AA" w:rsidRPr="00512227">
        <w:rPr>
          <w:rFonts w:ascii="Garamond" w:hAnsi="Garamond" w:cs="Garamond"/>
          <w:color w:val="000000" w:themeColor="text1"/>
          <w:sz w:val="22"/>
          <w:szCs w:val="22"/>
        </w:rPr>
        <w:t>fino a</w:t>
      </w:r>
      <w:r w:rsidRPr="00512227">
        <w:rPr>
          <w:rFonts w:ascii="Garamond" w:hAnsi="Garamond" w:cs="Garamond"/>
          <w:color w:val="000000" w:themeColor="text1"/>
          <w:sz w:val="22"/>
          <w:szCs w:val="22"/>
        </w:rPr>
        <w:t xml:space="preserve"> concorrenza del quinto dell’importo del</w:t>
      </w:r>
      <w:r w:rsidR="00581A8F" w:rsidRPr="00512227">
        <w:rPr>
          <w:rFonts w:ascii="Garamond" w:hAnsi="Garamond" w:cs="Garamond"/>
          <w:color w:val="000000" w:themeColor="text1"/>
          <w:sz w:val="22"/>
          <w:szCs w:val="22"/>
        </w:rPr>
        <w:t xml:space="preserve">l’Accordo Quadro, </w:t>
      </w:r>
      <w:r w:rsidR="00033B08" w:rsidRPr="00512227">
        <w:rPr>
          <w:rFonts w:ascii="Garamond" w:hAnsi="Garamond" w:cs="Garamond"/>
          <w:color w:val="000000" w:themeColor="text1"/>
          <w:sz w:val="22"/>
          <w:szCs w:val="22"/>
        </w:rPr>
        <w:t>il Committente</w:t>
      </w:r>
      <w:r w:rsidRPr="00512227">
        <w:rPr>
          <w:rFonts w:ascii="Garamond" w:hAnsi="Garamond" w:cs="Garamond"/>
          <w:color w:val="000000" w:themeColor="text1"/>
          <w:sz w:val="22"/>
          <w:szCs w:val="22"/>
        </w:rPr>
        <w:t xml:space="preserve"> può imporre al</w:t>
      </w:r>
      <w:r w:rsidR="008B4F91" w:rsidRPr="00512227">
        <w:rPr>
          <w:rFonts w:ascii="Garamond" w:hAnsi="Garamond" w:cs="Garamond"/>
          <w:color w:val="000000" w:themeColor="text1"/>
          <w:sz w:val="22"/>
          <w:szCs w:val="22"/>
        </w:rPr>
        <w:t xml:space="preserve"> </w:t>
      </w:r>
      <w:r w:rsidR="00A83E02" w:rsidRPr="00512227">
        <w:rPr>
          <w:rFonts w:ascii="Garamond" w:hAnsi="Garamond" w:cs="Garamond"/>
          <w:color w:val="000000" w:themeColor="text1"/>
          <w:sz w:val="22"/>
          <w:szCs w:val="22"/>
        </w:rPr>
        <w:t>Contraente</w:t>
      </w:r>
      <w:r w:rsidRPr="00512227">
        <w:rPr>
          <w:rFonts w:ascii="Garamond" w:hAnsi="Garamond" w:cs="Garamond"/>
          <w:color w:val="000000" w:themeColor="text1"/>
          <w:sz w:val="22"/>
          <w:szCs w:val="22"/>
        </w:rPr>
        <w:t xml:space="preserve"> </w:t>
      </w:r>
      <w:r w:rsidR="007628AA" w:rsidRPr="00512227">
        <w:rPr>
          <w:rFonts w:ascii="Garamond" w:hAnsi="Garamond" w:cs="Garamond"/>
          <w:color w:val="000000" w:themeColor="text1"/>
          <w:sz w:val="22"/>
          <w:szCs w:val="22"/>
        </w:rPr>
        <w:t>l’esecuzione alle</w:t>
      </w:r>
      <w:r w:rsidRPr="00512227">
        <w:rPr>
          <w:rFonts w:ascii="Garamond" w:hAnsi="Garamond" w:cs="Garamond"/>
          <w:color w:val="000000" w:themeColor="text1"/>
          <w:sz w:val="22"/>
          <w:szCs w:val="22"/>
        </w:rPr>
        <w:t xml:space="preserve"> condizioni originariamente previste. In tale caso </w:t>
      </w:r>
      <w:r w:rsidR="000D263B" w:rsidRPr="00512227">
        <w:rPr>
          <w:rFonts w:ascii="Garamond" w:hAnsi="Garamond" w:cs="Garamond"/>
          <w:color w:val="000000" w:themeColor="text1"/>
          <w:sz w:val="22"/>
          <w:szCs w:val="22"/>
        </w:rPr>
        <w:t xml:space="preserve">il </w:t>
      </w:r>
      <w:r w:rsidR="00A83E02" w:rsidRPr="00512227">
        <w:rPr>
          <w:rFonts w:ascii="Garamond" w:hAnsi="Garamond" w:cs="Garamond"/>
          <w:color w:val="000000" w:themeColor="text1"/>
          <w:sz w:val="22"/>
          <w:szCs w:val="22"/>
        </w:rPr>
        <w:t>Contraente</w:t>
      </w:r>
      <w:r w:rsidRPr="00512227">
        <w:rPr>
          <w:rFonts w:ascii="Garamond" w:hAnsi="Garamond" w:cs="Garamond"/>
          <w:color w:val="000000" w:themeColor="text1"/>
          <w:sz w:val="22"/>
          <w:szCs w:val="22"/>
        </w:rPr>
        <w:t xml:space="preserve"> non può fare valere il diritto alla risoluzione del</w:t>
      </w:r>
      <w:r w:rsidR="0056481B" w:rsidRPr="00512227">
        <w:rPr>
          <w:rFonts w:ascii="Garamond" w:hAnsi="Garamond" w:cs="Garamond"/>
          <w:color w:val="000000" w:themeColor="text1"/>
          <w:sz w:val="22"/>
          <w:szCs w:val="22"/>
        </w:rPr>
        <w:t>l</w:t>
      </w:r>
      <w:r w:rsidR="00033B08" w:rsidRPr="00512227">
        <w:rPr>
          <w:rFonts w:ascii="Garamond" w:hAnsi="Garamond" w:cs="Garamond"/>
          <w:color w:val="000000" w:themeColor="text1"/>
          <w:sz w:val="22"/>
          <w:szCs w:val="22"/>
        </w:rPr>
        <w:t>’Accordo Quadro</w:t>
      </w:r>
      <w:r w:rsidRPr="00512227">
        <w:rPr>
          <w:rFonts w:ascii="Garamond" w:hAnsi="Garamond" w:cs="Garamond"/>
          <w:color w:val="000000" w:themeColor="text1"/>
          <w:sz w:val="22"/>
          <w:szCs w:val="22"/>
        </w:rPr>
        <w:t xml:space="preserve">. </w:t>
      </w:r>
    </w:p>
    <w:p w14:paraId="0997E871" w14:textId="63BB57F1" w:rsidR="00023F93" w:rsidRPr="00512227" w:rsidRDefault="00DF3A3D" w:rsidP="00C37297">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color w:val="000000" w:themeColor="text1"/>
          <w:sz w:val="22"/>
          <w:szCs w:val="22"/>
        </w:rPr>
      </w:pPr>
      <w:r w:rsidRPr="005D0859">
        <w:rPr>
          <w:rFonts w:ascii="Garamond" w:hAnsi="Garamond" w:cs="Garamond"/>
          <w:sz w:val="22"/>
          <w:szCs w:val="22"/>
        </w:rPr>
        <w:t>Fatto salvo quanto previsto dall</w:t>
      </w:r>
      <w:r>
        <w:rPr>
          <w:rFonts w:ascii="Garamond" w:hAnsi="Garamond" w:cs="Garamond"/>
          <w:sz w:val="22"/>
          <w:szCs w:val="22"/>
        </w:rPr>
        <w:t>’</w:t>
      </w:r>
      <w:r w:rsidRPr="005D0859">
        <w:rPr>
          <w:rFonts w:ascii="Garamond" w:hAnsi="Garamond" w:cs="Garamond"/>
          <w:sz w:val="22"/>
          <w:szCs w:val="22"/>
        </w:rPr>
        <w:t xml:space="preserve">articolo “REVISIONE PREZZI”, </w:t>
      </w:r>
      <w:r>
        <w:rPr>
          <w:rFonts w:ascii="Garamond" w:hAnsi="Garamond" w:cs="Garamond"/>
          <w:sz w:val="22"/>
          <w:szCs w:val="22"/>
        </w:rPr>
        <w:t>n</w:t>
      </w:r>
      <w:r w:rsidR="00023F93" w:rsidRPr="00A83E02">
        <w:rPr>
          <w:rFonts w:ascii="Garamond" w:hAnsi="Garamond" w:cs="Garamond"/>
          <w:sz w:val="22"/>
          <w:szCs w:val="22"/>
        </w:rPr>
        <w:t xml:space="preserve">el caso sopravvengano, nel corso dell’esecuzione dell’appalto, circostanze straordinarie e imprevedibili, estranee alla normale alea, all’ordinaria fluttuazione economica e al </w:t>
      </w:r>
      <w:r w:rsidR="00023F93" w:rsidRPr="00512227">
        <w:rPr>
          <w:rFonts w:ascii="Garamond" w:hAnsi="Garamond" w:cs="Garamond"/>
          <w:color w:val="000000" w:themeColor="text1"/>
          <w:sz w:val="22"/>
          <w:szCs w:val="22"/>
        </w:rPr>
        <w:t xml:space="preserve">rischio di mercato e tali da alterare in maniera rilevante l’equilibrio originario del </w:t>
      </w:r>
      <w:r w:rsidR="00C423AA" w:rsidRPr="00512227">
        <w:rPr>
          <w:rFonts w:ascii="Garamond" w:hAnsi="Garamond" w:cs="Garamond"/>
          <w:color w:val="000000" w:themeColor="text1"/>
          <w:sz w:val="22"/>
          <w:szCs w:val="22"/>
        </w:rPr>
        <w:t>presente accordo</w:t>
      </w:r>
      <w:bookmarkStart w:id="30" w:name="_Hlk155196297"/>
      <w:r w:rsidR="00023F93" w:rsidRPr="00512227">
        <w:rPr>
          <w:rFonts w:ascii="Garamond" w:hAnsi="Garamond" w:cs="Garamond"/>
          <w:color w:val="000000" w:themeColor="text1"/>
          <w:sz w:val="22"/>
          <w:szCs w:val="22"/>
        </w:rPr>
        <w:t xml:space="preserve">, qualora sia </w:t>
      </w:r>
      <w:r w:rsidR="008F2FC4" w:rsidRPr="00512227">
        <w:rPr>
          <w:rFonts w:ascii="Garamond" w:hAnsi="Garamond" w:cs="Garamond"/>
          <w:color w:val="000000" w:themeColor="text1"/>
          <w:sz w:val="22"/>
          <w:szCs w:val="22"/>
        </w:rPr>
        <w:t xml:space="preserve">il </w:t>
      </w:r>
      <w:r w:rsidR="00A83E02" w:rsidRPr="00512227">
        <w:rPr>
          <w:rFonts w:ascii="Garamond" w:hAnsi="Garamond" w:cs="Garamond"/>
          <w:color w:val="000000" w:themeColor="text1"/>
          <w:sz w:val="22"/>
          <w:szCs w:val="22"/>
        </w:rPr>
        <w:t>Contraente</w:t>
      </w:r>
      <w:r w:rsidR="00023F93" w:rsidRPr="00512227">
        <w:rPr>
          <w:rFonts w:ascii="Garamond" w:hAnsi="Garamond" w:cs="Garamond"/>
          <w:color w:val="000000" w:themeColor="text1"/>
          <w:sz w:val="22"/>
          <w:szCs w:val="22"/>
        </w:rPr>
        <w:t xml:space="preserve"> la parte svantaggiata – che non abbia assunto volontariamente il relativo rischio – propone tempestivamente al RUP/Responsabile della fase di esecuzione, istanza di rinegoziazione per l’adeguamento del contratto all’equilibrio originario. Nel caso in cui sia il Committente la parte svantaggiata, l’istanza di rinegoziazione verrà tempestivamente proposta al</w:t>
      </w:r>
      <w:r w:rsidR="008F2FC4" w:rsidRPr="00512227">
        <w:rPr>
          <w:rFonts w:ascii="Garamond" w:hAnsi="Garamond" w:cs="Garamond"/>
          <w:color w:val="000000" w:themeColor="text1"/>
          <w:sz w:val="22"/>
          <w:szCs w:val="22"/>
        </w:rPr>
        <w:t xml:space="preserve"> </w:t>
      </w:r>
      <w:r w:rsidR="00A83E02" w:rsidRPr="00512227">
        <w:rPr>
          <w:rFonts w:ascii="Garamond" w:hAnsi="Garamond" w:cs="Garamond"/>
          <w:color w:val="000000" w:themeColor="text1"/>
          <w:sz w:val="22"/>
          <w:szCs w:val="22"/>
        </w:rPr>
        <w:t>Contraente</w:t>
      </w:r>
      <w:r w:rsidR="00023F93" w:rsidRPr="00512227">
        <w:rPr>
          <w:rFonts w:ascii="Garamond" w:hAnsi="Garamond" w:cs="Garamond"/>
          <w:color w:val="000000" w:themeColor="text1"/>
          <w:sz w:val="22"/>
          <w:szCs w:val="22"/>
        </w:rPr>
        <w:t xml:space="preserve">. </w:t>
      </w:r>
    </w:p>
    <w:p w14:paraId="23BCFD8F" w14:textId="3E01E39F" w:rsidR="00023F93" w:rsidRPr="00A83E02" w:rsidRDefault="00023F93" w:rsidP="006C7736">
      <w:pPr>
        <w:pStyle w:val="Corpotesto10"/>
        <w:spacing w:line="360" w:lineRule="auto"/>
        <w:jc w:val="both"/>
        <w:rPr>
          <w:rFonts w:ascii="Garamond" w:hAnsi="Garamond" w:cs="Garamond"/>
          <w:sz w:val="22"/>
          <w:szCs w:val="22"/>
        </w:rPr>
      </w:pPr>
      <w:r w:rsidRPr="00A83E02">
        <w:rPr>
          <w:rFonts w:ascii="Garamond" w:hAnsi="Garamond" w:cs="Garamond"/>
          <w:sz w:val="22"/>
          <w:szCs w:val="22"/>
        </w:rPr>
        <w:t>In entrambi i casi, l’istanza, a pena di inammissibilità, deve fornire idonea documentazione a comprova delle ragioni e dell’entità della suddetta rilevante alterazione dell’equilibrio originario subita dalla parte richiedente.</w:t>
      </w:r>
      <w:r w:rsidRPr="00A83E02">
        <w:rPr>
          <w:rFonts w:ascii="Garamond" w:hAnsi="Garamond" w:cs="Garamond"/>
          <w:sz w:val="22"/>
          <w:szCs w:val="22"/>
        </w:rPr>
        <w:cr/>
      </w:r>
      <w:bookmarkEnd w:id="30"/>
      <w:r w:rsidRPr="00A83E02">
        <w:rPr>
          <w:rFonts w:ascii="Garamond" w:hAnsi="Garamond" w:cs="Garamond"/>
          <w:sz w:val="22"/>
          <w:szCs w:val="22"/>
        </w:rPr>
        <w:t xml:space="preserve">Ai sensi e per gli effetti dell’art. 9 del Codice, le Parti consensualmente stabiliscono che, in nessun caso, sarà considerata rilevante un’eventuale alterazione dell’equilibrio originario </w:t>
      </w:r>
      <w:r w:rsidR="00A10B49" w:rsidRPr="00A83E02">
        <w:rPr>
          <w:rFonts w:ascii="Garamond" w:hAnsi="Garamond" w:cs="Garamond"/>
          <w:sz w:val="22"/>
          <w:szCs w:val="22"/>
        </w:rPr>
        <w:t>dell’accordo</w:t>
      </w:r>
      <w:r w:rsidRPr="00A83E02">
        <w:rPr>
          <w:rFonts w:ascii="Garamond" w:hAnsi="Garamond" w:cs="Garamond"/>
          <w:sz w:val="22"/>
          <w:szCs w:val="22"/>
        </w:rPr>
        <w:t xml:space="preserve">, derivante dalle cause sopra richiamate, se inferiore al 20 per cento del valore </w:t>
      </w:r>
      <w:r w:rsidR="00C423AA" w:rsidRPr="00A83E02">
        <w:rPr>
          <w:rFonts w:ascii="Garamond" w:hAnsi="Garamond" w:cs="Garamond"/>
          <w:sz w:val="22"/>
          <w:szCs w:val="22"/>
        </w:rPr>
        <w:t>dell’Accordo Quadro</w:t>
      </w:r>
      <w:r w:rsidRPr="00A83E02">
        <w:rPr>
          <w:rFonts w:ascii="Garamond" w:hAnsi="Garamond" w:cs="Garamond"/>
          <w:sz w:val="22"/>
          <w:szCs w:val="22"/>
        </w:rPr>
        <w:t>.</w:t>
      </w:r>
      <w:r w:rsidRPr="00A83E02">
        <w:rPr>
          <w:rFonts w:ascii="Garamond" w:hAnsi="Garamond" w:cs="Garamond"/>
          <w:sz w:val="22"/>
          <w:szCs w:val="22"/>
        </w:rPr>
        <w:cr/>
        <w:t>L’istanza di rinegoziazione non giustifica, di per sé, la sospensione dell’esecuzione del</w:t>
      </w:r>
      <w:r w:rsidR="00C423AA" w:rsidRPr="00A83E02">
        <w:rPr>
          <w:rFonts w:ascii="Garamond" w:hAnsi="Garamond" w:cs="Garamond"/>
          <w:sz w:val="22"/>
          <w:szCs w:val="22"/>
        </w:rPr>
        <w:t>l’appalto</w:t>
      </w:r>
      <w:r w:rsidRPr="00A83E02">
        <w:rPr>
          <w:rFonts w:ascii="Garamond" w:hAnsi="Garamond" w:cs="Garamond"/>
          <w:sz w:val="22"/>
          <w:szCs w:val="22"/>
        </w:rPr>
        <w:t xml:space="preserve">. </w:t>
      </w:r>
      <w:r w:rsidRPr="00A83E02">
        <w:rPr>
          <w:rFonts w:ascii="Garamond" w:hAnsi="Garamond" w:cs="Garamond"/>
          <w:sz w:val="22"/>
          <w:szCs w:val="22"/>
        </w:rPr>
        <w:cr/>
        <w:t xml:space="preserve">Il RUP provvede a formulare la proposta di un nuovo accordo entro un termine non superiore a tre mesi. </w:t>
      </w:r>
      <w:r w:rsidRPr="00A83E02">
        <w:rPr>
          <w:rFonts w:ascii="Garamond" w:hAnsi="Garamond" w:cs="Garamond"/>
          <w:sz w:val="22"/>
          <w:szCs w:val="22"/>
        </w:rPr>
        <w:cr/>
        <w:t>Resta fermo quanto previsto dall’art. 9 del Codice.</w:t>
      </w:r>
    </w:p>
    <w:p w14:paraId="0F41D982" w14:textId="18A98B1B" w:rsidR="00E1217C" w:rsidRPr="00A83E02" w:rsidRDefault="00BD3218" w:rsidP="006C7736">
      <w:pPr>
        <w:pStyle w:val="articolo0"/>
        <w:rPr>
          <w:sz w:val="22"/>
          <w:szCs w:val="22"/>
        </w:rPr>
      </w:pPr>
      <w:r w:rsidRPr="00A83E02">
        <w:rPr>
          <w:sz w:val="22"/>
          <w:szCs w:val="22"/>
        </w:rPr>
        <w:t xml:space="preserve">Articolo </w:t>
      </w:r>
      <w:r w:rsidR="008F2FC4">
        <w:rPr>
          <w:sz w:val="22"/>
          <w:szCs w:val="22"/>
        </w:rPr>
        <w:t>2</w:t>
      </w:r>
      <w:r w:rsidR="002064F7">
        <w:rPr>
          <w:sz w:val="22"/>
          <w:szCs w:val="22"/>
        </w:rPr>
        <w:t>3</w:t>
      </w:r>
    </w:p>
    <w:p w14:paraId="504360B6" w14:textId="4A48B796" w:rsidR="00E1217C" w:rsidRPr="00A83E02" w:rsidRDefault="00186932" w:rsidP="00C37297">
      <w:pPr>
        <w:pStyle w:val="Titolo2"/>
        <w:tabs>
          <w:tab w:val="left" w:pos="284"/>
        </w:tabs>
        <w:spacing w:line="360" w:lineRule="auto"/>
        <w:rPr>
          <w:rFonts w:ascii="Garamond" w:hAnsi="Garamond"/>
          <w:b w:val="0"/>
          <w:i w:val="0"/>
          <w:caps/>
          <w:sz w:val="22"/>
          <w:szCs w:val="22"/>
          <w:u w:val="single"/>
          <w:lang w:val="it-IT"/>
        </w:rPr>
      </w:pPr>
      <w:bookmarkStart w:id="31" w:name="_Hlk155196542"/>
      <w:r w:rsidRPr="00A83E02">
        <w:rPr>
          <w:rFonts w:ascii="Garamond" w:hAnsi="Garamond"/>
          <w:b w:val="0"/>
          <w:i w:val="0"/>
          <w:sz w:val="22"/>
          <w:szCs w:val="22"/>
          <w:u w:val="single"/>
        </w:rPr>
        <w:t>CESSIONE DEL CREDITO O DELL’ACCORDO QUADRO</w:t>
      </w:r>
      <w:r w:rsidR="00286B54" w:rsidRPr="00A83E02">
        <w:rPr>
          <w:rFonts w:ascii="Garamond" w:hAnsi="Garamond"/>
          <w:b w:val="0"/>
          <w:i w:val="0"/>
          <w:sz w:val="22"/>
          <w:szCs w:val="22"/>
          <w:u w:val="single"/>
          <w:lang w:val="it-IT"/>
        </w:rPr>
        <w:t xml:space="preserve"> E DEI SINGOLI CONTRATTI ATTUATIVI</w:t>
      </w:r>
    </w:p>
    <w:p w14:paraId="43E204FA" w14:textId="4526F1F5" w:rsidR="00E1217C" w:rsidRPr="00A83E02" w:rsidRDefault="00E1217C" w:rsidP="006C7736">
      <w:pPr>
        <w:pStyle w:val="Corpotesto10"/>
        <w:spacing w:line="360" w:lineRule="auto"/>
        <w:jc w:val="both"/>
        <w:rPr>
          <w:rFonts w:ascii="Garamond" w:hAnsi="Garamond" w:cs="Garamond"/>
          <w:sz w:val="22"/>
          <w:szCs w:val="22"/>
        </w:rPr>
      </w:pPr>
      <w:bookmarkStart w:id="32" w:name="_Hlk155196561"/>
      <w:bookmarkEnd w:id="31"/>
      <w:r w:rsidRPr="00A83E02">
        <w:rPr>
          <w:rFonts w:ascii="Garamond" w:hAnsi="Garamond" w:cs="Garamond"/>
          <w:sz w:val="22"/>
          <w:szCs w:val="22"/>
        </w:rPr>
        <w:t xml:space="preserve">La cessione del credito è disciplinata dall’art. </w:t>
      </w:r>
      <w:r w:rsidR="00BD3218" w:rsidRPr="00A83E02">
        <w:rPr>
          <w:rFonts w:ascii="Garamond" w:hAnsi="Garamond" w:cs="Garamond"/>
          <w:sz w:val="22"/>
          <w:szCs w:val="22"/>
        </w:rPr>
        <w:t>120</w:t>
      </w:r>
      <w:r w:rsidRPr="00A83E02">
        <w:rPr>
          <w:rFonts w:ascii="Garamond" w:hAnsi="Garamond" w:cs="Garamond"/>
          <w:sz w:val="22"/>
          <w:szCs w:val="22"/>
        </w:rPr>
        <w:t xml:space="preserve">, comma </w:t>
      </w:r>
      <w:r w:rsidR="00BD3218" w:rsidRPr="00A83E02">
        <w:rPr>
          <w:rFonts w:ascii="Garamond" w:hAnsi="Garamond" w:cs="Garamond"/>
          <w:sz w:val="22"/>
          <w:szCs w:val="22"/>
        </w:rPr>
        <w:t>1</w:t>
      </w:r>
      <w:r w:rsidR="00364FC2" w:rsidRPr="00A83E02">
        <w:rPr>
          <w:rFonts w:ascii="Garamond" w:hAnsi="Garamond" w:cs="Garamond"/>
          <w:sz w:val="22"/>
          <w:szCs w:val="22"/>
        </w:rPr>
        <w:t>2</w:t>
      </w:r>
      <w:r w:rsidRPr="00A83E02">
        <w:rPr>
          <w:rFonts w:ascii="Garamond" w:hAnsi="Garamond" w:cs="Garamond"/>
          <w:sz w:val="22"/>
          <w:szCs w:val="22"/>
        </w:rPr>
        <w:t>, del Codice e dalla Legge 21.02.1991, n. 52.</w:t>
      </w:r>
    </w:p>
    <w:p w14:paraId="50E5C303" w14:textId="30D0C0CC" w:rsidR="00E1217C" w:rsidRPr="00A83E02" w:rsidRDefault="008F2FC4" w:rsidP="006C7736">
      <w:pPr>
        <w:pStyle w:val="Corpotesto10"/>
        <w:spacing w:line="360" w:lineRule="auto"/>
        <w:jc w:val="both"/>
        <w:rPr>
          <w:rFonts w:ascii="Garamond" w:hAnsi="Garamond" w:cs="Garamond"/>
          <w:sz w:val="22"/>
          <w:szCs w:val="22"/>
        </w:rPr>
      </w:pPr>
      <w:r>
        <w:rPr>
          <w:rFonts w:ascii="Garamond" w:hAnsi="Garamond" w:cs="Garamond"/>
          <w:sz w:val="22"/>
          <w:szCs w:val="22"/>
        </w:rPr>
        <w:t xml:space="preserve">Il </w:t>
      </w:r>
      <w:r w:rsidR="00A83E02">
        <w:rPr>
          <w:rFonts w:ascii="Garamond" w:hAnsi="Garamond" w:cs="Garamond"/>
          <w:sz w:val="22"/>
          <w:szCs w:val="22"/>
        </w:rPr>
        <w:t>Contraente</w:t>
      </w:r>
      <w:r w:rsidR="00E1217C" w:rsidRPr="00A83E02">
        <w:rPr>
          <w:rFonts w:ascii="Garamond" w:hAnsi="Garamond" w:cs="Garamond"/>
          <w:sz w:val="22"/>
          <w:szCs w:val="22"/>
        </w:rPr>
        <w:t xml:space="preserve"> non può, in ogni caso, cedere il credito senza la preventiva autorizzazione scritta </w:t>
      </w:r>
      <w:r w:rsidR="00BD3218" w:rsidRPr="00A83E02">
        <w:rPr>
          <w:rFonts w:ascii="Garamond" w:hAnsi="Garamond" w:cs="Garamond"/>
          <w:sz w:val="22"/>
          <w:szCs w:val="22"/>
        </w:rPr>
        <w:t>del</w:t>
      </w:r>
      <w:r w:rsidR="00E1217C" w:rsidRPr="00A83E02">
        <w:rPr>
          <w:rFonts w:ascii="Garamond" w:hAnsi="Garamond" w:cs="Garamond"/>
          <w:sz w:val="22"/>
          <w:szCs w:val="22"/>
        </w:rPr>
        <w:t xml:space="preserve"> Committente. In caso di inosservanza di tale divieto e fermo il diritto al risarcimento del danno in capo </w:t>
      </w:r>
      <w:r w:rsidR="00BD3218" w:rsidRPr="00A83E02">
        <w:rPr>
          <w:rFonts w:ascii="Garamond" w:hAnsi="Garamond" w:cs="Garamond"/>
          <w:sz w:val="22"/>
          <w:szCs w:val="22"/>
        </w:rPr>
        <w:t>al</w:t>
      </w:r>
      <w:r w:rsidR="00E1217C" w:rsidRPr="00A83E02">
        <w:rPr>
          <w:rFonts w:ascii="Garamond" w:hAnsi="Garamond" w:cs="Garamond"/>
          <w:sz w:val="22"/>
          <w:szCs w:val="22"/>
        </w:rPr>
        <w:t xml:space="preserve"> Committente, </w:t>
      </w:r>
      <w:r w:rsidR="00BD3218" w:rsidRPr="00A83E02">
        <w:rPr>
          <w:rFonts w:ascii="Garamond" w:hAnsi="Garamond" w:cs="Garamond"/>
          <w:sz w:val="22"/>
          <w:szCs w:val="22"/>
        </w:rPr>
        <w:t>quest’ultim</w:t>
      </w:r>
      <w:r w:rsidR="00364FC2" w:rsidRPr="00A83E02">
        <w:rPr>
          <w:rFonts w:ascii="Garamond" w:hAnsi="Garamond" w:cs="Garamond"/>
          <w:sz w:val="22"/>
          <w:szCs w:val="22"/>
        </w:rPr>
        <w:t>o</w:t>
      </w:r>
      <w:r w:rsidR="00E1217C" w:rsidRPr="00A83E02">
        <w:rPr>
          <w:rFonts w:ascii="Garamond" w:hAnsi="Garamond" w:cs="Garamond"/>
          <w:sz w:val="22"/>
          <w:szCs w:val="22"/>
        </w:rPr>
        <w:t xml:space="preserve"> potrà dichiarare risolto l’Accordo Quadro </w:t>
      </w:r>
      <w:r w:rsidR="00286B54" w:rsidRPr="00A83E02">
        <w:rPr>
          <w:rFonts w:ascii="Garamond" w:hAnsi="Garamond" w:cs="Garamond"/>
          <w:sz w:val="22"/>
          <w:szCs w:val="22"/>
        </w:rPr>
        <w:t xml:space="preserve">o il singolo Contratto Attuativo </w:t>
      </w:r>
      <w:r w:rsidR="00E1217C" w:rsidRPr="00A83E02">
        <w:rPr>
          <w:rFonts w:ascii="Garamond" w:hAnsi="Garamond" w:cs="Garamond"/>
          <w:sz w:val="22"/>
          <w:szCs w:val="22"/>
        </w:rPr>
        <w:t>per fatto e colpa del</w:t>
      </w:r>
      <w:r>
        <w:rPr>
          <w:rFonts w:ascii="Garamond" w:hAnsi="Garamond" w:cs="Garamond"/>
          <w:sz w:val="22"/>
          <w:szCs w:val="22"/>
        </w:rPr>
        <w:t xml:space="preserve"> </w:t>
      </w:r>
      <w:r w:rsidR="00A83E02">
        <w:rPr>
          <w:rFonts w:ascii="Garamond" w:hAnsi="Garamond" w:cs="Garamond"/>
          <w:sz w:val="22"/>
          <w:szCs w:val="22"/>
        </w:rPr>
        <w:t>Contraente</w:t>
      </w:r>
      <w:r w:rsidR="00E1217C" w:rsidRPr="00A83E02">
        <w:rPr>
          <w:rFonts w:ascii="Garamond" w:hAnsi="Garamond" w:cs="Garamond"/>
          <w:sz w:val="22"/>
          <w:szCs w:val="22"/>
        </w:rPr>
        <w:t>.</w:t>
      </w:r>
    </w:p>
    <w:p w14:paraId="6FE89135" w14:textId="79C29BA9" w:rsidR="00186932" w:rsidRPr="00A83E02" w:rsidRDefault="00E1217C" w:rsidP="006C7736">
      <w:pPr>
        <w:pStyle w:val="Corpotesto10"/>
        <w:spacing w:line="360" w:lineRule="auto"/>
        <w:jc w:val="both"/>
        <w:rPr>
          <w:rFonts w:ascii="Garamond" w:hAnsi="Garamond" w:cs="Garamond"/>
          <w:sz w:val="22"/>
          <w:szCs w:val="22"/>
        </w:rPr>
      </w:pPr>
      <w:r w:rsidRPr="00A83E02">
        <w:rPr>
          <w:rFonts w:ascii="Garamond" w:hAnsi="Garamond" w:cs="Garamond"/>
          <w:sz w:val="22"/>
          <w:szCs w:val="22"/>
        </w:rPr>
        <w:lastRenderedPageBreak/>
        <w:t>In caso di cessione autorizzata, resta ferma la responsabilità del</w:t>
      </w:r>
      <w:r w:rsidR="008F2FC4">
        <w:rPr>
          <w:rFonts w:ascii="Garamond" w:hAnsi="Garamond" w:cs="Garamond"/>
          <w:sz w:val="22"/>
          <w:szCs w:val="22"/>
        </w:rPr>
        <w:t xml:space="preserve"> </w:t>
      </w:r>
      <w:r w:rsidR="00A83E02">
        <w:rPr>
          <w:rFonts w:ascii="Garamond" w:hAnsi="Garamond" w:cs="Garamond"/>
          <w:sz w:val="22"/>
          <w:szCs w:val="22"/>
        </w:rPr>
        <w:t>Contraente</w:t>
      </w:r>
      <w:r w:rsidRPr="00A83E02">
        <w:rPr>
          <w:rFonts w:ascii="Garamond" w:hAnsi="Garamond" w:cs="Garamond"/>
          <w:sz w:val="22"/>
          <w:szCs w:val="22"/>
        </w:rPr>
        <w:t xml:space="preserve"> nei confronti </w:t>
      </w:r>
      <w:r w:rsidR="00BD3218" w:rsidRPr="00A83E02">
        <w:rPr>
          <w:rFonts w:ascii="Garamond" w:hAnsi="Garamond" w:cs="Garamond"/>
          <w:sz w:val="22"/>
          <w:szCs w:val="22"/>
        </w:rPr>
        <w:t>del</w:t>
      </w:r>
      <w:r w:rsidRPr="00A83E02">
        <w:rPr>
          <w:rFonts w:ascii="Garamond" w:hAnsi="Garamond" w:cs="Garamond"/>
          <w:sz w:val="22"/>
          <w:szCs w:val="22"/>
        </w:rPr>
        <w:t xml:space="preserve"> Committente per la corretta esecuzione delle obbligazioni contrattuali</w:t>
      </w:r>
      <w:r w:rsidR="00186932" w:rsidRPr="00A83E02">
        <w:rPr>
          <w:rFonts w:ascii="Garamond" w:hAnsi="Garamond" w:cs="Garamond"/>
          <w:sz w:val="22"/>
          <w:szCs w:val="22"/>
        </w:rPr>
        <w:t>.</w:t>
      </w:r>
    </w:p>
    <w:p w14:paraId="19771BEA" w14:textId="48774B4C" w:rsidR="00E1217C" w:rsidRPr="00A83E02" w:rsidRDefault="008F2FC4" w:rsidP="006C7736">
      <w:pPr>
        <w:pStyle w:val="Corpotesto10"/>
        <w:spacing w:line="360" w:lineRule="auto"/>
        <w:jc w:val="both"/>
        <w:rPr>
          <w:rFonts w:ascii="Garamond" w:hAnsi="Garamond" w:cs="Garamond"/>
          <w:sz w:val="22"/>
          <w:szCs w:val="22"/>
        </w:rPr>
      </w:pPr>
      <w:r>
        <w:rPr>
          <w:rFonts w:ascii="Garamond" w:hAnsi="Garamond" w:cs="Garamond"/>
          <w:sz w:val="22"/>
          <w:szCs w:val="22"/>
        </w:rPr>
        <w:t xml:space="preserve">Il </w:t>
      </w:r>
      <w:r w:rsidR="00A83E02">
        <w:rPr>
          <w:rFonts w:ascii="Garamond" w:hAnsi="Garamond" w:cs="Garamond"/>
          <w:sz w:val="22"/>
          <w:szCs w:val="22"/>
        </w:rPr>
        <w:t>Contraente</w:t>
      </w:r>
      <w:r w:rsidR="00E1217C" w:rsidRPr="00A83E02">
        <w:rPr>
          <w:rFonts w:ascii="Garamond" w:hAnsi="Garamond" w:cs="Garamond"/>
          <w:sz w:val="22"/>
          <w:szCs w:val="22"/>
        </w:rPr>
        <w:t xml:space="preserve"> dovrà fornire al cessionario il numero di conto corrente dedicato, anche in via non esclusiva al presente appalto. Tali pagamenti dovranno essere effettuati mediante bonifici bancari o postali o con altri strumenti idonei a consentire la tracciabilità delle operazioni con l’indicazione dei codici CIG dei Contratti Attuativi. </w:t>
      </w:r>
      <w:r w:rsidR="001F5D72">
        <w:rPr>
          <w:rFonts w:ascii="Garamond" w:hAnsi="Garamond" w:cs="Garamond"/>
          <w:sz w:val="22"/>
          <w:szCs w:val="22"/>
        </w:rPr>
        <w:t>Il</w:t>
      </w:r>
      <w:r w:rsidR="001F5D72" w:rsidRPr="00A83E02">
        <w:rPr>
          <w:rFonts w:ascii="Garamond" w:hAnsi="Garamond" w:cs="Garamond"/>
          <w:sz w:val="22"/>
          <w:szCs w:val="22"/>
        </w:rPr>
        <w:t xml:space="preserve"> </w:t>
      </w:r>
      <w:r w:rsidR="00E1217C" w:rsidRPr="00A83E02">
        <w:rPr>
          <w:rFonts w:ascii="Garamond" w:hAnsi="Garamond" w:cs="Garamond"/>
          <w:sz w:val="22"/>
          <w:szCs w:val="22"/>
        </w:rPr>
        <w:t xml:space="preserve">Committente provvederà al pagamento delle prestazioni di cui al presente Accordo al cessionario esclusivamente sul/sui conti correnti bancari o postali dedicati come da questo comunicati. Il contratto di cessione, stipulato mediante atto pubblico o scrittura privata autenticata, dovrà essere notificato </w:t>
      </w:r>
      <w:r w:rsidR="00BD3218" w:rsidRPr="00A83E02">
        <w:rPr>
          <w:rFonts w:ascii="Garamond" w:hAnsi="Garamond" w:cs="Garamond"/>
          <w:sz w:val="22"/>
          <w:szCs w:val="22"/>
        </w:rPr>
        <w:t>al</w:t>
      </w:r>
      <w:r w:rsidR="00E1217C" w:rsidRPr="00A83E02">
        <w:rPr>
          <w:rFonts w:ascii="Garamond" w:hAnsi="Garamond" w:cs="Garamond"/>
          <w:sz w:val="22"/>
          <w:szCs w:val="22"/>
        </w:rPr>
        <w:t xml:space="preserve"> Committente/RUP per mezzo di Posta Elettronica Certificata.</w:t>
      </w:r>
    </w:p>
    <w:p w14:paraId="430219E0" w14:textId="65647F39" w:rsidR="00E1217C" w:rsidRPr="00A83E02" w:rsidRDefault="00186932" w:rsidP="006C7736">
      <w:pPr>
        <w:pStyle w:val="Corpotesto10"/>
        <w:spacing w:line="360" w:lineRule="auto"/>
        <w:jc w:val="both"/>
        <w:rPr>
          <w:rFonts w:ascii="Garamond" w:hAnsi="Garamond" w:cs="Garamond"/>
          <w:sz w:val="22"/>
          <w:szCs w:val="22"/>
        </w:rPr>
      </w:pPr>
      <w:r w:rsidRPr="00A83E02">
        <w:rPr>
          <w:rFonts w:ascii="Garamond" w:hAnsi="Garamond"/>
          <w:iCs/>
          <w:sz w:val="22"/>
          <w:szCs w:val="22"/>
        </w:rPr>
        <w:t xml:space="preserve">Fatto salvo quanto previsto dall’articolo 120, comma 1, lettera d) del Codice, la cessione del presente accordo </w:t>
      </w:r>
      <w:r w:rsidR="00E3072A" w:rsidRPr="00A83E02">
        <w:rPr>
          <w:rFonts w:ascii="Garamond" w:hAnsi="Garamond"/>
          <w:iCs/>
          <w:sz w:val="22"/>
          <w:szCs w:val="22"/>
        </w:rPr>
        <w:t xml:space="preserve">e dei singoli Contratti Attuativi </w:t>
      </w:r>
      <w:r w:rsidRPr="00A83E02">
        <w:rPr>
          <w:rFonts w:ascii="Garamond" w:hAnsi="Garamond"/>
          <w:iCs/>
          <w:sz w:val="22"/>
          <w:szCs w:val="22"/>
        </w:rPr>
        <w:t>è nulla.</w:t>
      </w:r>
    </w:p>
    <w:bookmarkEnd w:id="32"/>
    <w:p w14:paraId="09DABF13" w14:textId="2A27897C" w:rsidR="00122191" w:rsidRPr="00A83E02" w:rsidRDefault="00BB5046" w:rsidP="00C601C8">
      <w:pPr>
        <w:pStyle w:val="ARTICOLO"/>
      </w:pPr>
      <w:r w:rsidRPr="00A83E02">
        <w:t xml:space="preserve">Articolo </w:t>
      </w:r>
      <w:r w:rsidR="009902AB">
        <w:t>2</w:t>
      </w:r>
      <w:r w:rsidR="002064F7">
        <w:t>4</w:t>
      </w:r>
    </w:p>
    <w:p w14:paraId="3DA49091" w14:textId="7774A7BF" w:rsidR="00CD00F6" w:rsidRPr="000A4FE4" w:rsidRDefault="00122191" w:rsidP="000A4FE4">
      <w:pPr>
        <w:pStyle w:val="Titolo2"/>
        <w:tabs>
          <w:tab w:val="left" w:pos="284"/>
        </w:tabs>
        <w:spacing w:line="360" w:lineRule="auto"/>
        <w:rPr>
          <w:rFonts w:ascii="Garamond" w:hAnsi="Garamond"/>
          <w:b w:val="0"/>
          <w:i w:val="0"/>
          <w:caps/>
          <w:sz w:val="22"/>
          <w:szCs w:val="22"/>
          <w:u w:val="single"/>
        </w:rPr>
      </w:pPr>
      <w:r w:rsidRPr="00A83E02">
        <w:rPr>
          <w:rFonts w:ascii="Garamond" w:hAnsi="Garamond"/>
          <w:b w:val="0"/>
          <w:i w:val="0"/>
          <w:caps/>
          <w:sz w:val="22"/>
          <w:szCs w:val="22"/>
          <w:u w:val="single"/>
        </w:rPr>
        <w:t>SUBAPPALTI</w:t>
      </w:r>
      <w:r w:rsidR="003F009B" w:rsidRPr="00A83E02">
        <w:rPr>
          <w:rFonts w:ascii="Garamond" w:hAnsi="Garamond"/>
          <w:b w:val="0"/>
          <w:i w:val="0"/>
          <w:caps/>
          <w:sz w:val="22"/>
          <w:szCs w:val="22"/>
          <w:u w:val="single"/>
        </w:rPr>
        <w:t xml:space="preserve"> </w:t>
      </w:r>
      <w:r w:rsidR="009902AB">
        <w:rPr>
          <w:rFonts w:ascii="Garamond" w:hAnsi="Garamond"/>
          <w:b w:val="0"/>
          <w:i w:val="0"/>
          <w:caps/>
          <w:sz w:val="22"/>
          <w:szCs w:val="22"/>
          <w:u w:val="single"/>
        </w:rPr>
        <w:t xml:space="preserve">- </w:t>
      </w:r>
      <w:r w:rsidRPr="00A83E02">
        <w:rPr>
          <w:rFonts w:ascii="Garamond" w:hAnsi="Garamond"/>
          <w:b w:val="0"/>
          <w:i w:val="0"/>
          <w:caps/>
          <w:sz w:val="22"/>
          <w:szCs w:val="22"/>
          <w:u w:val="single"/>
        </w:rPr>
        <w:t xml:space="preserve">SUBCONTRATTI </w:t>
      </w:r>
    </w:p>
    <w:p w14:paraId="02FC3B72" w14:textId="75BA379A" w:rsidR="00F010ED" w:rsidRPr="00512227" w:rsidRDefault="007A7A7E" w:rsidP="006C7736">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000000" w:themeColor="text1"/>
          <w:sz w:val="22"/>
          <w:szCs w:val="22"/>
          <w:lang w:val="it-IT"/>
        </w:rPr>
      </w:pPr>
      <w:bookmarkStart w:id="33" w:name="_Hlk155196607"/>
      <w:r w:rsidRPr="00DC2832">
        <w:rPr>
          <w:rFonts w:ascii="Garamond" w:hAnsi="Garamond"/>
          <w:bCs/>
          <w:iCs/>
          <w:color w:val="000000" w:themeColor="text1"/>
          <w:sz w:val="22"/>
          <w:szCs w:val="22"/>
          <w:lang w:val="it-IT"/>
        </w:rPr>
        <w:t>Qualora</w:t>
      </w:r>
      <w:r w:rsidR="00F45BDA" w:rsidRPr="00DC2832">
        <w:rPr>
          <w:rFonts w:ascii="Garamond" w:hAnsi="Garamond"/>
          <w:bCs/>
          <w:iCs/>
          <w:color w:val="000000" w:themeColor="text1"/>
          <w:sz w:val="22"/>
          <w:szCs w:val="22"/>
          <w:lang w:val="it-IT"/>
        </w:rPr>
        <w:t xml:space="preserve"> in sede di gara il Contraente ha dichiarato</w:t>
      </w:r>
      <w:r w:rsidR="00091217" w:rsidRPr="00512227">
        <w:rPr>
          <w:rFonts w:ascii="Garamond" w:hAnsi="Garamond"/>
          <w:bCs/>
          <w:iCs/>
          <w:color w:val="000000" w:themeColor="text1"/>
          <w:sz w:val="22"/>
          <w:szCs w:val="22"/>
          <w:lang w:val="it-IT"/>
        </w:rPr>
        <w:t xml:space="preserve"> che</w:t>
      </w:r>
      <w:r w:rsidR="00091217" w:rsidRPr="00512227">
        <w:rPr>
          <w:rFonts w:ascii="Garamond" w:hAnsi="Garamond"/>
          <w:bCs/>
          <w:i/>
          <w:color w:val="000000" w:themeColor="text1"/>
          <w:sz w:val="22"/>
          <w:szCs w:val="22"/>
          <w:lang w:val="it-IT"/>
        </w:rPr>
        <w:t xml:space="preserve"> </w:t>
      </w:r>
      <w:r w:rsidR="00091217" w:rsidRPr="00512227">
        <w:rPr>
          <w:rFonts w:ascii="Garamond" w:hAnsi="Garamond"/>
          <w:iCs/>
          <w:color w:val="000000" w:themeColor="text1"/>
          <w:sz w:val="22"/>
          <w:szCs w:val="22"/>
          <w:lang w:val="it-IT"/>
        </w:rPr>
        <w:t>non intende affidare in subappalto l’esecuzione di alcuna attività prevista in appalto</w:t>
      </w:r>
      <w:r w:rsidR="00953C11" w:rsidRPr="00512227">
        <w:rPr>
          <w:rFonts w:ascii="Garamond" w:hAnsi="Garamond"/>
          <w:bCs/>
          <w:i/>
          <w:color w:val="000000" w:themeColor="text1"/>
          <w:sz w:val="22"/>
          <w:szCs w:val="22"/>
          <w:lang w:val="it-IT"/>
        </w:rPr>
        <w:t xml:space="preserve">, </w:t>
      </w:r>
      <w:r w:rsidR="00953C11" w:rsidRPr="00512227">
        <w:rPr>
          <w:rFonts w:ascii="Garamond" w:hAnsi="Garamond"/>
          <w:bCs/>
          <w:iCs/>
          <w:color w:val="000000" w:themeColor="text1"/>
          <w:sz w:val="22"/>
          <w:szCs w:val="22"/>
          <w:u w:val="single"/>
          <w:lang w:val="it-IT"/>
        </w:rPr>
        <w:t xml:space="preserve">coerentemente con quanto riportato nelle condizioni specifiche in epigrafe a cui si rimanda, </w:t>
      </w:r>
      <w:r w:rsidR="00F010ED" w:rsidRPr="00512227">
        <w:rPr>
          <w:rFonts w:ascii="Garamond" w:hAnsi="Garamond"/>
          <w:iCs/>
          <w:color w:val="000000" w:themeColor="text1"/>
          <w:sz w:val="22"/>
          <w:szCs w:val="22"/>
          <w:lang w:val="it-IT"/>
        </w:rPr>
        <w:t>lo stesso è vietato.</w:t>
      </w:r>
    </w:p>
    <w:p w14:paraId="5649655C" w14:textId="72D2344A" w:rsidR="005B2A09" w:rsidRPr="00512227" w:rsidRDefault="007A7A7E" w:rsidP="00512227">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000000" w:themeColor="text1"/>
          <w:sz w:val="22"/>
          <w:szCs w:val="22"/>
          <w:lang w:val="it-IT"/>
        </w:rPr>
      </w:pPr>
      <w:bookmarkStart w:id="34" w:name="_Hlk155196642"/>
      <w:bookmarkEnd w:id="33"/>
      <w:r w:rsidRPr="00512227">
        <w:rPr>
          <w:rFonts w:ascii="Garamond" w:hAnsi="Garamond"/>
          <w:iCs/>
          <w:color w:val="000000" w:themeColor="text1"/>
          <w:sz w:val="22"/>
          <w:szCs w:val="22"/>
        </w:rPr>
        <w:t>Qualora i</w:t>
      </w:r>
      <w:r w:rsidR="00632A48" w:rsidRPr="00512227">
        <w:rPr>
          <w:rFonts w:ascii="Garamond" w:hAnsi="Garamond"/>
          <w:iCs/>
          <w:color w:val="000000" w:themeColor="text1"/>
          <w:sz w:val="22"/>
          <w:szCs w:val="22"/>
        </w:rPr>
        <w:t xml:space="preserve">l </w:t>
      </w:r>
      <w:r w:rsidR="00A83E02" w:rsidRPr="00512227">
        <w:rPr>
          <w:rFonts w:ascii="Garamond" w:hAnsi="Garamond"/>
          <w:iCs/>
          <w:color w:val="000000" w:themeColor="text1"/>
          <w:sz w:val="22"/>
          <w:szCs w:val="22"/>
        </w:rPr>
        <w:t>Contraente</w:t>
      </w:r>
      <w:r w:rsidR="00F010ED" w:rsidRPr="00512227">
        <w:rPr>
          <w:rFonts w:ascii="Garamond" w:hAnsi="Garamond"/>
          <w:iCs/>
          <w:color w:val="000000" w:themeColor="text1"/>
          <w:sz w:val="22"/>
          <w:szCs w:val="22"/>
        </w:rPr>
        <w:t>, conformemente a quanto dallo stesso dichiarato in sede di offerta</w:t>
      </w:r>
      <w:r w:rsidRPr="00512227">
        <w:rPr>
          <w:rFonts w:ascii="Garamond" w:hAnsi="Garamond"/>
          <w:iCs/>
          <w:color w:val="000000" w:themeColor="text1"/>
          <w:sz w:val="22"/>
          <w:szCs w:val="22"/>
        </w:rPr>
        <w:t xml:space="preserve">, intende affidare in subappalto l’esecuzione di alcuna attività prevista in appalto, </w:t>
      </w:r>
      <w:r w:rsidR="005B2A09" w:rsidRPr="00512227">
        <w:rPr>
          <w:rFonts w:ascii="Garamond" w:hAnsi="Garamond"/>
          <w:iCs/>
          <w:color w:val="000000" w:themeColor="text1"/>
          <w:sz w:val="22"/>
          <w:szCs w:val="22"/>
        </w:rPr>
        <w:t>potrà richiedere il subappalto delle prestazioni</w:t>
      </w:r>
      <w:r w:rsidRPr="00512227">
        <w:rPr>
          <w:rFonts w:ascii="Garamond" w:hAnsi="Garamond"/>
          <w:iCs/>
          <w:color w:val="000000" w:themeColor="text1"/>
          <w:sz w:val="22"/>
          <w:szCs w:val="22"/>
        </w:rPr>
        <w:t xml:space="preserve"> indicate nelle condizioni specifiche in epigrafe a cui si rimanda.</w:t>
      </w:r>
      <w:r w:rsidR="00F634F3" w:rsidRPr="00512227">
        <w:rPr>
          <w:rFonts w:ascii="Garamond" w:hAnsi="Garamond"/>
          <w:iCs/>
          <w:color w:val="000000" w:themeColor="text1"/>
          <w:sz w:val="22"/>
          <w:szCs w:val="22"/>
        </w:rPr>
        <w:t xml:space="preserve"> In tal caso, </w:t>
      </w:r>
      <w:r w:rsidR="005B2A09" w:rsidRPr="00512227">
        <w:rPr>
          <w:rFonts w:ascii="Garamond" w:hAnsi="Garamond"/>
          <w:iCs/>
          <w:color w:val="000000" w:themeColor="text1"/>
          <w:sz w:val="22"/>
          <w:szCs w:val="22"/>
          <w:lang w:val="it-IT"/>
        </w:rPr>
        <w:t>dovrà subappaltare una quota pari a</w:t>
      </w:r>
      <w:r w:rsidR="00F634F3" w:rsidRPr="00512227">
        <w:rPr>
          <w:rFonts w:ascii="Garamond" w:hAnsi="Garamond"/>
          <w:iCs/>
          <w:color w:val="000000" w:themeColor="text1"/>
          <w:sz w:val="22"/>
          <w:szCs w:val="22"/>
          <w:lang w:val="it-IT"/>
        </w:rPr>
        <w:t xml:space="preserve"> quella indicata nelle condizioni specifiche in epigrafe a cui si rimanda</w:t>
      </w:r>
      <w:r w:rsidR="005B2A09" w:rsidRPr="00512227">
        <w:rPr>
          <w:rFonts w:ascii="Garamond" w:hAnsi="Garamond"/>
          <w:iCs/>
          <w:color w:val="000000" w:themeColor="text1"/>
          <w:sz w:val="22"/>
          <w:szCs w:val="22"/>
          <w:lang w:val="it-IT"/>
        </w:rPr>
        <w:t xml:space="preserve"> a piccole e medie imprese.</w:t>
      </w:r>
    </w:p>
    <w:p w14:paraId="76A0081C" w14:textId="076D3B8D" w:rsidR="00F010ED" w:rsidRPr="00512227" w:rsidRDefault="00816E0F" w:rsidP="006C7736">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000000" w:themeColor="text1"/>
          <w:sz w:val="22"/>
          <w:szCs w:val="22"/>
          <w:lang w:val="it-IT"/>
        </w:rPr>
      </w:pPr>
      <w:bookmarkStart w:id="35" w:name="_Hlk139044492"/>
      <w:bookmarkEnd w:id="34"/>
      <w:r w:rsidRPr="00512227">
        <w:rPr>
          <w:rFonts w:ascii="Garamond" w:hAnsi="Garamond"/>
          <w:iCs/>
          <w:color w:val="000000" w:themeColor="text1"/>
          <w:sz w:val="22"/>
          <w:szCs w:val="22"/>
          <w:lang w:val="it-IT"/>
        </w:rPr>
        <w:t>L</w:t>
      </w:r>
      <w:r w:rsidR="00F010ED" w:rsidRPr="00512227">
        <w:rPr>
          <w:rFonts w:ascii="Garamond" w:hAnsi="Garamond"/>
          <w:iCs/>
          <w:color w:val="000000" w:themeColor="text1"/>
          <w:sz w:val="22"/>
          <w:szCs w:val="22"/>
          <w:lang w:val="it-IT"/>
        </w:rPr>
        <w:t xml:space="preserve">e Parti stabiliscono che le attività autorizzate in subappalto possono formare oggetto di un solo ulteriore livello di subappalto. Ai fini della relativa autorizzazione da parte del Committente si applicano le medesime disposizioni previste per il subappalto. </w:t>
      </w:r>
      <w:r w:rsidR="00503997" w:rsidRPr="00512227">
        <w:rPr>
          <w:rFonts w:ascii="Garamond" w:hAnsi="Garamond"/>
          <w:iCs/>
          <w:color w:val="000000" w:themeColor="text1"/>
          <w:sz w:val="22"/>
          <w:szCs w:val="22"/>
          <w:lang w:val="it-IT"/>
        </w:rPr>
        <w:t>A quest’ultimo si applicano tutte le disposizioni del Codice previste per il subappalto</w:t>
      </w:r>
    </w:p>
    <w:p w14:paraId="7719E670" w14:textId="07809914" w:rsidR="005C4C5E" w:rsidRPr="00512227" w:rsidRDefault="005C4C5E" w:rsidP="006C7736">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000000" w:themeColor="text1"/>
          <w:sz w:val="22"/>
          <w:szCs w:val="22"/>
          <w:lang w:val="it-IT"/>
        </w:rPr>
      </w:pPr>
      <w:r w:rsidRPr="00512227">
        <w:rPr>
          <w:rFonts w:ascii="Garamond" w:hAnsi="Garamond"/>
          <w:color w:val="000000" w:themeColor="text1"/>
          <w:sz w:val="22"/>
          <w:szCs w:val="22"/>
          <w:lang w:val="it-IT"/>
        </w:rPr>
        <w:t>Resta espressamente inteso che l’importo delle prestazioni subappaltabili verrà conteggiato in rapporto al singolo Contratto Attuativo e non in rapporto all’importo stimato nel presente Accordo Quadro.</w:t>
      </w:r>
    </w:p>
    <w:bookmarkEnd w:id="35"/>
    <w:p w14:paraId="746412E1" w14:textId="52F0B77A" w:rsidR="00F010ED" w:rsidRPr="00512227" w:rsidRDefault="00F010ED" w:rsidP="006C7736">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000000" w:themeColor="text1"/>
          <w:sz w:val="22"/>
          <w:szCs w:val="22"/>
          <w:lang w:val="it-IT"/>
        </w:rPr>
      </w:pPr>
      <w:r w:rsidRPr="00512227">
        <w:rPr>
          <w:rFonts w:ascii="Garamond" w:hAnsi="Garamond"/>
          <w:iCs/>
          <w:color w:val="000000" w:themeColor="text1"/>
          <w:sz w:val="22"/>
          <w:szCs w:val="22"/>
        </w:rPr>
        <w:t xml:space="preserve">É assolutamente vietato, </w:t>
      </w:r>
      <w:r w:rsidRPr="00512227">
        <w:rPr>
          <w:rFonts w:ascii="Garamond" w:hAnsi="Garamond"/>
          <w:iCs/>
          <w:color w:val="000000" w:themeColor="text1"/>
          <w:sz w:val="22"/>
          <w:szCs w:val="22"/>
          <w:lang w:val="it-IT"/>
        </w:rPr>
        <w:t xml:space="preserve">a </w:t>
      </w:r>
      <w:r w:rsidRPr="00512227">
        <w:rPr>
          <w:rFonts w:ascii="Garamond" w:hAnsi="Garamond"/>
          <w:iCs/>
          <w:color w:val="000000" w:themeColor="text1"/>
          <w:sz w:val="22"/>
          <w:szCs w:val="22"/>
        </w:rPr>
        <w:t>pena di risoluzione del</w:t>
      </w:r>
      <w:r w:rsidR="00876D29" w:rsidRPr="00512227">
        <w:rPr>
          <w:rFonts w:ascii="Garamond" w:hAnsi="Garamond"/>
          <w:iCs/>
          <w:color w:val="000000" w:themeColor="text1"/>
          <w:sz w:val="22"/>
          <w:szCs w:val="22"/>
          <w:lang w:val="it-IT"/>
        </w:rPr>
        <w:t xml:space="preserve"> presente accordo </w:t>
      </w:r>
      <w:r w:rsidRPr="00512227">
        <w:rPr>
          <w:rFonts w:ascii="Garamond" w:hAnsi="Garamond"/>
          <w:iCs/>
          <w:color w:val="000000" w:themeColor="text1"/>
          <w:sz w:val="22"/>
          <w:szCs w:val="22"/>
        </w:rPr>
        <w:t>per colpa del</w:t>
      </w:r>
      <w:r w:rsidR="007378A4" w:rsidRPr="00512227">
        <w:rPr>
          <w:rFonts w:ascii="Garamond" w:hAnsi="Garamond"/>
          <w:iCs/>
          <w:color w:val="000000" w:themeColor="text1"/>
          <w:sz w:val="22"/>
          <w:szCs w:val="22"/>
        </w:rPr>
        <w:t xml:space="preserve"> </w:t>
      </w:r>
      <w:r w:rsidR="00A83E02" w:rsidRPr="00512227">
        <w:rPr>
          <w:rFonts w:ascii="Garamond" w:hAnsi="Garamond"/>
          <w:iCs/>
          <w:color w:val="000000" w:themeColor="text1"/>
          <w:sz w:val="22"/>
          <w:szCs w:val="22"/>
        </w:rPr>
        <w:t>Contraente</w:t>
      </w:r>
      <w:r w:rsidRPr="00512227">
        <w:rPr>
          <w:rFonts w:ascii="Garamond" w:hAnsi="Garamond"/>
          <w:iCs/>
          <w:color w:val="000000" w:themeColor="text1"/>
          <w:sz w:val="22"/>
          <w:szCs w:val="22"/>
        </w:rPr>
        <w:t xml:space="preserve"> e del risarcimento di ogni danno e spesa, il subappalto o il cottimo, anche parziale, del</w:t>
      </w:r>
      <w:r w:rsidRPr="00512227">
        <w:rPr>
          <w:rFonts w:ascii="Garamond" w:hAnsi="Garamond"/>
          <w:iCs/>
          <w:color w:val="000000" w:themeColor="text1"/>
          <w:sz w:val="22"/>
          <w:szCs w:val="22"/>
          <w:lang w:val="it-IT"/>
        </w:rPr>
        <w:t>l’attività</w:t>
      </w:r>
      <w:r w:rsidRPr="00512227">
        <w:rPr>
          <w:rFonts w:ascii="Garamond" w:hAnsi="Garamond"/>
          <w:iCs/>
          <w:color w:val="000000" w:themeColor="text1"/>
          <w:sz w:val="22"/>
          <w:szCs w:val="22"/>
        </w:rPr>
        <w:t xml:space="preserve"> oggetto dell’appalto, </w:t>
      </w:r>
      <w:r w:rsidRPr="00512227">
        <w:rPr>
          <w:rFonts w:ascii="Garamond" w:hAnsi="Garamond"/>
          <w:iCs/>
          <w:color w:val="000000" w:themeColor="text1"/>
          <w:sz w:val="22"/>
          <w:szCs w:val="22"/>
          <w:lang w:val="it-IT"/>
        </w:rPr>
        <w:t>in assenza di previa</w:t>
      </w:r>
      <w:r w:rsidRPr="00512227">
        <w:rPr>
          <w:rFonts w:ascii="Garamond" w:hAnsi="Garamond"/>
          <w:iCs/>
          <w:color w:val="000000" w:themeColor="text1"/>
          <w:sz w:val="22"/>
          <w:szCs w:val="22"/>
        </w:rPr>
        <w:t xml:space="preserve"> specifica autorizzazione scritta da parte del Committente</w:t>
      </w:r>
      <w:r w:rsidRPr="00512227">
        <w:rPr>
          <w:rFonts w:ascii="Garamond" w:hAnsi="Garamond"/>
          <w:iCs/>
          <w:color w:val="000000" w:themeColor="text1"/>
          <w:sz w:val="22"/>
          <w:szCs w:val="22"/>
          <w:lang w:val="it-IT"/>
        </w:rPr>
        <w:t xml:space="preserve">, </w:t>
      </w:r>
      <w:r w:rsidR="00115D1E" w:rsidRPr="00512227">
        <w:rPr>
          <w:rFonts w:ascii="Garamond" w:hAnsi="Garamond"/>
          <w:iCs/>
          <w:color w:val="000000" w:themeColor="text1"/>
          <w:sz w:val="22"/>
          <w:szCs w:val="22"/>
          <w:lang w:val="it-IT"/>
        </w:rPr>
        <w:t xml:space="preserve">in riferimento al singolo Contratto Attuativo, </w:t>
      </w:r>
      <w:r w:rsidRPr="00512227">
        <w:rPr>
          <w:rFonts w:ascii="Garamond" w:hAnsi="Garamond"/>
          <w:iCs/>
          <w:color w:val="000000" w:themeColor="text1"/>
          <w:sz w:val="22"/>
          <w:szCs w:val="22"/>
          <w:lang w:val="it-IT"/>
        </w:rPr>
        <w:t xml:space="preserve">ai sensi e per gli effetti dell’art. 119 del Codice e secondo le modalità di cui al presente articolo. </w:t>
      </w:r>
      <w:bookmarkStart w:id="36" w:name="_Hlk139044513"/>
    </w:p>
    <w:p w14:paraId="3E35338E" w14:textId="77777777" w:rsidR="00F010ED" w:rsidRPr="00512227" w:rsidRDefault="00F010ED" w:rsidP="006C7736">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000000" w:themeColor="text1"/>
          <w:sz w:val="22"/>
          <w:szCs w:val="22"/>
          <w:lang w:val="it-IT"/>
        </w:rPr>
      </w:pPr>
      <w:r w:rsidRPr="00512227">
        <w:rPr>
          <w:rFonts w:ascii="Garamond" w:hAnsi="Garamond"/>
          <w:iCs/>
          <w:color w:val="000000" w:themeColor="text1"/>
          <w:sz w:val="22"/>
          <w:szCs w:val="22"/>
          <w:lang w:val="it-IT"/>
        </w:rPr>
        <w:t xml:space="preserve">Il suddetto divieto </w:t>
      </w:r>
      <w:bookmarkStart w:id="37" w:name="_Hlk138691564"/>
      <w:r w:rsidRPr="00512227">
        <w:rPr>
          <w:rFonts w:ascii="Garamond" w:hAnsi="Garamond"/>
          <w:iCs/>
          <w:color w:val="000000" w:themeColor="text1"/>
          <w:sz w:val="22"/>
          <w:szCs w:val="22"/>
          <w:lang w:val="it-IT"/>
        </w:rPr>
        <w:t>e le disposizioni contenute nel presente articolo si applicano anche nel caso in cui le prestazioni affidate in subappalto siano oggetto di ulteriore subappalto</w:t>
      </w:r>
      <w:bookmarkEnd w:id="37"/>
      <w:r w:rsidRPr="00512227">
        <w:rPr>
          <w:rFonts w:ascii="Garamond" w:hAnsi="Garamond"/>
          <w:iCs/>
          <w:color w:val="000000" w:themeColor="text1"/>
          <w:sz w:val="22"/>
          <w:szCs w:val="22"/>
          <w:lang w:val="it-IT"/>
        </w:rPr>
        <w:t xml:space="preserve">. </w:t>
      </w:r>
    </w:p>
    <w:p w14:paraId="247B0419" w14:textId="1B9EBD2F" w:rsidR="00F010ED" w:rsidRPr="00512227" w:rsidRDefault="00942AB9" w:rsidP="006C7736">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000000" w:themeColor="text1"/>
          <w:sz w:val="22"/>
          <w:szCs w:val="22"/>
          <w:lang w:val="it-IT"/>
        </w:rPr>
      </w:pPr>
      <w:bookmarkStart w:id="38" w:name="_Hlk74832073"/>
      <w:bookmarkEnd w:id="36"/>
      <w:r w:rsidRPr="00512227">
        <w:rPr>
          <w:rFonts w:ascii="Garamond" w:hAnsi="Garamond"/>
          <w:iCs/>
          <w:color w:val="000000" w:themeColor="text1"/>
          <w:sz w:val="22"/>
          <w:szCs w:val="22"/>
          <w:lang w:val="it-IT"/>
        </w:rPr>
        <w:t xml:space="preserve">Il </w:t>
      </w:r>
      <w:r w:rsidR="00A83E02" w:rsidRPr="00512227">
        <w:rPr>
          <w:rFonts w:ascii="Garamond" w:hAnsi="Garamond"/>
          <w:iCs/>
          <w:color w:val="000000" w:themeColor="text1"/>
          <w:sz w:val="22"/>
          <w:szCs w:val="22"/>
          <w:lang w:val="it-IT"/>
        </w:rPr>
        <w:t>Contraente</w:t>
      </w:r>
      <w:r w:rsidR="00F010ED" w:rsidRPr="00512227">
        <w:rPr>
          <w:rFonts w:ascii="Garamond" w:hAnsi="Garamond"/>
          <w:iCs/>
          <w:color w:val="000000" w:themeColor="text1"/>
          <w:sz w:val="22"/>
          <w:szCs w:val="22"/>
        </w:rPr>
        <w:t xml:space="preserve"> e il </w:t>
      </w:r>
      <w:r w:rsidRPr="00512227">
        <w:rPr>
          <w:rFonts w:ascii="Garamond" w:hAnsi="Garamond"/>
          <w:iCs/>
          <w:color w:val="000000" w:themeColor="text1"/>
          <w:sz w:val="22"/>
          <w:szCs w:val="22"/>
        </w:rPr>
        <w:t>subappaltatore</w:t>
      </w:r>
      <w:r w:rsidR="00F010ED" w:rsidRPr="00512227">
        <w:rPr>
          <w:rFonts w:ascii="Garamond" w:hAnsi="Garamond"/>
          <w:iCs/>
          <w:color w:val="000000" w:themeColor="text1"/>
          <w:sz w:val="22"/>
          <w:szCs w:val="22"/>
        </w:rPr>
        <w:t xml:space="preserve"> sono responsabili in solido nei confronti del</w:t>
      </w:r>
      <w:r w:rsidR="00F010ED" w:rsidRPr="00512227">
        <w:rPr>
          <w:rFonts w:ascii="Garamond" w:hAnsi="Garamond"/>
          <w:iCs/>
          <w:color w:val="000000" w:themeColor="text1"/>
          <w:sz w:val="22"/>
          <w:szCs w:val="22"/>
          <w:lang w:val="it-IT"/>
        </w:rPr>
        <w:t xml:space="preserve"> Committente</w:t>
      </w:r>
      <w:r w:rsidR="00F010ED" w:rsidRPr="00512227">
        <w:rPr>
          <w:rFonts w:ascii="Garamond" w:hAnsi="Garamond"/>
          <w:iCs/>
          <w:color w:val="000000" w:themeColor="text1"/>
          <w:sz w:val="22"/>
          <w:szCs w:val="22"/>
        </w:rPr>
        <w:t xml:space="preserve"> in relazione alle prestazioni oggetto del contratto di subappalto</w:t>
      </w:r>
      <w:r w:rsidR="00F010ED" w:rsidRPr="00512227">
        <w:rPr>
          <w:rFonts w:ascii="Garamond" w:hAnsi="Garamond"/>
          <w:iCs/>
          <w:color w:val="000000" w:themeColor="text1"/>
          <w:sz w:val="22"/>
          <w:szCs w:val="22"/>
          <w:lang w:val="it-IT"/>
        </w:rPr>
        <w:t xml:space="preserve">, ai sensi dell’art. 119, comma 6 del Codice. </w:t>
      </w:r>
      <w:bookmarkEnd w:id="38"/>
    </w:p>
    <w:p w14:paraId="1E58E8BC" w14:textId="4A5CE40F" w:rsidR="00F010ED" w:rsidRPr="00512227" w:rsidRDefault="00F010ED" w:rsidP="006C7736">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000000" w:themeColor="text1"/>
          <w:sz w:val="22"/>
          <w:szCs w:val="22"/>
          <w:lang w:val="it-IT"/>
        </w:rPr>
      </w:pPr>
      <w:r w:rsidRPr="00512227">
        <w:rPr>
          <w:rFonts w:ascii="Garamond" w:hAnsi="Garamond"/>
          <w:iCs/>
          <w:color w:val="000000" w:themeColor="text1"/>
          <w:sz w:val="22"/>
          <w:szCs w:val="22"/>
        </w:rPr>
        <w:t xml:space="preserve">Se, in qualsiasi momento, durante la esecuzione delle attività, venissero meno i presupposti che hanno portato al rilascio dell’autorizzazione, la stessa sarà revocata con effetto immediato e </w:t>
      </w:r>
      <w:r w:rsidR="002A79BF" w:rsidRPr="00512227">
        <w:rPr>
          <w:rFonts w:ascii="Garamond" w:hAnsi="Garamond"/>
          <w:iCs/>
          <w:color w:val="000000" w:themeColor="text1"/>
          <w:sz w:val="22"/>
          <w:szCs w:val="22"/>
        </w:rPr>
        <w:t xml:space="preserve">il </w:t>
      </w:r>
      <w:r w:rsidR="00A83E02" w:rsidRPr="00512227">
        <w:rPr>
          <w:rFonts w:ascii="Garamond" w:hAnsi="Garamond"/>
          <w:iCs/>
          <w:color w:val="000000" w:themeColor="text1"/>
          <w:sz w:val="22"/>
          <w:szCs w:val="22"/>
        </w:rPr>
        <w:t>Contraente</w:t>
      </w:r>
      <w:r w:rsidRPr="00512227">
        <w:rPr>
          <w:rFonts w:ascii="Garamond" w:hAnsi="Garamond"/>
          <w:iCs/>
          <w:color w:val="000000" w:themeColor="text1"/>
          <w:sz w:val="22"/>
          <w:szCs w:val="22"/>
        </w:rPr>
        <w:t xml:space="preserve">, anche nel caso in cui non abbia a ciò provveduto </w:t>
      </w:r>
      <w:r w:rsidRPr="00512227">
        <w:rPr>
          <w:rFonts w:ascii="Garamond" w:hAnsi="Garamond"/>
          <w:iCs/>
          <w:color w:val="000000" w:themeColor="text1"/>
          <w:sz w:val="22"/>
          <w:szCs w:val="22"/>
          <w:lang w:val="it-IT"/>
        </w:rPr>
        <w:t>il DEC</w:t>
      </w:r>
      <w:r w:rsidR="00DC2832" w:rsidRPr="00512227">
        <w:rPr>
          <w:rFonts w:ascii="Garamond" w:hAnsi="Garamond"/>
          <w:i/>
          <w:color w:val="000000" w:themeColor="text1"/>
          <w:sz w:val="22"/>
          <w:szCs w:val="22"/>
          <w:lang w:val="it-IT"/>
        </w:rPr>
        <w:t xml:space="preserve">, </w:t>
      </w:r>
      <w:r w:rsidR="00DC2832" w:rsidRPr="00512227">
        <w:rPr>
          <w:rFonts w:ascii="Garamond" w:hAnsi="Garamond"/>
          <w:iCs/>
          <w:color w:val="000000" w:themeColor="text1"/>
          <w:sz w:val="22"/>
          <w:szCs w:val="22"/>
          <w:lang w:val="it-IT"/>
        </w:rPr>
        <w:t>ove nominato</w:t>
      </w:r>
      <w:r w:rsidR="00BE25E7" w:rsidRPr="00512227">
        <w:rPr>
          <w:rFonts w:ascii="Garamond" w:hAnsi="Garamond"/>
          <w:i/>
          <w:color w:val="000000" w:themeColor="text1"/>
          <w:sz w:val="22"/>
          <w:szCs w:val="22"/>
          <w:lang w:val="it-IT"/>
        </w:rPr>
        <w:t xml:space="preserve"> </w:t>
      </w:r>
      <w:r w:rsidRPr="00512227">
        <w:rPr>
          <w:rFonts w:ascii="Garamond" w:hAnsi="Garamond"/>
          <w:iCs/>
          <w:color w:val="000000" w:themeColor="text1"/>
          <w:sz w:val="22"/>
          <w:szCs w:val="22"/>
          <w:lang w:val="it-IT"/>
        </w:rPr>
        <w:t>/</w:t>
      </w:r>
      <w:r w:rsidR="00BE25E7" w:rsidRPr="00512227">
        <w:rPr>
          <w:rFonts w:ascii="Garamond" w:hAnsi="Garamond"/>
          <w:iCs/>
          <w:color w:val="000000" w:themeColor="text1"/>
          <w:sz w:val="22"/>
          <w:szCs w:val="22"/>
          <w:lang w:val="it-IT"/>
        </w:rPr>
        <w:t xml:space="preserve"> </w:t>
      </w:r>
      <w:r w:rsidRPr="00512227">
        <w:rPr>
          <w:rFonts w:ascii="Garamond" w:hAnsi="Garamond"/>
          <w:iCs/>
          <w:color w:val="000000" w:themeColor="text1"/>
          <w:sz w:val="22"/>
          <w:szCs w:val="22"/>
          <w:lang w:val="it-IT"/>
        </w:rPr>
        <w:t>il RUP</w:t>
      </w:r>
      <w:r w:rsidR="00BE25E7" w:rsidRPr="00512227">
        <w:rPr>
          <w:rFonts w:ascii="Garamond" w:hAnsi="Garamond"/>
          <w:iCs/>
          <w:color w:val="000000" w:themeColor="text1"/>
          <w:sz w:val="22"/>
          <w:szCs w:val="22"/>
          <w:lang w:val="it-IT"/>
        </w:rPr>
        <w:t xml:space="preserve"> </w:t>
      </w:r>
      <w:r w:rsidRPr="00512227">
        <w:rPr>
          <w:rFonts w:ascii="Garamond" w:hAnsi="Garamond"/>
          <w:iCs/>
          <w:color w:val="000000" w:themeColor="text1"/>
          <w:sz w:val="22"/>
          <w:szCs w:val="22"/>
          <w:lang w:val="it-IT"/>
        </w:rPr>
        <w:t>/</w:t>
      </w:r>
      <w:r w:rsidR="00BE25E7" w:rsidRPr="00512227">
        <w:rPr>
          <w:rFonts w:ascii="Garamond" w:hAnsi="Garamond"/>
          <w:iCs/>
          <w:color w:val="000000" w:themeColor="text1"/>
          <w:sz w:val="22"/>
          <w:szCs w:val="22"/>
          <w:lang w:val="it-IT"/>
        </w:rPr>
        <w:t xml:space="preserve"> </w:t>
      </w:r>
      <w:r w:rsidRPr="00512227">
        <w:rPr>
          <w:rFonts w:ascii="Garamond" w:hAnsi="Garamond"/>
          <w:iCs/>
          <w:color w:val="000000" w:themeColor="text1"/>
          <w:sz w:val="22"/>
          <w:szCs w:val="22"/>
          <w:lang w:val="it-IT"/>
        </w:rPr>
        <w:t>Responsabile della fase esecutiva</w:t>
      </w:r>
      <w:r w:rsidRPr="00512227">
        <w:rPr>
          <w:rFonts w:ascii="Garamond" w:hAnsi="Garamond"/>
          <w:iCs/>
          <w:color w:val="000000" w:themeColor="text1"/>
          <w:sz w:val="22"/>
          <w:szCs w:val="22"/>
        </w:rPr>
        <w:t xml:space="preserve">, sarà comunque tenuto, </w:t>
      </w:r>
      <w:r w:rsidRPr="00512227">
        <w:rPr>
          <w:rFonts w:ascii="Garamond" w:hAnsi="Garamond"/>
          <w:iCs/>
          <w:color w:val="000000" w:themeColor="text1"/>
          <w:sz w:val="22"/>
          <w:szCs w:val="22"/>
        </w:rPr>
        <w:lastRenderedPageBreak/>
        <w:t xml:space="preserve">e si impegna con la sottoscrizione del presente </w:t>
      </w:r>
      <w:r w:rsidR="005F10CD" w:rsidRPr="00512227">
        <w:rPr>
          <w:rFonts w:ascii="Garamond" w:hAnsi="Garamond"/>
          <w:iCs/>
          <w:color w:val="000000" w:themeColor="text1"/>
          <w:sz w:val="22"/>
          <w:szCs w:val="22"/>
          <w:lang w:val="it-IT"/>
        </w:rPr>
        <w:t>accordo</w:t>
      </w:r>
      <w:r w:rsidRPr="00512227">
        <w:rPr>
          <w:rFonts w:ascii="Garamond" w:hAnsi="Garamond"/>
          <w:iCs/>
          <w:color w:val="000000" w:themeColor="text1"/>
          <w:sz w:val="22"/>
          <w:szCs w:val="22"/>
        </w:rPr>
        <w:t>, in tali casi, a procedere alla risoluzione del contratto di subappalto ed all’allontanamento del sub</w:t>
      </w:r>
      <w:r w:rsidR="00DC20FE" w:rsidRPr="00512227">
        <w:rPr>
          <w:rFonts w:ascii="Garamond" w:hAnsi="Garamond"/>
          <w:iCs/>
          <w:color w:val="000000" w:themeColor="text1"/>
          <w:sz w:val="22"/>
          <w:szCs w:val="22"/>
        </w:rPr>
        <w:t>appaltatore</w:t>
      </w:r>
      <w:r w:rsidRPr="00512227">
        <w:rPr>
          <w:rFonts w:ascii="Garamond" w:hAnsi="Garamond"/>
          <w:iCs/>
          <w:color w:val="000000" w:themeColor="text1"/>
          <w:sz w:val="22"/>
          <w:szCs w:val="22"/>
        </w:rPr>
        <w:t xml:space="preserve"> dal </w:t>
      </w:r>
      <w:r w:rsidRPr="00512227">
        <w:rPr>
          <w:rFonts w:ascii="Garamond" w:hAnsi="Garamond"/>
          <w:iCs/>
          <w:color w:val="000000" w:themeColor="text1"/>
          <w:sz w:val="22"/>
          <w:szCs w:val="22"/>
          <w:lang w:val="it-IT"/>
        </w:rPr>
        <w:t>luogo di esecuzione della prestazione.</w:t>
      </w:r>
    </w:p>
    <w:p w14:paraId="53E529DF" w14:textId="48CF28AE" w:rsidR="00F010ED" w:rsidRPr="00512227" w:rsidRDefault="00DC20FE" w:rsidP="006C7736">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000000" w:themeColor="text1"/>
          <w:sz w:val="22"/>
          <w:szCs w:val="22"/>
          <w:lang w:val="it-IT"/>
        </w:rPr>
      </w:pPr>
      <w:r w:rsidRPr="00512227">
        <w:rPr>
          <w:rFonts w:ascii="Garamond" w:hAnsi="Garamond"/>
          <w:iCs/>
          <w:color w:val="000000" w:themeColor="text1"/>
          <w:sz w:val="22"/>
          <w:szCs w:val="22"/>
        </w:rPr>
        <w:t xml:space="preserve">Il </w:t>
      </w:r>
      <w:r w:rsidR="00A83E02" w:rsidRPr="00512227">
        <w:rPr>
          <w:rFonts w:ascii="Garamond" w:hAnsi="Garamond"/>
          <w:iCs/>
          <w:color w:val="000000" w:themeColor="text1"/>
          <w:sz w:val="22"/>
          <w:szCs w:val="22"/>
        </w:rPr>
        <w:t>Contraente</w:t>
      </w:r>
      <w:r w:rsidR="00F010ED" w:rsidRPr="00512227">
        <w:rPr>
          <w:rFonts w:ascii="Garamond" w:hAnsi="Garamond"/>
          <w:iCs/>
          <w:color w:val="000000" w:themeColor="text1"/>
          <w:sz w:val="22"/>
          <w:szCs w:val="22"/>
        </w:rPr>
        <w:t xml:space="preserve"> espressamente si impegna e si obbliga a sollevare e tenere integralmente indenne il Committente da ogni pretesa e azione eventualmente avanzata dal </w:t>
      </w:r>
      <w:r w:rsidRPr="00512227">
        <w:rPr>
          <w:rFonts w:ascii="Garamond" w:hAnsi="Garamond"/>
          <w:iCs/>
          <w:color w:val="000000" w:themeColor="text1"/>
          <w:sz w:val="22"/>
          <w:szCs w:val="22"/>
        </w:rPr>
        <w:t xml:space="preserve">subappaltatore </w:t>
      </w:r>
      <w:r w:rsidR="00F010ED" w:rsidRPr="00512227">
        <w:rPr>
          <w:rFonts w:ascii="Garamond" w:hAnsi="Garamond"/>
          <w:iCs/>
          <w:color w:val="000000" w:themeColor="text1"/>
          <w:sz w:val="22"/>
          <w:szCs w:val="22"/>
        </w:rPr>
        <w:t>e/o da terzi.</w:t>
      </w:r>
    </w:p>
    <w:p w14:paraId="198424FC" w14:textId="71FC4343" w:rsidR="00F010ED" w:rsidRPr="00512227" w:rsidRDefault="00F010ED" w:rsidP="006C7736">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000000" w:themeColor="text1"/>
          <w:sz w:val="22"/>
          <w:szCs w:val="22"/>
          <w:lang w:val="it-IT"/>
        </w:rPr>
      </w:pPr>
      <w:r w:rsidRPr="00512227">
        <w:rPr>
          <w:rFonts w:ascii="Garamond" w:hAnsi="Garamond"/>
          <w:iCs/>
          <w:color w:val="000000" w:themeColor="text1"/>
          <w:sz w:val="22"/>
          <w:szCs w:val="22"/>
        </w:rPr>
        <w:t>Il venir meno di tale subappalto non darà alcun diritto al</w:t>
      </w:r>
      <w:r w:rsidR="00DC20FE" w:rsidRPr="00512227">
        <w:rPr>
          <w:rFonts w:ascii="Garamond" w:hAnsi="Garamond"/>
          <w:iCs/>
          <w:color w:val="000000" w:themeColor="text1"/>
          <w:sz w:val="22"/>
          <w:szCs w:val="22"/>
        </w:rPr>
        <w:t xml:space="preserve"> </w:t>
      </w:r>
      <w:r w:rsidR="00A83E02" w:rsidRPr="00512227">
        <w:rPr>
          <w:rFonts w:ascii="Garamond" w:hAnsi="Garamond"/>
          <w:iCs/>
          <w:color w:val="000000" w:themeColor="text1"/>
          <w:sz w:val="22"/>
          <w:szCs w:val="22"/>
        </w:rPr>
        <w:t>Contraente</w:t>
      </w:r>
      <w:r w:rsidRPr="00512227">
        <w:rPr>
          <w:rFonts w:ascii="Garamond" w:hAnsi="Garamond"/>
          <w:iCs/>
          <w:color w:val="000000" w:themeColor="text1"/>
          <w:sz w:val="22"/>
          <w:szCs w:val="22"/>
        </w:rPr>
        <w:t xml:space="preserve"> di pretendere indennizzi, risarcimenti di danni o di perdite o la proroga della data fissata per l’ultimazione dell’intero lavoro appaltato e/o parti del medesimo.</w:t>
      </w:r>
    </w:p>
    <w:p w14:paraId="7D8B8A45" w14:textId="4A610D38" w:rsidR="00F010ED" w:rsidRPr="00512227" w:rsidRDefault="00F010ED" w:rsidP="006C7736">
      <w:pPr>
        <w:pStyle w:val="Corpodeltesto"/>
        <w:tabs>
          <w:tab w:val="clear" w:pos="7182"/>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Garamond" w:hAnsi="Garamond"/>
          <w:iCs/>
          <w:color w:val="000000" w:themeColor="text1"/>
          <w:sz w:val="22"/>
          <w:szCs w:val="22"/>
        </w:rPr>
      </w:pPr>
      <w:r w:rsidRPr="00512227">
        <w:rPr>
          <w:rFonts w:ascii="Garamond" w:hAnsi="Garamond"/>
          <w:iCs/>
          <w:color w:val="000000" w:themeColor="text1"/>
          <w:sz w:val="22"/>
          <w:szCs w:val="22"/>
        </w:rPr>
        <w:t>Le autorizzazioni verranno rilasciate su richiesta,</w:t>
      </w:r>
      <w:r w:rsidRPr="00512227">
        <w:rPr>
          <w:rFonts w:ascii="Garamond" w:hAnsi="Garamond"/>
          <w:iCs/>
          <w:color w:val="000000" w:themeColor="text1"/>
          <w:sz w:val="22"/>
          <w:szCs w:val="22"/>
          <w:lang w:val="it-IT"/>
        </w:rPr>
        <w:t xml:space="preserve"> previa dimostrazione da parte del</w:t>
      </w:r>
      <w:r w:rsidR="002A79BF" w:rsidRPr="00512227">
        <w:rPr>
          <w:rFonts w:ascii="Garamond" w:hAnsi="Garamond"/>
          <w:iCs/>
          <w:color w:val="000000" w:themeColor="text1"/>
          <w:sz w:val="22"/>
          <w:szCs w:val="22"/>
          <w:lang w:val="it-IT"/>
        </w:rPr>
        <w:t xml:space="preserve"> </w:t>
      </w:r>
      <w:r w:rsidR="00A83E02" w:rsidRPr="00512227">
        <w:rPr>
          <w:rFonts w:ascii="Garamond" w:hAnsi="Garamond"/>
          <w:iCs/>
          <w:color w:val="000000" w:themeColor="text1"/>
          <w:sz w:val="22"/>
          <w:szCs w:val="22"/>
          <w:lang w:val="it-IT"/>
        </w:rPr>
        <w:t>Contraente</w:t>
      </w:r>
      <w:r w:rsidRPr="00512227">
        <w:rPr>
          <w:rFonts w:ascii="Garamond" w:hAnsi="Garamond"/>
          <w:iCs/>
          <w:color w:val="000000" w:themeColor="text1"/>
          <w:sz w:val="22"/>
          <w:szCs w:val="22"/>
          <w:lang w:val="it-IT"/>
        </w:rPr>
        <w:t xml:space="preserve"> dell’assenza in capo al </w:t>
      </w:r>
      <w:r w:rsidR="00DC20FE" w:rsidRPr="00512227">
        <w:rPr>
          <w:rFonts w:ascii="Garamond" w:hAnsi="Garamond"/>
          <w:iCs/>
          <w:color w:val="000000" w:themeColor="text1"/>
          <w:sz w:val="22"/>
          <w:szCs w:val="22"/>
          <w:lang w:val="it-IT"/>
        </w:rPr>
        <w:t xml:space="preserve">subappaltatore </w:t>
      </w:r>
      <w:r w:rsidRPr="00512227">
        <w:rPr>
          <w:rFonts w:ascii="Garamond" w:hAnsi="Garamond"/>
          <w:iCs/>
          <w:color w:val="000000" w:themeColor="text1"/>
          <w:sz w:val="22"/>
          <w:szCs w:val="22"/>
          <w:lang w:val="it-IT"/>
        </w:rPr>
        <w:t>dei motivi di esclusione soggettivi di cui agli artt. da 94 a 98 del Codice, del possesso dei requisiti professionali e tecnici di qualificazione, nonché a conclusione della relativa</w:t>
      </w:r>
      <w:r w:rsidRPr="00512227">
        <w:rPr>
          <w:rFonts w:ascii="Garamond" w:hAnsi="Garamond"/>
          <w:iCs/>
          <w:color w:val="000000" w:themeColor="text1"/>
          <w:sz w:val="22"/>
          <w:szCs w:val="22"/>
        </w:rPr>
        <w:t xml:space="preserve"> istruttoria da parte del Committente</w:t>
      </w:r>
      <w:r w:rsidRPr="00512227">
        <w:rPr>
          <w:rFonts w:ascii="Garamond" w:hAnsi="Garamond"/>
          <w:iCs/>
          <w:color w:val="000000" w:themeColor="text1"/>
          <w:sz w:val="22"/>
          <w:szCs w:val="22"/>
          <w:lang w:val="it-IT"/>
        </w:rPr>
        <w:t>,</w:t>
      </w:r>
      <w:r w:rsidRPr="00512227">
        <w:rPr>
          <w:rFonts w:ascii="Garamond" w:hAnsi="Garamond"/>
          <w:iCs/>
          <w:color w:val="000000" w:themeColor="text1"/>
          <w:sz w:val="22"/>
          <w:szCs w:val="22"/>
        </w:rPr>
        <w:t xml:space="preserve"> fermo restando che i tempi per il relativo rilascio non potranno costituire motivo per richiedere sospensioni o proroghe dei termini per la ultimazione delle attività ovvero per richiedere indennizzi, risarcimenti e/o maggiori compensi. </w:t>
      </w:r>
    </w:p>
    <w:p w14:paraId="6CF0619F" w14:textId="419B3566" w:rsidR="00DF5382" w:rsidRPr="00512227" w:rsidRDefault="00DF5382" w:rsidP="00DF5382">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ind w:right="-144"/>
        <w:rPr>
          <w:rFonts w:ascii="Garamond" w:hAnsi="Garamond"/>
          <w:color w:val="000000" w:themeColor="text1"/>
          <w:sz w:val="22"/>
          <w:szCs w:val="22"/>
        </w:rPr>
      </w:pPr>
      <w:bookmarkStart w:id="39" w:name="_Hlk149926253"/>
      <w:r w:rsidRPr="00512227">
        <w:rPr>
          <w:rFonts w:ascii="Garamond" w:hAnsi="Garamond"/>
          <w:iCs/>
          <w:color w:val="000000" w:themeColor="text1"/>
          <w:sz w:val="22"/>
          <w:szCs w:val="22"/>
        </w:rPr>
        <w:t xml:space="preserve">Le autorizzazioni al subappalto dovranno essere richieste dall’Appaltatore esclusivamente tramite la formulazione di apposite istanze da far pervenire all’indirizzo </w:t>
      </w:r>
      <w:r w:rsidRPr="00512227">
        <w:rPr>
          <w:rFonts w:ascii="Garamond" w:hAnsi="Garamond"/>
          <w:iCs/>
          <w:color w:val="000000" w:themeColor="text1"/>
          <w:sz w:val="22"/>
          <w:szCs w:val="22"/>
          <w:lang w:val="it-IT"/>
        </w:rPr>
        <w:t>PEC</w:t>
      </w:r>
      <w:r w:rsidRPr="00512227">
        <w:rPr>
          <w:rFonts w:ascii="Garamond" w:hAnsi="Garamond"/>
          <w:iCs/>
          <w:color w:val="000000" w:themeColor="text1"/>
          <w:sz w:val="22"/>
          <w:szCs w:val="22"/>
        </w:rPr>
        <w:t xml:space="preserve"> del Committente</w:t>
      </w:r>
      <w:r w:rsidRPr="00512227">
        <w:rPr>
          <w:rFonts w:ascii="Garamond" w:hAnsi="Garamond"/>
          <w:iCs/>
          <w:color w:val="000000" w:themeColor="text1"/>
          <w:sz w:val="22"/>
          <w:szCs w:val="22"/>
          <w:lang w:val="it-IT"/>
        </w:rPr>
        <w:t>:</w:t>
      </w:r>
      <w:r w:rsidRPr="00512227">
        <w:rPr>
          <w:rFonts w:ascii="Garamond" w:hAnsi="Garamond"/>
          <w:iCs/>
          <w:color w:val="000000" w:themeColor="text1"/>
          <w:sz w:val="22"/>
          <w:szCs w:val="22"/>
        </w:rPr>
        <w:t xml:space="preserve"> </w:t>
      </w:r>
      <w:r w:rsidRPr="00512227">
        <w:rPr>
          <w:rFonts w:ascii="Garamond" w:hAnsi="Garamond"/>
          <w:color w:val="000000" w:themeColor="text1"/>
          <w:sz w:val="22"/>
          <w:szCs w:val="22"/>
          <w:u w:val="single"/>
        </w:rPr>
        <w:t>autostradeperlitalia@pec.autostrade.it</w:t>
      </w:r>
      <w:r w:rsidRPr="00512227">
        <w:rPr>
          <w:rFonts w:ascii="Garamond" w:hAnsi="Garamond"/>
          <w:iCs/>
          <w:color w:val="000000" w:themeColor="text1"/>
          <w:sz w:val="22"/>
          <w:szCs w:val="22"/>
          <w:lang w:val="it-IT"/>
        </w:rPr>
        <w:t xml:space="preserve"> </w:t>
      </w:r>
      <w:r w:rsidRPr="00512227">
        <w:rPr>
          <w:rFonts w:ascii="Garamond" w:hAnsi="Garamond"/>
          <w:iCs/>
          <w:color w:val="000000" w:themeColor="text1"/>
          <w:sz w:val="22"/>
          <w:szCs w:val="22"/>
        </w:rPr>
        <w:t>e,</w:t>
      </w:r>
      <w:r w:rsidRPr="00512227">
        <w:rPr>
          <w:rFonts w:ascii="Garamond" w:hAnsi="Garamond"/>
          <w:iCs/>
          <w:color w:val="000000" w:themeColor="text1"/>
          <w:sz w:val="22"/>
          <w:szCs w:val="22"/>
          <w:lang w:val="it-IT"/>
        </w:rPr>
        <w:t xml:space="preserve"> in copia conoscenza, all'indirizzo e-mail: </w:t>
      </w:r>
      <w:r w:rsidRPr="00512227">
        <w:rPr>
          <w:rFonts w:ascii="Garamond" w:hAnsi="Garamond"/>
          <w:iCs/>
          <w:color w:val="000000" w:themeColor="text1"/>
          <w:sz w:val="22"/>
          <w:szCs w:val="22"/>
          <w:u w:val="single"/>
          <w:lang w:val="it-IT"/>
        </w:rPr>
        <w:t>u</w:t>
      </w:r>
      <w:r w:rsidRPr="00512227">
        <w:rPr>
          <w:rFonts w:ascii="Garamond" w:hAnsi="Garamond"/>
          <w:color w:val="000000" w:themeColor="text1"/>
          <w:sz w:val="22"/>
          <w:szCs w:val="22"/>
          <w:u w:val="single"/>
        </w:rPr>
        <w:t>fficiosubappalti@autostrade.it</w:t>
      </w:r>
      <w:r w:rsidRPr="00512227">
        <w:rPr>
          <w:rFonts w:ascii="Garamond" w:hAnsi="Garamond"/>
          <w:iCs/>
          <w:color w:val="000000" w:themeColor="text1"/>
          <w:sz w:val="22"/>
          <w:szCs w:val="22"/>
          <w:lang w:val="it-IT"/>
        </w:rPr>
        <w:t xml:space="preserve">. </w:t>
      </w:r>
    </w:p>
    <w:bookmarkEnd w:id="39"/>
    <w:p w14:paraId="76C1FFAD" w14:textId="050CBA00" w:rsidR="00F010ED" w:rsidRPr="00512227" w:rsidRDefault="00F010ED" w:rsidP="006C7736">
      <w:pPr>
        <w:pStyle w:val="Corpodeltesto"/>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rPr>
          <w:rFonts w:ascii="Garamond" w:hAnsi="Garamond"/>
          <w:iCs/>
          <w:color w:val="000000" w:themeColor="text1"/>
          <w:sz w:val="22"/>
          <w:szCs w:val="22"/>
        </w:rPr>
      </w:pPr>
      <w:r w:rsidRPr="00512227">
        <w:rPr>
          <w:rFonts w:ascii="Garamond" w:hAnsi="Garamond"/>
          <w:iCs/>
          <w:color w:val="000000" w:themeColor="text1"/>
          <w:sz w:val="22"/>
          <w:szCs w:val="22"/>
        </w:rPr>
        <w:t>Ai fini dell’espletamento dell’istruttoria suddetta - i cui termini decorrono dalla data di ricevimento dell’istanza completa di tutta la documentazione, in originale o copia debitamente autenticata (</w:t>
      </w:r>
      <w:proofErr w:type="spellStart"/>
      <w:r w:rsidRPr="00512227">
        <w:rPr>
          <w:rFonts w:ascii="Garamond" w:hAnsi="Garamond"/>
          <w:iCs/>
          <w:color w:val="000000" w:themeColor="text1"/>
          <w:sz w:val="22"/>
          <w:szCs w:val="22"/>
        </w:rPr>
        <w:t>art</w:t>
      </w:r>
      <w:r w:rsidRPr="00512227">
        <w:rPr>
          <w:rFonts w:ascii="Garamond" w:hAnsi="Garamond"/>
          <w:iCs/>
          <w:color w:val="000000" w:themeColor="text1"/>
          <w:sz w:val="22"/>
          <w:szCs w:val="22"/>
          <w:lang w:val="it-IT"/>
        </w:rPr>
        <w:t>t</w:t>
      </w:r>
      <w:proofErr w:type="spellEnd"/>
      <w:r w:rsidRPr="00512227">
        <w:rPr>
          <w:rFonts w:ascii="Garamond" w:hAnsi="Garamond"/>
          <w:iCs/>
          <w:color w:val="000000" w:themeColor="text1"/>
          <w:sz w:val="22"/>
          <w:szCs w:val="22"/>
        </w:rPr>
        <w:t>. 19 e 47 del D.P.R. n. 445/2000)</w:t>
      </w:r>
      <w:r w:rsidRPr="00512227">
        <w:rPr>
          <w:rFonts w:ascii="Garamond" w:hAnsi="Garamond"/>
          <w:iCs/>
          <w:color w:val="000000" w:themeColor="text1"/>
          <w:sz w:val="22"/>
          <w:szCs w:val="22"/>
          <w:lang w:val="it-IT"/>
        </w:rPr>
        <w:t xml:space="preserve"> e di tutte le dichiarazioni rese ai sensi degli artt. 46 e 47 del D.P.R. n. 445/2000</w:t>
      </w:r>
      <w:r w:rsidRPr="00512227">
        <w:rPr>
          <w:rFonts w:ascii="Garamond" w:hAnsi="Garamond"/>
          <w:iCs/>
          <w:color w:val="000000" w:themeColor="text1"/>
          <w:sz w:val="22"/>
          <w:szCs w:val="22"/>
        </w:rPr>
        <w:t xml:space="preserve">, di cui </w:t>
      </w:r>
      <w:proofErr w:type="gramStart"/>
      <w:r w:rsidRPr="00512227">
        <w:rPr>
          <w:rFonts w:ascii="Garamond" w:hAnsi="Garamond"/>
          <w:iCs/>
          <w:color w:val="000000" w:themeColor="text1"/>
          <w:sz w:val="22"/>
          <w:szCs w:val="22"/>
        </w:rPr>
        <w:t>in appresso</w:t>
      </w:r>
      <w:proofErr w:type="gramEnd"/>
      <w:r w:rsidRPr="00512227">
        <w:rPr>
          <w:rFonts w:ascii="Garamond" w:hAnsi="Garamond"/>
          <w:iCs/>
          <w:color w:val="000000" w:themeColor="text1"/>
          <w:sz w:val="22"/>
          <w:szCs w:val="22"/>
          <w:lang w:val="it-IT"/>
        </w:rPr>
        <w:t xml:space="preserve"> </w:t>
      </w:r>
      <w:r w:rsidR="00E65A3B" w:rsidRPr="00512227">
        <w:rPr>
          <w:rFonts w:ascii="Garamond" w:hAnsi="Garamond"/>
          <w:iCs/>
          <w:color w:val="000000" w:themeColor="text1"/>
          <w:sz w:val="22"/>
          <w:szCs w:val="22"/>
          <w:lang w:val="it-IT"/>
        </w:rPr>
        <w:t>–</w:t>
      </w:r>
      <w:r w:rsidRPr="00512227">
        <w:rPr>
          <w:rFonts w:ascii="Garamond" w:hAnsi="Garamond"/>
          <w:iCs/>
          <w:color w:val="000000" w:themeColor="text1"/>
          <w:sz w:val="22"/>
          <w:szCs w:val="22"/>
        </w:rPr>
        <w:t xml:space="preserve"> </w:t>
      </w:r>
      <w:r w:rsidR="00E65A3B" w:rsidRPr="00512227">
        <w:rPr>
          <w:rFonts w:ascii="Garamond" w:hAnsi="Garamond"/>
          <w:b/>
          <w:iCs/>
          <w:color w:val="000000" w:themeColor="text1"/>
          <w:sz w:val="22"/>
          <w:szCs w:val="22"/>
        </w:rPr>
        <w:t xml:space="preserve">il </w:t>
      </w:r>
      <w:r w:rsidR="00A83E02" w:rsidRPr="00512227">
        <w:rPr>
          <w:rFonts w:ascii="Garamond" w:hAnsi="Garamond"/>
          <w:b/>
          <w:iCs/>
          <w:color w:val="000000" w:themeColor="text1"/>
          <w:sz w:val="22"/>
          <w:szCs w:val="22"/>
        </w:rPr>
        <w:t>Contraente</w:t>
      </w:r>
      <w:r w:rsidRPr="00512227">
        <w:rPr>
          <w:rFonts w:ascii="Garamond" w:hAnsi="Garamond"/>
          <w:b/>
          <w:iCs/>
          <w:color w:val="000000" w:themeColor="text1"/>
          <w:sz w:val="22"/>
          <w:szCs w:val="22"/>
        </w:rPr>
        <w:t xml:space="preserve"> dovrà produrre quanto segue:</w:t>
      </w:r>
      <w:r w:rsidRPr="00512227">
        <w:rPr>
          <w:rFonts w:ascii="Garamond" w:hAnsi="Garamond"/>
          <w:iCs/>
          <w:color w:val="000000" w:themeColor="text1"/>
          <w:sz w:val="22"/>
          <w:szCs w:val="22"/>
        </w:rPr>
        <w:t xml:space="preserve"> </w:t>
      </w:r>
    </w:p>
    <w:p w14:paraId="0B7A80C5" w14:textId="77777777" w:rsidR="00F010ED" w:rsidRPr="00512227" w:rsidRDefault="00F010ED" w:rsidP="006C7736">
      <w:pPr>
        <w:pStyle w:val="Corpodeltesto"/>
        <w:numPr>
          <w:ilvl w:val="0"/>
          <w:numId w:val="21"/>
        </w:numPr>
        <w:tabs>
          <w:tab w:val="clear" w:pos="295"/>
          <w:tab w:val="left" w:pos="426"/>
          <w:tab w:val="left" w:pos="7920"/>
        </w:tabs>
        <w:spacing w:line="360" w:lineRule="auto"/>
        <w:ind w:left="357" w:hanging="357"/>
        <w:rPr>
          <w:rFonts w:ascii="Garamond" w:hAnsi="Garamond"/>
          <w:iCs/>
          <w:color w:val="000000" w:themeColor="text1"/>
          <w:sz w:val="22"/>
          <w:szCs w:val="22"/>
        </w:rPr>
      </w:pPr>
      <w:r w:rsidRPr="00512227">
        <w:rPr>
          <w:rFonts w:ascii="Garamond" w:hAnsi="Garamond"/>
          <w:iCs/>
          <w:color w:val="000000" w:themeColor="text1"/>
          <w:sz w:val="22"/>
          <w:szCs w:val="22"/>
        </w:rPr>
        <w:t>domanda da cui risulti la descrizione dettagliata, l’importo delle attività da subappaltare o da dare in cottimo e i nominativi dei soggetti cui si intende subappaltare o dare in cottimo;</w:t>
      </w:r>
    </w:p>
    <w:p w14:paraId="07817CBF" w14:textId="77777777" w:rsidR="00AA2552" w:rsidRDefault="00F010ED" w:rsidP="0025609A">
      <w:pPr>
        <w:pStyle w:val="Corpodeltesto"/>
        <w:numPr>
          <w:ilvl w:val="0"/>
          <w:numId w:val="21"/>
        </w:numPr>
        <w:tabs>
          <w:tab w:val="clear" w:pos="295"/>
          <w:tab w:val="left" w:pos="426"/>
          <w:tab w:val="left" w:pos="7920"/>
        </w:tabs>
        <w:spacing w:line="360" w:lineRule="auto"/>
        <w:ind w:left="357" w:hanging="357"/>
        <w:rPr>
          <w:rFonts w:ascii="Garamond" w:hAnsi="Garamond"/>
          <w:iCs/>
          <w:color w:val="000000" w:themeColor="text1"/>
          <w:sz w:val="22"/>
          <w:szCs w:val="22"/>
        </w:rPr>
      </w:pPr>
      <w:r w:rsidRPr="00AA2552">
        <w:rPr>
          <w:rFonts w:ascii="Garamond" w:hAnsi="Garamond"/>
          <w:iCs/>
          <w:color w:val="000000" w:themeColor="text1"/>
          <w:sz w:val="22"/>
          <w:szCs w:val="22"/>
        </w:rPr>
        <w:t xml:space="preserve">contratto di subappalto o di cottimo, che dovrà contenere la clausola, a pena di nullità assoluta del contratto, con la quale le imprese assumono gli obblighi di tracciabilità dei flussi finanziari di cui all’art. 3 della L. n. 136/2010 </w:t>
      </w:r>
      <w:proofErr w:type="spellStart"/>
      <w:r w:rsidRPr="00AA2552">
        <w:rPr>
          <w:rFonts w:ascii="Garamond" w:hAnsi="Garamond"/>
          <w:iCs/>
          <w:color w:val="000000" w:themeColor="text1"/>
          <w:sz w:val="22"/>
          <w:szCs w:val="22"/>
        </w:rPr>
        <w:t>s.m.i</w:t>
      </w:r>
      <w:proofErr w:type="spellEnd"/>
      <w:r w:rsidRPr="00AA2552">
        <w:rPr>
          <w:rFonts w:ascii="Garamond" w:hAnsi="Garamond"/>
          <w:iCs/>
          <w:color w:val="000000" w:themeColor="text1"/>
          <w:sz w:val="22"/>
          <w:szCs w:val="22"/>
        </w:rPr>
        <w:t>, con l’indicazione degli estremi del conto corrente dedicato e delle generalità e codice fiscale delle persone delegate ad operare su di esso ai sensi della predetta norma.</w:t>
      </w:r>
      <w:r w:rsidR="00DD3B96" w:rsidRPr="00AA2552">
        <w:rPr>
          <w:rFonts w:ascii="Garamond" w:hAnsi="Garamond"/>
          <w:iCs/>
          <w:color w:val="000000" w:themeColor="text1"/>
          <w:sz w:val="22"/>
          <w:szCs w:val="22"/>
        </w:rPr>
        <w:t xml:space="preserve"> </w:t>
      </w:r>
      <w:r w:rsidR="00DD3B96" w:rsidRPr="00AA2552">
        <w:rPr>
          <w:rFonts w:ascii="Garamond" w:hAnsi="Garamond"/>
          <w:iCs/>
          <w:color w:val="000000" w:themeColor="text1"/>
          <w:sz w:val="22"/>
          <w:szCs w:val="22"/>
        </w:rPr>
        <w:t>Il contratto di subappalto dovrà inoltre contenere clausole di revisione prezzi riferite alle lavorazioni oggetto del subappalto, determinate in coerenza con quanto previsto dall’art. 14 dell’allegato II.2-bis al Codice, che si attivano al verificarsi delle particolari condizioni di natura oggettiva di cui all’art. 60, comma 2 del Codice</w:t>
      </w:r>
      <w:r w:rsidR="00DD3B96" w:rsidRPr="00AA2552">
        <w:rPr>
          <w:rFonts w:ascii="Garamond" w:hAnsi="Garamond"/>
          <w:iCs/>
          <w:color w:val="000000" w:themeColor="text1"/>
          <w:sz w:val="22"/>
          <w:szCs w:val="22"/>
        </w:rPr>
        <w:t>.</w:t>
      </w:r>
    </w:p>
    <w:p w14:paraId="5C18591B" w14:textId="4D3D7628" w:rsidR="003718FD" w:rsidRPr="00AA2552" w:rsidRDefault="002052B0" w:rsidP="0025609A">
      <w:pPr>
        <w:pStyle w:val="Corpodeltesto"/>
        <w:numPr>
          <w:ilvl w:val="0"/>
          <w:numId w:val="21"/>
        </w:numPr>
        <w:tabs>
          <w:tab w:val="clear" w:pos="295"/>
          <w:tab w:val="left" w:pos="426"/>
          <w:tab w:val="left" w:pos="7920"/>
        </w:tabs>
        <w:spacing w:line="360" w:lineRule="auto"/>
        <w:ind w:left="357" w:hanging="357"/>
        <w:rPr>
          <w:rFonts w:ascii="Garamond" w:hAnsi="Garamond"/>
          <w:iCs/>
          <w:color w:val="000000" w:themeColor="text1"/>
          <w:sz w:val="22"/>
          <w:szCs w:val="22"/>
        </w:rPr>
      </w:pPr>
      <w:proofErr w:type="spellStart"/>
      <w:r w:rsidRPr="00AA2552">
        <w:rPr>
          <w:rFonts w:ascii="Garamond" w:hAnsi="Garamond"/>
          <w:iCs/>
          <w:color w:val="000000" w:themeColor="text1"/>
          <w:sz w:val="22"/>
          <w:szCs w:val="22"/>
        </w:rPr>
        <w:t>L</w:t>
      </w:r>
      <w:r w:rsidR="003718FD" w:rsidRPr="00AA2552">
        <w:rPr>
          <w:rFonts w:ascii="Garamond" w:hAnsi="Garamond"/>
          <w:iCs/>
          <w:color w:val="000000" w:themeColor="text1"/>
          <w:sz w:val="22"/>
          <w:szCs w:val="22"/>
        </w:rPr>
        <w:t>’Appaltatore</w:t>
      </w:r>
      <w:proofErr w:type="spellEnd"/>
      <w:r w:rsidR="003718FD" w:rsidRPr="00AA2552">
        <w:rPr>
          <w:rFonts w:ascii="Garamond" w:hAnsi="Garamond"/>
          <w:iCs/>
          <w:color w:val="000000" w:themeColor="text1"/>
          <w:sz w:val="22"/>
          <w:szCs w:val="22"/>
        </w:rPr>
        <w:t xml:space="preserve"> dovrà, altresì, garantire che il subappaltatore, per le attività affidate in subappalto - qualora quest’ultime coincidano con quelle caratterizzanti l’oggetto dell’appalto - rispetti gli stessi standard qualitativi e prestazionali previsti nel contratto di appalto e riconosca ai lavoratori un trattamento economico e normativo non inferiore a quello che avrebbe garantito l’Appaltatore</w:t>
      </w:r>
      <w:r w:rsidR="008B4877">
        <w:rPr>
          <w:rFonts w:ascii="Garamond" w:hAnsi="Garamond"/>
          <w:iCs/>
          <w:color w:val="000000" w:themeColor="text1"/>
          <w:sz w:val="22"/>
          <w:szCs w:val="22"/>
        </w:rPr>
        <w:t>;</w:t>
      </w:r>
    </w:p>
    <w:p w14:paraId="7449B487" w14:textId="785284EE" w:rsidR="00F010ED" w:rsidRPr="00512227" w:rsidRDefault="00F010ED" w:rsidP="00E93523">
      <w:pPr>
        <w:pStyle w:val="Corpodeltesto"/>
        <w:numPr>
          <w:ilvl w:val="0"/>
          <w:numId w:val="21"/>
        </w:numPr>
        <w:tabs>
          <w:tab w:val="clear" w:pos="295"/>
          <w:tab w:val="left" w:pos="426"/>
          <w:tab w:val="left" w:pos="7920"/>
        </w:tabs>
        <w:spacing w:line="360" w:lineRule="auto"/>
        <w:rPr>
          <w:rFonts w:ascii="Garamond" w:hAnsi="Garamond"/>
          <w:iCs/>
          <w:color w:val="000000" w:themeColor="text1"/>
          <w:sz w:val="22"/>
          <w:szCs w:val="22"/>
        </w:rPr>
      </w:pPr>
      <w:r w:rsidRPr="00512227">
        <w:rPr>
          <w:rFonts w:ascii="Garamond" w:hAnsi="Garamond"/>
          <w:iCs/>
          <w:color w:val="000000" w:themeColor="text1"/>
          <w:sz w:val="22"/>
          <w:szCs w:val="22"/>
        </w:rPr>
        <w:t>dichiarazione del</w:t>
      </w:r>
      <w:r w:rsidR="00321253" w:rsidRPr="00512227">
        <w:rPr>
          <w:rFonts w:ascii="Garamond" w:hAnsi="Garamond"/>
          <w:iCs/>
          <w:color w:val="000000" w:themeColor="text1"/>
          <w:sz w:val="22"/>
          <w:szCs w:val="22"/>
        </w:rPr>
        <w:t xml:space="preserve"> </w:t>
      </w:r>
      <w:r w:rsidR="00A83E02" w:rsidRPr="00512227">
        <w:rPr>
          <w:rFonts w:ascii="Garamond" w:hAnsi="Garamond"/>
          <w:iCs/>
          <w:color w:val="000000" w:themeColor="text1"/>
          <w:sz w:val="22"/>
          <w:szCs w:val="22"/>
        </w:rPr>
        <w:t>Contraente</w:t>
      </w:r>
      <w:r w:rsidRPr="00512227">
        <w:rPr>
          <w:rFonts w:ascii="Garamond" w:hAnsi="Garamond"/>
          <w:iCs/>
          <w:color w:val="000000" w:themeColor="text1"/>
          <w:sz w:val="22"/>
          <w:szCs w:val="22"/>
        </w:rPr>
        <w:t xml:space="preserve"> relativa alla sussistenza o meno di forme di controllo o di collegamento a norma dell’art. 2359 c.c. nei confronti del </w:t>
      </w:r>
      <w:r w:rsidR="00321253" w:rsidRPr="00512227">
        <w:rPr>
          <w:rFonts w:ascii="Garamond" w:hAnsi="Garamond"/>
          <w:iCs/>
          <w:color w:val="000000" w:themeColor="text1"/>
          <w:sz w:val="22"/>
          <w:szCs w:val="22"/>
        </w:rPr>
        <w:t>subappaltatore</w:t>
      </w:r>
      <w:r w:rsidRPr="00512227">
        <w:rPr>
          <w:rFonts w:ascii="Garamond" w:hAnsi="Garamond"/>
          <w:iCs/>
          <w:color w:val="000000" w:themeColor="text1"/>
          <w:sz w:val="22"/>
          <w:szCs w:val="22"/>
        </w:rPr>
        <w:t xml:space="preserve"> o del cottimista;</w:t>
      </w:r>
    </w:p>
    <w:p w14:paraId="4A9F94FB" w14:textId="7D0FA905" w:rsidR="00F010ED" w:rsidRPr="00512227" w:rsidRDefault="00F010ED" w:rsidP="006C7736">
      <w:pPr>
        <w:pStyle w:val="Corpodeltesto"/>
        <w:numPr>
          <w:ilvl w:val="0"/>
          <w:numId w:val="21"/>
        </w:numPr>
        <w:tabs>
          <w:tab w:val="clear" w:pos="295"/>
          <w:tab w:val="left" w:pos="426"/>
          <w:tab w:val="left" w:pos="7920"/>
        </w:tabs>
        <w:spacing w:line="360" w:lineRule="auto"/>
        <w:ind w:left="357" w:hanging="357"/>
        <w:rPr>
          <w:rFonts w:ascii="Garamond" w:hAnsi="Garamond"/>
          <w:iCs/>
          <w:color w:val="000000" w:themeColor="text1"/>
          <w:sz w:val="22"/>
          <w:szCs w:val="22"/>
        </w:rPr>
      </w:pPr>
      <w:r w:rsidRPr="00512227">
        <w:rPr>
          <w:rFonts w:ascii="Garamond" w:hAnsi="Garamond"/>
          <w:iCs/>
          <w:color w:val="000000" w:themeColor="text1"/>
          <w:sz w:val="22"/>
          <w:szCs w:val="22"/>
        </w:rPr>
        <w:t xml:space="preserve">documentazione valida a dimostrare la qualificazione tecnica, professionale, economica e finanziaria del </w:t>
      </w:r>
      <w:r w:rsidR="00321253" w:rsidRPr="00512227">
        <w:rPr>
          <w:rFonts w:ascii="Garamond" w:hAnsi="Garamond"/>
          <w:iCs/>
          <w:color w:val="000000" w:themeColor="text1"/>
          <w:sz w:val="22"/>
          <w:szCs w:val="22"/>
        </w:rPr>
        <w:t xml:space="preserve">subappaltatore </w:t>
      </w:r>
      <w:r w:rsidRPr="00512227">
        <w:rPr>
          <w:rFonts w:ascii="Garamond" w:hAnsi="Garamond"/>
          <w:iCs/>
          <w:color w:val="000000" w:themeColor="text1"/>
          <w:sz w:val="22"/>
          <w:szCs w:val="22"/>
        </w:rPr>
        <w:t xml:space="preserve">in relazione alla prestazione subappaltata; </w:t>
      </w:r>
    </w:p>
    <w:p w14:paraId="6723376D" w14:textId="20257AD7" w:rsidR="00F010ED" w:rsidRPr="00512227" w:rsidRDefault="00F010ED" w:rsidP="006C7736">
      <w:pPr>
        <w:pStyle w:val="Corpodeltesto"/>
        <w:numPr>
          <w:ilvl w:val="0"/>
          <w:numId w:val="21"/>
        </w:numPr>
        <w:tabs>
          <w:tab w:val="clear" w:pos="295"/>
          <w:tab w:val="clear" w:pos="7182"/>
          <w:tab w:val="left" w:pos="426"/>
          <w:tab w:val="left" w:pos="7200"/>
          <w:tab w:val="left" w:pos="7920"/>
        </w:tabs>
        <w:spacing w:line="360" w:lineRule="auto"/>
        <w:ind w:left="357" w:hanging="357"/>
        <w:rPr>
          <w:rFonts w:ascii="Garamond" w:hAnsi="Garamond"/>
          <w:iCs/>
          <w:color w:val="000000" w:themeColor="text1"/>
          <w:sz w:val="22"/>
          <w:szCs w:val="22"/>
        </w:rPr>
      </w:pPr>
      <w:r w:rsidRPr="00512227">
        <w:rPr>
          <w:rFonts w:ascii="Garamond" w:hAnsi="Garamond"/>
          <w:iCs/>
          <w:color w:val="000000" w:themeColor="text1"/>
          <w:sz w:val="22"/>
          <w:szCs w:val="22"/>
        </w:rPr>
        <w:lastRenderedPageBreak/>
        <w:t>dichiarazione</w:t>
      </w:r>
      <w:r w:rsidRPr="00512227">
        <w:rPr>
          <w:rFonts w:ascii="Garamond" w:hAnsi="Garamond"/>
          <w:iCs/>
          <w:color w:val="000000" w:themeColor="text1"/>
          <w:sz w:val="22"/>
          <w:szCs w:val="22"/>
          <w:lang w:val="it-IT"/>
        </w:rPr>
        <w:t xml:space="preserve"> </w:t>
      </w:r>
      <w:r w:rsidRPr="00512227">
        <w:rPr>
          <w:rFonts w:ascii="Garamond" w:hAnsi="Garamond"/>
          <w:iCs/>
          <w:color w:val="000000" w:themeColor="text1"/>
          <w:sz w:val="22"/>
          <w:szCs w:val="22"/>
        </w:rPr>
        <w:t xml:space="preserve">nella quale </w:t>
      </w:r>
      <w:r w:rsidR="00B264A0" w:rsidRPr="00512227">
        <w:rPr>
          <w:rFonts w:ascii="Garamond" w:hAnsi="Garamond"/>
          <w:iCs/>
          <w:color w:val="000000" w:themeColor="text1"/>
          <w:sz w:val="22"/>
          <w:szCs w:val="22"/>
        </w:rPr>
        <w:t xml:space="preserve">il </w:t>
      </w:r>
      <w:r w:rsidR="00A83E02" w:rsidRPr="00512227">
        <w:rPr>
          <w:rFonts w:ascii="Garamond" w:hAnsi="Garamond"/>
          <w:iCs/>
          <w:color w:val="000000" w:themeColor="text1"/>
          <w:sz w:val="22"/>
          <w:szCs w:val="22"/>
        </w:rPr>
        <w:t>Contraente</w:t>
      </w:r>
      <w:r w:rsidRPr="00512227">
        <w:rPr>
          <w:rFonts w:ascii="Garamond" w:hAnsi="Garamond"/>
          <w:iCs/>
          <w:color w:val="000000" w:themeColor="text1"/>
          <w:sz w:val="22"/>
          <w:szCs w:val="22"/>
        </w:rPr>
        <w:t xml:space="preserve"> attesti di aver provveduto ad effettuare la verifica dell’idoneità tecnico-professionale in capo all’impresa esecutrice, </w:t>
      </w:r>
      <w:r w:rsidR="00321253" w:rsidRPr="00512227">
        <w:rPr>
          <w:rFonts w:ascii="Garamond" w:hAnsi="Garamond"/>
          <w:iCs/>
          <w:color w:val="000000" w:themeColor="text1"/>
          <w:sz w:val="22"/>
          <w:szCs w:val="22"/>
        </w:rPr>
        <w:t>subappaltatore</w:t>
      </w:r>
      <w:r w:rsidRPr="00512227">
        <w:rPr>
          <w:rFonts w:ascii="Garamond" w:hAnsi="Garamond"/>
          <w:iCs/>
          <w:color w:val="000000" w:themeColor="text1"/>
          <w:sz w:val="22"/>
          <w:szCs w:val="22"/>
        </w:rPr>
        <w:t xml:space="preserve">/i, noleggiatore/i, lavoratore/i autonomo/i e fornitore/i in opera secondo quanto previsto dal D. Lgs n. 81/2008 </w:t>
      </w:r>
      <w:proofErr w:type="spellStart"/>
      <w:r w:rsidRPr="00512227">
        <w:rPr>
          <w:rFonts w:ascii="Garamond" w:hAnsi="Garamond"/>
          <w:iCs/>
          <w:color w:val="000000" w:themeColor="text1"/>
          <w:sz w:val="22"/>
          <w:szCs w:val="22"/>
        </w:rPr>
        <w:t>s.m.i.</w:t>
      </w:r>
      <w:proofErr w:type="spellEnd"/>
      <w:r w:rsidR="00B264A0" w:rsidRPr="00512227">
        <w:rPr>
          <w:rFonts w:ascii="Garamond" w:hAnsi="Garamond"/>
          <w:iCs/>
          <w:color w:val="000000" w:themeColor="text1"/>
          <w:sz w:val="22"/>
          <w:szCs w:val="22"/>
        </w:rPr>
        <w:t>;</w:t>
      </w:r>
    </w:p>
    <w:p w14:paraId="4D122D0F" w14:textId="56538808" w:rsidR="00F010ED" w:rsidRPr="00512227" w:rsidRDefault="00F010ED" w:rsidP="006C7736">
      <w:pPr>
        <w:pStyle w:val="Corpodeltesto"/>
        <w:numPr>
          <w:ilvl w:val="0"/>
          <w:numId w:val="21"/>
        </w:numPr>
        <w:tabs>
          <w:tab w:val="clear" w:pos="295"/>
          <w:tab w:val="left" w:pos="426"/>
          <w:tab w:val="left" w:pos="7920"/>
        </w:tabs>
        <w:spacing w:line="360" w:lineRule="auto"/>
        <w:ind w:left="357" w:hanging="357"/>
        <w:rPr>
          <w:rFonts w:ascii="Garamond" w:hAnsi="Garamond"/>
          <w:iCs/>
          <w:color w:val="000000" w:themeColor="text1"/>
          <w:sz w:val="22"/>
          <w:szCs w:val="22"/>
        </w:rPr>
      </w:pPr>
      <w:r w:rsidRPr="00512227">
        <w:rPr>
          <w:rFonts w:ascii="Garamond" w:hAnsi="Garamond"/>
          <w:iCs/>
          <w:color w:val="000000" w:themeColor="text1"/>
          <w:sz w:val="22"/>
          <w:szCs w:val="22"/>
        </w:rPr>
        <w:t xml:space="preserve">in caso di raggruppamento temporaneo o Consorzio, il mandato collettivo speciale con rappresentanza o atto costitutivo </w:t>
      </w:r>
      <w:r w:rsidR="00D66070" w:rsidRPr="00512227">
        <w:rPr>
          <w:rFonts w:ascii="Garamond" w:hAnsi="Garamond"/>
          <w:iCs/>
          <w:color w:val="000000" w:themeColor="text1"/>
          <w:sz w:val="22"/>
          <w:szCs w:val="22"/>
          <w:lang w:val="it-IT"/>
        </w:rPr>
        <w:t xml:space="preserve">del RTI o </w:t>
      </w:r>
      <w:r w:rsidRPr="00512227">
        <w:rPr>
          <w:rFonts w:ascii="Garamond" w:hAnsi="Garamond"/>
          <w:iCs/>
          <w:color w:val="000000" w:themeColor="text1"/>
          <w:sz w:val="22"/>
          <w:szCs w:val="22"/>
        </w:rPr>
        <w:t>del Consorzio;</w:t>
      </w:r>
    </w:p>
    <w:p w14:paraId="4D5777D5" w14:textId="7C938DD7" w:rsidR="00F010ED" w:rsidRPr="00512227" w:rsidRDefault="00F010ED" w:rsidP="006C7736">
      <w:pPr>
        <w:pStyle w:val="Corpodeltesto"/>
        <w:numPr>
          <w:ilvl w:val="0"/>
          <w:numId w:val="21"/>
        </w:numPr>
        <w:tabs>
          <w:tab w:val="clear" w:pos="295"/>
          <w:tab w:val="left" w:pos="426"/>
          <w:tab w:val="left" w:pos="7920"/>
        </w:tabs>
        <w:spacing w:line="360" w:lineRule="auto"/>
        <w:ind w:left="357" w:hanging="357"/>
        <w:rPr>
          <w:rFonts w:ascii="Garamond" w:hAnsi="Garamond"/>
          <w:iCs/>
          <w:color w:val="000000" w:themeColor="text1"/>
          <w:sz w:val="22"/>
          <w:szCs w:val="22"/>
        </w:rPr>
      </w:pPr>
      <w:r w:rsidRPr="00512227">
        <w:rPr>
          <w:rFonts w:ascii="Garamond" w:hAnsi="Garamond"/>
          <w:iCs/>
          <w:color w:val="000000" w:themeColor="text1"/>
          <w:sz w:val="22"/>
          <w:szCs w:val="22"/>
        </w:rPr>
        <w:t xml:space="preserve">dichiarazione resa dall’impresa subappaltatrice da sottoporre alla verifica antimafia circa l’esistenza di familiari conviventi </w:t>
      </w:r>
      <w:r w:rsidRPr="00512227">
        <w:rPr>
          <w:rFonts w:ascii="Garamond" w:hAnsi="Garamond"/>
          <w:iCs/>
          <w:color w:val="000000" w:themeColor="text1"/>
          <w:sz w:val="22"/>
          <w:szCs w:val="22"/>
          <w:lang w:val="it-IT"/>
        </w:rPr>
        <w:t xml:space="preserve">dei soggetti </w:t>
      </w:r>
      <w:r w:rsidRPr="00512227">
        <w:rPr>
          <w:rFonts w:ascii="Garamond" w:hAnsi="Garamond"/>
          <w:iCs/>
          <w:color w:val="000000" w:themeColor="text1"/>
          <w:sz w:val="22"/>
          <w:szCs w:val="22"/>
        </w:rPr>
        <w:t>di cui all’art. 85 del D. Lgs. n. 159/2011</w:t>
      </w:r>
      <w:r w:rsidRPr="00512227">
        <w:rPr>
          <w:rFonts w:ascii="Garamond" w:hAnsi="Garamond"/>
          <w:iCs/>
          <w:color w:val="000000" w:themeColor="text1"/>
          <w:sz w:val="22"/>
          <w:szCs w:val="22"/>
          <w:lang w:val="it-IT"/>
        </w:rPr>
        <w:t>, con</w:t>
      </w:r>
      <w:r w:rsidRPr="00512227">
        <w:rPr>
          <w:rFonts w:ascii="Garamond" w:hAnsi="Garamond"/>
          <w:iCs/>
          <w:color w:val="000000" w:themeColor="text1"/>
          <w:sz w:val="22"/>
          <w:szCs w:val="22"/>
        </w:rPr>
        <w:t xml:space="preserve"> indicazione delle generalità, ivi compreso il codice fiscale, degli stessi; </w:t>
      </w:r>
    </w:p>
    <w:p w14:paraId="2F9D08FC" w14:textId="77777777" w:rsidR="00F010ED" w:rsidRPr="00512227" w:rsidRDefault="00F010ED" w:rsidP="006C7736">
      <w:pPr>
        <w:pStyle w:val="Corpodeltesto"/>
        <w:numPr>
          <w:ilvl w:val="0"/>
          <w:numId w:val="21"/>
        </w:numPr>
        <w:tabs>
          <w:tab w:val="clear" w:pos="295"/>
          <w:tab w:val="left" w:pos="426"/>
          <w:tab w:val="left" w:pos="7920"/>
        </w:tabs>
        <w:spacing w:line="360" w:lineRule="auto"/>
        <w:ind w:left="357" w:hanging="357"/>
        <w:rPr>
          <w:rFonts w:ascii="Garamond" w:hAnsi="Garamond"/>
          <w:iCs/>
          <w:color w:val="000000" w:themeColor="text1"/>
          <w:sz w:val="22"/>
          <w:szCs w:val="22"/>
        </w:rPr>
      </w:pPr>
      <w:r w:rsidRPr="00512227">
        <w:rPr>
          <w:rFonts w:ascii="Garamond" w:hAnsi="Garamond"/>
          <w:iCs/>
          <w:color w:val="000000" w:themeColor="text1"/>
          <w:sz w:val="22"/>
          <w:szCs w:val="22"/>
        </w:rPr>
        <w:t>dichiarazioni rese dal Legale Rappresentante dell’impresa subappaltatrice attestanti:</w:t>
      </w:r>
    </w:p>
    <w:p w14:paraId="366E86E3" w14:textId="77777777" w:rsidR="00F010ED" w:rsidRPr="00512227" w:rsidRDefault="00F010ED" w:rsidP="006C7736">
      <w:pPr>
        <w:pStyle w:val="Corpodeltesto"/>
        <w:numPr>
          <w:ilvl w:val="0"/>
          <w:numId w:val="18"/>
        </w:numPr>
        <w:tabs>
          <w:tab w:val="clear" w:pos="295"/>
          <w:tab w:val="clear" w:pos="360"/>
          <w:tab w:val="clear" w:pos="7182"/>
          <w:tab w:val="left" w:pos="709"/>
          <w:tab w:val="left" w:pos="2880"/>
          <w:tab w:val="left" w:pos="3600"/>
          <w:tab w:val="left" w:pos="4320"/>
          <w:tab w:val="left" w:pos="5040"/>
          <w:tab w:val="left" w:pos="5760"/>
          <w:tab w:val="left" w:pos="6480"/>
          <w:tab w:val="left" w:pos="7200"/>
          <w:tab w:val="left" w:pos="7920"/>
        </w:tabs>
        <w:spacing w:line="360" w:lineRule="auto"/>
        <w:ind w:left="709"/>
        <w:rPr>
          <w:rFonts w:ascii="Garamond" w:hAnsi="Garamond"/>
          <w:iCs/>
          <w:color w:val="000000" w:themeColor="text1"/>
          <w:sz w:val="22"/>
          <w:szCs w:val="22"/>
        </w:rPr>
      </w:pPr>
      <w:r w:rsidRPr="00512227">
        <w:rPr>
          <w:rFonts w:ascii="Garamond" w:hAnsi="Garamond"/>
          <w:iCs/>
          <w:color w:val="000000" w:themeColor="text1"/>
          <w:sz w:val="22"/>
          <w:szCs w:val="22"/>
        </w:rPr>
        <w:t>per l’impresa, per sé e per tutti i soggetti di cui all’art. 94, comm</w:t>
      </w:r>
      <w:r w:rsidRPr="00512227">
        <w:rPr>
          <w:rFonts w:ascii="Garamond" w:hAnsi="Garamond"/>
          <w:iCs/>
          <w:color w:val="000000" w:themeColor="text1"/>
          <w:sz w:val="22"/>
          <w:szCs w:val="22"/>
          <w:lang w:val="it-IT"/>
        </w:rPr>
        <w:t>i</w:t>
      </w:r>
      <w:r w:rsidRPr="00512227">
        <w:rPr>
          <w:rFonts w:ascii="Garamond" w:hAnsi="Garamond"/>
          <w:iCs/>
          <w:color w:val="000000" w:themeColor="text1"/>
          <w:sz w:val="22"/>
          <w:szCs w:val="22"/>
        </w:rPr>
        <w:t xml:space="preserve"> 3</w:t>
      </w:r>
      <w:r w:rsidRPr="00512227">
        <w:rPr>
          <w:rFonts w:ascii="Garamond" w:hAnsi="Garamond"/>
          <w:iCs/>
          <w:color w:val="000000" w:themeColor="text1"/>
          <w:sz w:val="22"/>
          <w:szCs w:val="22"/>
          <w:lang w:val="it-IT"/>
        </w:rPr>
        <w:t xml:space="preserve"> e 4</w:t>
      </w:r>
      <w:r w:rsidRPr="00512227">
        <w:rPr>
          <w:rFonts w:ascii="Garamond" w:hAnsi="Garamond"/>
          <w:iCs/>
          <w:color w:val="000000" w:themeColor="text1"/>
          <w:sz w:val="22"/>
          <w:szCs w:val="22"/>
        </w:rPr>
        <w:t xml:space="preserve"> del Codice, l’inesistenza </w:t>
      </w:r>
      <w:r w:rsidRPr="00512227">
        <w:rPr>
          <w:rFonts w:ascii="Garamond" w:hAnsi="Garamond"/>
          <w:iCs/>
          <w:color w:val="000000" w:themeColor="text1"/>
          <w:sz w:val="22"/>
          <w:szCs w:val="22"/>
          <w:lang w:val="it-IT"/>
        </w:rPr>
        <w:t>delle cause</w:t>
      </w:r>
      <w:r w:rsidRPr="00512227">
        <w:rPr>
          <w:rFonts w:ascii="Garamond" w:hAnsi="Garamond"/>
          <w:iCs/>
          <w:color w:val="000000" w:themeColor="text1"/>
          <w:sz w:val="22"/>
          <w:szCs w:val="22"/>
        </w:rPr>
        <w:t xml:space="preserve"> di esclusione previst</w:t>
      </w:r>
      <w:r w:rsidRPr="00512227">
        <w:rPr>
          <w:rFonts w:ascii="Garamond" w:hAnsi="Garamond"/>
          <w:iCs/>
          <w:color w:val="000000" w:themeColor="text1"/>
          <w:sz w:val="22"/>
          <w:szCs w:val="22"/>
          <w:lang w:val="it-IT"/>
        </w:rPr>
        <w:t>e</w:t>
      </w:r>
      <w:r w:rsidRPr="00512227">
        <w:rPr>
          <w:rFonts w:ascii="Garamond" w:hAnsi="Garamond"/>
          <w:iCs/>
          <w:color w:val="000000" w:themeColor="text1"/>
          <w:sz w:val="22"/>
          <w:szCs w:val="22"/>
        </w:rPr>
        <w:t xml:space="preserve"> </w:t>
      </w:r>
      <w:r w:rsidRPr="00512227">
        <w:rPr>
          <w:rFonts w:ascii="Garamond" w:hAnsi="Garamond"/>
          <w:iCs/>
          <w:color w:val="000000" w:themeColor="text1"/>
          <w:sz w:val="22"/>
          <w:szCs w:val="22"/>
          <w:lang w:val="it-IT"/>
        </w:rPr>
        <w:t>dagli artt. 94 e 95 del Codice</w:t>
      </w:r>
      <w:r w:rsidRPr="00512227">
        <w:rPr>
          <w:rFonts w:ascii="Garamond" w:hAnsi="Garamond"/>
          <w:iCs/>
          <w:color w:val="000000" w:themeColor="text1"/>
          <w:sz w:val="22"/>
          <w:szCs w:val="22"/>
        </w:rPr>
        <w:t>;</w:t>
      </w:r>
    </w:p>
    <w:p w14:paraId="4939760D" w14:textId="77777777" w:rsidR="00F010ED" w:rsidRPr="00512227" w:rsidRDefault="00F010ED" w:rsidP="006C7736">
      <w:pPr>
        <w:pStyle w:val="Corpodeltesto"/>
        <w:numPr>
          <w:ilvl w:val="0"/>
          <w:numId w:val="18"/>
        </w:numPr>
        <w:tabs>
          <w:tab w:val="clear" w:pos="295"/>
          <w:tab w:val="clear" w:pos="360"/>
          <w:tab w:val="clear" w:pos="7182"/>
          <w:tab w:val="left" w:pos="709"/>
          <w:tab w:val="left" w:pos="2880"/>
          <w:tab w:val="left" w:pos="3600"/>
          <w:tab w:val="left" w:pos="4320"/>
          <w:tab w:val="left" w:pos="5040"/>
          <w:tab w:val="left" w:pos="5760"/>
          <w:tab w:val="left" w:pos="6480"/>
          <w:tab w:val="left" w:pos="7200"/>
          <w:tab w:val="left" w:pos="7920"/>
        </w:tabs>
        <w:spacing w:line="360" w:lineRule="auto"/>
        <w:ind w:left="709"/>
        <w:rPr>
          <w:rFonts w:ascii="Garamond" w:hAnsi="Garamond"/>
          <w:iCs/>
          <w:color w:val="000000" w:themeColor="text1"/>
          <w:sz w:val="22"/>
          <w:szCs w:val="22"/>
        </w:rPr>
      </w:pPr>
      <w:r w:rsidRPr="00512227">
        <w:rPr>
          <w:rFonts w:ascii="Garamond" w:hAnsi="Garamond"/>
          <w:iCs/>
          <w:color w:val="000000" w:themeColor="text1"/>
          <w:sz w:val="22"/>
          <w:szCs w:val="22"/>
        </w:rPr>
        <w:t>l’eventuale esistenza del collegio sindacale e generalità dei relativi membri, dei membri del consiglio di amministrazione cui sia conferita la legale rappresentanza, direzione o vigilanza, o dei soggetti muniti di poteri di rappresentanza, di direzione o di controllo, nonché, l’eventuale esistenza dell’organismo di vigilanza di cui all’art. 6, comma 1, lettera b) del D.</w:t>
      </w:r>
      <w:r w:rsidRPr="00512227">
        <w:rPr>
          <w:rFonts w:ascii="Garamond" w:hAnsi="Garamond"/>
          <w:iCs/>
          <w:color w:val="000000" w:themeColor="text1"/>
          <w:sz w:val="22"/>
          <w:szCs w:val="22"/>
          <w:lang w:val="it-IT"/>
        </w:rPr>
        <w:t xml:space="preserve"> L</w:t>
      </w:r>
      <w:proofErr w:type="spellStart"/>
      <w:r w:rsidRPr="00512227">
        <w:rPr>
          <w:rFonts w:ascii="Garamond" w:hAnsi="Garamond"/>
          <w:iCs/>
          <w:color w:val="000000" w:themeColor="text1"/>
          <w:sz w:val="22"/>
          <w:szCs w:val="22"/>
        </w:rPr>
        <w:t>gs</w:t>
      </w:r>
      <w:proofErr w:type="spellEnd"/>
      <w:r w:rsidRPr="00512227">
        <w:rPr>
          <w:rFonts w:ascii="Garamond" w:hAnsi="Garamond"/>
          <w:iCs/>
          <w:color w:val="000000" w:themeColor="text1"/>
          <w:sz w:val="22"/>
          <w:szCs w:val="22"/>
        </w:rPr>
        <w:t>. n. 231/2001 e indicazione delle generalità dei relativi membri;</w:t>
      </w:r>
    </w:p>
    <w:p w14:paraId="3C72A46B" w14:textId="77777777" w:rsidR="00F010ED" w:rsidRPr="00512227" w:rsidRDefault="00F010ED" w:rsidP="006C7736">
      <w:pPr>
        <w:pStyle w:val="Corpodeltesto"/>
        <w:numPr>
          <w:ilvl w:val="0"/>
          <w:numId w:val="18"/>
        </w:numPr>
        <w:tabs>
          <w:tab w:val="clear" w:pos="295"/>
          <w:tab w:val="clear" w:pos="360"/>
          <w:tab w:val="clear" w:pos="7182"/>
          <w:tab w:val="left" w:pos="0"/>
          <w:tab w:val="left" w:pos="567"/>
          <w:tab w:val="left" w:pos="2880"/>
          <w:tab w:val="left" w:pos="3600"/>
          <w:tab w:val="left" w:pos="4320"/>
          <w:tab w:val="left" w:pos="5040"/>
          <w:tab w:val="left" w:pos="5760"/>
          <w:tab w:val="left" w:pos="6480"/>
          <w:tab w:val="left" w:pos="7200"/>
          <w:tab w:val="left" w:pos="7920"/>
        </w:tabs>
        <w:spacing w:line="360" w:lineRule="auto"/>
        <w:ind w:left="709" w:hanging="283"/>
        <w:rPr>
          <w:rFonts w:ascii="Garamond" w:hAnsi="Garamond"/>
          <w:iCs/>
          <w:color w:val="000000" w:themeColor="text1"/>
          <w:sz w:val="22"/>
          <w:szCs w:val="22"/>
        </w:rPr>
      </w:pPr>
      <w:r w:rsidRPr="00512227">
        <w:rPr>
          <w:rFonts w:ascii="Garamond" w:hAnsi="Garamond"/>
          <w:iCs/>
          <w:color w:val="000000" w:themeColor="text1"/>
          <w:sz w:val="22"/>
          <w:szCs w:val="22"/>
        </w:rPr>
        <w:t>in caso di società costituite all’estero, prive di una sede secondaria con rappresentanza stabile nel territorio italiano, le generalità dei soggetti che esercitano poteri di amministrazione, di rappresentanza o di direzione dell’Impresa;</w:t>
      </w:r>
    </w:p>
    <w:p w14:paraId="151A7298" w14:textId="77777777" w:rsidR="00F010ED" w:rsidRPr="00512227" w:rsidRDefault="00F010ED" w:rsidP="006C7736">
      <w:pPr>
        <w:pStyle w:val="Corpodeltesto"/>
        <w:numPr>
          <w:ilvl w:val="0"/>
          <w:numId w:val="18"/>
        </w:numPr>
        <w:tabs>
          <w:tab w:val="clear" w:pos="295"/>
          <w:tab w:val="clear" w:pos="360"/>
          <w:tab w:val="clear" w:pos="7182"/>
          <w:tab w:val="left" w:pos="0"/>
          <w:tab w:val="left" w:pos="567"/>
          <w:tab w:val="left" w:pos="2880"/>
          <w:tab w:val="left" w:pos="3600"/>
          <w:tab w:val="left" w:pos="4320"/>
          <w:tab w:val="left" w:pos="5040"/>
          <w:tab w:val="left" w:pos="5760"/>
          <w:tab w:val="left" w:pos="6480"/>
          <w:tab w:val="left" w:pos="7200"/>
          <w:tab w:val="left" w:pos="7920"/>
        </w:tabs>
        <w:spacing w:line="360" w:lineRule="auto"/>
        <w:ind w:left="709" w:hanging="283"/>
        <w:rPr>
          <w:rFonts w:ascii="Garamond" w:hAnsi="Garamond"/>
          <w:iCs/>
          <w:color w:val="000000" w:themeColor="text1"/>
          <w:sz w:val="22"/>
          <w:szCs w:val="22"/>
        </w:rPr>
      </w:pPr>
      <w:r w:rsidRPr="00512227">
        <w:rPr>
          <w:rFonts w:ascii="Garamond" w:hAnsi="Garamond"/>
          <w:iCs/>
          <w:color w:val="000000" w:themeColor="text1"/>
          <w:sz w:val="22"/>
          <w:szCs w:val="22"/>
        </w:rPr>
        <w:t>la certificazione di iscrizione al Registro delle Imprese;</w:t>
      </w:r>
    </w:p>
    <w:p w14:paraId="32AADCE7" w14:textId="77777777" w:rsidR="00F010ED" w:rsidRPr="00512227" w:rsidRDefault="00F010ED" w:rsidP="006C7736">
      <w:pPr>
        <w:pStyle w:val="Corpodeltesto"/>
        <w:numPr>
          <w:ilvl w:val="0"/>
          <w:numId w:val="18"/>
        </w:numPr>
        <w:tabs>
          <w:tab w:val="clear" w:pos="295"/>
          <w:tab w:val="clear" w:pos="360"/>
          <w:tab w:val="clear" w:pos="7182"/>
          <w:tab w:val="left" w:pos="0"/>
          <w:tab w:val="left" w:pos="567"/>
          <w:tab w:val="left" w:pos="2880"/>
          <w:tab w:val="left" w:pos="3600"/>
          <w:tab w:val="left" w:pos="4320"/>
          <w:tab w:val="left" w:pos="5040"/>
          <w:tab w:val="left" w:pos="5760"/>
          <w:tab w:val="left" w:pos="6480"/>
          <w:tab w:val="left" w:pos="7200"/>
          <w:tab w:val="left" w:pos="7920"/>
        </w:tabs>
        <w:spacing w:line="360" w:lineRule="auto"/>
        <w:ind w:left="709" w:hanging="283"/>
        <w:rPr>
          <w:rFonts w:ascii="Garamond" w:hAnsi="Garamond"/>
          <w:iCs/>
          <w:color w:val="000000" w:themeColor="text1"/>
          <w:sz w:val="22"/>
          <w:szCs w:val="22"/>
        </w:rPr>
      </w:pPr>
      <w:r w:rsidRPr="00512227">
        <w:rPr>
          <w:rFonts w:ascii="Garamond" w:hAnsi="Garamond"/>
          <w:iCs/>
          <w:color w:val="000000" w:themeColor="text1"/>
          <w:sz w:val="22"/>
          <w:szCs w:val="22"/>
        </w:rPr>
        <w:t>qualora ne ricorrano le condizioni</w:t>
      </w:r>
      <w:r w:rsidRPr="00512227">
        <w:rPr>
          <w:rFonts w:ascii="Garamond" w:hAnsi="Garamond"/>
          <w:iCs/>
          <w:color w:val="000000" w:themeColor="text1"/>
          <w:sz w:val="22"/>
          <w:szCs w:val="22"/>
          <w:lang w:val="it-IT"/>
        </w:rPr>
        <w:t>,</w:t>
      </w:r>
      <w:r w:rsidRPr="00512227">
        <w:rPr>
          <w:rFonts w:ascii="Garamond" w:hAnsi="Garamond"/>
          <w:iCs/>
          <w:color w:val="000000" w:themeColor="text1"/>
          <w:sz w:val="22"/>
          <w:szCs w:val="22"/>
        </w:rPr>
        <w:t xml:space="preserve"> ai sensi e per gli effetti dell’art. 1 del D.P.C.M. 11.5.1991</w:t>
      </w:r>
      <w:r w:rsidRPr="00512227">
        <w:rPr>
          <w:rFonts w:ascii="Garamond" w:hAnsi="Garamond"/>
          <w:iCs/>
          <w:color w:val="000000" w:themeColor="text1"/>
          <w:sz w:val="22"/>
          <w:szCs w:val="22"/>
          <w:lang w:val="it-IT"/>
        </w:rPr>
        <w:t>,</w:t>
      </w:r>
      <w:r w:rsidRPr="00512227">
        <w:rPr>
          <w:rFonts w:ascii="Garamond" w:hAnsi="Garamond"/>
          <w:iCs/>
          <w:color w:val="000000" w:themeColor="text1"/>
          <w:sz w:val="22"/>
          <w:szCs w:val="22"/>
        </w:rPr>
        <w:t xml:space="preserve"> n. 187: </w:t>
      </w:r>
    </w:p>
    <w:p w14:paraId="5FE95FC9" w14:textId="77777777" w:rsidR="00F010ED" w:rsidRPr="00512227" w:rsidRDefault="00F010ED" w:rsidP="006C7736">
      <w:pPr>
        <w:pStyle w:val="Corpodeltesto"/>
        <w:numPr>
          <w:ilvl w:val="0"/>
          <w:numId w:val="19"/>
        </w:numPr>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ind w:left="1276"/>
        <w:rPr>
          <w:rFonts w:ascii="Garamond" w:hAnsi="Garamond"/>
          <w:iCs/>
          <w:color w:val="000000" w:themeColor="text1"/>
          <w:sz w:val="22"/>
          <w:szCs w:val="22"/>
        </w:rPr>
      </w:pPr>
      <w:r w:rsidRPr="00512227">
        <w:rPr>
          <w:rFonts w:ascii="Garamond" w:hAnsi="Garamond"/>
          <w:iCs/>
          <w:color w:val="000000" w:themeColor="text1"/>
          <w:sz w:val="22"/>
          <w:szCs w:val="22"/>
        </w:rPr>
        <w:t>la composizione societaria; in caso di società personali aventi come socio una società di capitali, la composizione societaria del socio;</w:t>
      </w:r>
    </w:p>
    <w:p w14:paraId="170C8201" w14:textId="77777777" w:rsidR="00F010ED" w:rsidRPr="00512227" w:rsidRDefault="00F010ED" w:rsidP="006C7736">
      <w:pPr>
        <w:pStyle w:val="Corpodeltesto"/>
        <w:numPr>
          <w:ilvl w:val="0"/>
          <w:numId w:val="19"/>
        </w:numPr>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ind w:left="1276"/>
        <w:rPr>
          <w:rFonts w:ascii="Garamond" w:hAnsi="Garamond"/>
          <w:iCs/>
          <w:color w:val="000000" w:themeColor="text1"/>
          <w:sz w:val="22"/>
          <w:szCs w:val="22"/>
        </w:rPr>
      </w:pPr>
      <w:r w:rsidRPr="00512227">
        <w:rPr>
          <w:rFonts w:ascii="Garamond" w:hAnsi="Garamond"/>
          <w:iCs/>
          <w:color w:val="000000" w:themeColor="text1"/>
          <w:sz w:val="22"/>
          <w:szCs w:val="22"/>
        </w:rPr>
        <w:t>l’esistenza di diritti reali di godimento o di garanzia sulle relative azioni con diritto di voto (ovvero, quote) sulla base delle risultanze del libro dei soci, delle comunicazioni ricevute e di qualsiasi altro dato a disposizione;</w:t>
      </w:r>
    </w:p>
    <w:p w14:paraId="55E42DFD" w14:textId="77777777" w:rsidR="00F010ED" w:rsidRPr="00512227" w:rsidRDefault="00F010ED" w:rsidP="006C7736">
      <w:pPr>
        <w:pStyle w:val="Corpodeltesto"/>
        <w:numPr>
          <w:ilvl w:val="0"/>
          <w:numId w:val="19"/>
        </w:numPr>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ind w:left="1276"/>
        <w:rPr>
          <w:rFonts w:ascii="Garamond" w:hAnsi="Garamond"/>
          <w:iCs/>
          <w:color w:val="000000" w:themeColor="text1"/>
          <w:sz w:val="22"/>
          <w:szCs w:val="22"/>
        </w:rPr>
      </w:pPr>
      <w:r w:rsidRPr="00512227">
        <w:rPr>
          <w:rFonts w:ascii="Garamond" w:hAnsi="Garamond"/>
          <w:iCs/>
          <w:color w:val="000000" w:themeColor="text1"/>
          <w:sz w:val="22"/>
          <w:szCs w:val="22"/>
        </w:rPr>
        <w:t>l’indicazione dei soggetti muniti di procura irrevocabile che abbiano esercitato il diritto di voto nelle assemblee societarie nell’ultimo anno o che ne abbiano comunque diritto.</w:t>
      </w:r>
    </w:p>
    <w:p w14:paraId="2DC523A5" w14:textId="306D8628" w:rsidR="00F010ED" w:rsidRPr="00512227" w:rsidRDefault="00F010ED" w:rsidP="006C7736">
      <w:pPr>
        <w:pStyle w:val="Corpodeltesto"/>
        <w:tabs>
          <w:tab w:val="left" w:pos="426"/>
          <w:tab w:val="left" w:pos="3600"/>
          <w:tab w:val="left" w:pos="5040"/>
          <w:tab w:val="left" w:pos="6480"/>
          <w:tab w:val="left" w:pos="7920"/>
        </w:tabs>
        <w:spacing w:line="360" w:lineRule="auto"/>
        <w:rPr>
          <w:rFonts w:ascii="Garamond" w:hAnsi="Garamond"/>
          <w:iCs/>
          <w:color w:val="000000" w:themeColor="text1"/>
          <w:sz w:val="22"/>
          <w:szCs w:val="22"/>
          <w:lang w:val="it-IT"/>
        </w:rPr>
      </w:pPr>
      <w:r w:rsidRPr="00512227">
        <w:rPr>
          <w:rFonts w:ascii="Garamond" w:hAnsi="Garamond"/>
          <w:iCs/>
          <w:color w:val="000000" w:themeColor="text1"/>
          <w:sz w:val="22"/>
          <w:szCs w:val="22"/>
        </w:rPr>
        <w:t>Si ricorda che</w:t>
      </w:r>
      <w:r w:rsidRPr="00512227">
        <w:rPr>
          <w:rFonts w:ascii="Garamond" w:hAnsi="Garamond"/>
          <w:iCs/>
          <w:color w:val="000000" w:themeColor="text1"/>
          <w:sz w:val="22"/>
          <w:szCs w:val="22"/>
          <w:lang w:val="it-IT"/>
        </w:rPr>
        <w:t>,</w:t>
      </w:r>
      <w:r w:rsidRPr="00512227">
        <w:rPr>
          <w:rFonts w:ascii="Garamond" w:hAnsi="Garamond"/>
          <w:iCs/>
          <w:color w:val="000000" w:themeColor="text1"/>
          <w:sz w:val="22"/>
          <w:szCs w:val="22"/>
        </w:rPr>
        <w:t xml:space="preserve"> indipendentemente dal rilascio dell’autorizzazione al subappalto, l’ingresso </w:t>
      </w:r>
      <w:r w:rsidRPr="00512227">
        <w:rPr>
          <w:rFonts w:ascii="Garamond" w:hAnsi="Garamond"/>
          <w:iCs/>
          <w:color w:val="000000" w:themeColor="text1"/>
          <w:sz w:val="22"/>
          <w:szCs w:val="22"/>
          <w:lang w:val="it-IT"/>
        </w:rPr>
        <w:t>nel luogo di esecuzione delle prestazioni</w:t>
      </w:r>
      <w:r w:rsidRPr="00512227">
        <w:rPr>
          <w:rFonts w:ascii="Garamond" w:hAnsi="Garamond"/>
          <w:iCs/>
          <w:color w:val="000000" w:themeColor="text1"/>
          <w:sz w:val="22"/>
          <w:szCs w:val="22"/>
        </w:rPr>
        <w:t xml:space="preserve"> della ditta subappaltatrice, è subordinato alla verifica del POS da parte del CSE ai sensi dell’art. 92 del D. Lgs n. 81/2008 </w:t>
      </w:r>
      <w:proofErr w:type="spellStart"/>
      <w:r w:rsidRPr="00512227">
        <w:rPr>
          <w:rFonts w:ascii="Garamond" w:hAnsi="Garamond"/>
          <w:iCs/>
          <w:color w:val="000000" w:themeColor="text1"/>
          <w:sz w:val="22"/>
          <w:szCs w:val="22"/>
        </w:rPr>
        <w:t>s.m.i.</w:t>
      </w:r>
      <w:proofErr w:type="spellEnd"/>
      <w:r w:rsidRPr="00512227">
        <w:rPr>
          <w:rFonts w:ascii="Garamond" w:hAnsi="Garamond"/>
          <w:iCs/>
          <w:color w:val="000000" w:themeColor="text1"/>
          <w:sz w:val="22"/>
          <w:szCs w:val="22"/>
        </w:rPr>
        <w:t>.</w:t>
      </w:r>
    </w:p>
    <w:p w14:paraId="7EF53785" w14:textId="77777777" w:rsidR="00F010ED" w:rsidRPr="00512227" w:rsidRDefault="00F010ED" w:rsidP="006C7736">
      <w:pPr>
        <w:pStyle w:val="Corpodeltesto"/>
        <w:tabs>
          <w:tab w:val="left" w:pos="0"/>
          <w:tab w:val="left" w:pos="426"/>
        </w:tabs>
        <w:spacing w:line="360" w:lineRule="auto"/>
        <w:rPr>
          <w:rFonts w:ascii="Garamond" w:hAnsi="Garamond"/>
          <w:iCs/>
          <w:color w:val="000000" w:themeColor="text1"/>
          <w:sz w:val="22"/>
          <w:szCs w:val="22"/>
        </w:rPr>
      </w:pPr>
      <w:r w:rsidRPr="00512227">
        <w:rPr>
          <w:rFonts w:ascii="Garamond" w:hAnsi="Garamond"/>
          <w:iCs/>
          <w:color w:val="000000" w:themeColor="text1"/>
          <w:sz w:val="22"/>
          <w:szCs w:val="22"/>
        </w:rPr>
        <w:t xml:space="preserve">Si precisa infine che:  </w:t>
      </w:r>
    </w:p>
    <w:p w14:paraId="205FED91" w14:textId="642B73EB" w:rsidR="00F010ED" w:rsidRPr="00512227" w:rsidRDefault="00F010ED" w:rsidP="006C7736">
      <w:pPr>
        <w:pStyle w:val="Corpodeltesto"/>
        <w:numPr>
          <w:ilvl w:val="2"/>
          <w:numId w:val="3"/>
        </w:numPr>
        <w:tabs>
          <w:tab w:val="clear" w:pos="295"/>
          <w:tab w:val="clear" w:pos="2340"/>
          <w:tab w:val="clear" w:pos="7182"/>
          <w:tab w:val="left" w:pos="0"/>
          <w:tab w:val="left" w:pos="142"/>
          <w:tab w:val="num" w:pos="1985"/>
          <w:tab w:val="left" w:pos="2880"/>
          <w:tab w:val="left" w:pos="3600"/>
          <w:tab w:val="left" w:pos="4320"/>
          <w:tab w:val="left" w:pos="5040"/>
          <w:tab w:val="left" w:pos="5760"/>
          <w:tab w:val="left" w:pos="6480"/>
          <w:tab w:val="left" w:pos="7200"/>
          <w:tab w:val="left" w:pos="7920"/>
        </w:tabs>
        <w:spacing w:line="360" w:lineRule="auto"/>
        <w:ind w:left="284" w:hanging="288"/>
        <w:rPr>
          <w:rFonts w:ascii="Garamond" w:hAnsi="Garamond"/>
          <w:iCs/>
          <w:color w:val="000000" w:themeColor="text1"/>
          <w:sz w:val="22"/>
          <w:szCs w:val="22"/>
        </w:rPr>
      </w:pPr>
      <w:r w:rsidRPr="00512227">
        <w:rPr>
          <w:rFonts w:ascii="Garamond" w:hAnsi="Garamond"/>
          <w:iCs/>
          <w:color w:val="000000" w:themeColor="text1"/>
          <w:sz w:val="22"/>
          <w:szCs w:val="22"/>
        </w:rPr>
        <w:tab/>
        <w:t xml:space="preserve">in ossequio a quanto previsto al precedente articolo </w:t>
      </w:r>
      <w:r w:rsidRPr="00512227">
        <w:rPr>
          <w:rFonts w:ascii="Garamond" w:hAnsi="Garamond"/>
          <w:iCs/>
          <w:color w:val="000000" w:themeColor="text1"/>
          <w:sz w:val="22"/>
          <w:szCs w:val="22"/>
          <w:lang w:val="it-IT"/>
        </w:rPr>
        <w:t>“</w:t>
      </w:r>
      <w:r w:rsidRPr="00512227">
        <w:rPr>
          <w:rFonts w:ascii="Garamond" w:hAnsi="Garamond"/>
          <w:iCs/>
          <w:color w:val="000000" w:themeColor="text1"/>
          <w:sz w:val="22"/>
          <w:szCs w:val="22"/>
        </w:rPr>
        <w:t>PRESCRIZIONI A TUTELA DEI LAVORATORI</w:t>
      </w:r>
      <w:r w:rsidRPr="00512227">
        <w:rPr>
          <w:rFonts w:ascii="Garamond" w:hAnsi="Garamond"/>
          <w:iCs/>
          <w:color w:val="000000" w:themeColor="text1"/>
          <w:sz w:val="22"/>
          <w:szCs w:val="22"/>
          <w:lang w:val="it-IT"/>
        </w:rPr>
        <w:t>”,</w:t>
      </w:r>
      <w:r w:rsidRPr="00512227">
        <w:rPr>
          <w:rFonts w:ascii="Garamond" w:hAnsi="Garamond"/>
          <w:iCs/>
          <w:color w:val="000000" w:themeColor="text1"/>
          <w:sz w:val="22"/>
          <w:szCs w:val="22"/>
        </w:rPr>
        <w:t xml:space="preserve"> </w:t>
      </w:r>
      <w:r w:rsidR="005C5727" w:rsidRPr="00512227">
        <w:rPr>
          <w:rFonts w:ascii="Garamond" w:hAnsi="Garamond"/>
          <w:iCs/>
          <w:color w:val="000000" w:themeColor="text1"/>
          <w:sz w:val="22"/>
          <w:szCs w:val="22"/>
        </w:rPr>
        <w:t xml:space="preserve">il </w:t>
      </w:r>
      <w:r w:rsidR="00A83E02" w:rsidRPr="00512227">
        <w:rPr>
          <w:rFonts w:ascii="Garamond" w:hAnsi="Garamond"/>
          <w:iCs/>
          <w:color w:val="000000" w:themeColor="text1"/>
          <w:sz w:val="22"/>
          <w:szCs w:val="22"/>
        </w:rPr>
        <w:t>Contraente</w:t>
      </w:r>
      <w:r w:rsidRPr="00512227">
        <w:rPr>
          <w:rFonts w:ascii="Garamond" w:hAnsi="Garamond"/>
          <w:iCs/>
          <w:color w:val="000000" w:themeColor="text1"/>
          <w:sz w:val="22"/>
          <w:szCs w:val="22"/>
        </w:rPr>
        <w:t xml:space="preserve">, per ogni </w:t>
      </w:r>
      <w:r w:rsidR="005C5727" w:rsidRPr="00512227">
        <w:rPr>
          <w:rFonts w:ascii="Garamond" w:hAnsi="Garamond"/>
          <w:iCs/>
          <w:color w:val="000000" w:themeColor="text1"/>
          <w:sz w:val="22"/>
          <w:szCs w:val="22"/>
        </w:rPr>
        <w:t xml:space="preserve">subappaltatore </w:t>
      </w:r>
      <w:r w:rsidRPr="00512227">
        <w:rPr>
          <w:rFonts w:ascii="Garamond" w:hAnsi="Garamond"/>
          <w:iCs/>
          <w:color w:val="000000" w:themeColor="text1"/>
          <w:sz w:val="22"/>
          <w:szCs w:val="22"/>
        </w:rPr>
        <w:t>e cottimista, dovrà trasmettere al DEC</w:t>
      </w:r>
      <w:r w:rsidR="00DC2832" w:rsidRPr="00512227">
        <w:rPr>
          <w:rFonts w:ascii="Garamond" w:hAnsi="Garamond"/>
          <w:iCs/>
          <w:color w:val="000000" w:themeColor="text1"/>
          <w:sz w:val="22"/>
          <w:szCs w:val="22"/>
          <w:lang w:val="it-IT"/>
        </w:rPr>
        <w:t>, ove nominato</w:t>
      </w:r>
      <w:r w:rsidRPr="00512227">
        <w:rPr>
          <w:rFonts w:ascii="Garamond" w:hAnsi="Garamond"/>
          <w:iCs/>
          <w:color w:val="000000" w:themeColor="text1"/>
          <w:sz w:val="22"/>
          <w:szCs w:val="22"/>
        </w:rPr>
        <w:t>/RUP</w:t>
      </w:r>
      <w:r w:rsidRPr="00512227" w:rsidDel="003A29E2">
        <w:rPr>
          <w:rFonts w:ascii="Garamond" w:hAnsi="Garamond"/>
          <w:iCs/>
          <w:color w:val="000000" w:themeColor="text1"/>
          <w:sz w:val="22"/>
          <w:szCs w:val="22"/>
        </w:rPr>
        <w:t xml:space="preserve"> </w:t>
      </w:r>
      <w:r w:rsidRPr="00512227">
        <w:rPr>
          <w:rFonts w:ascii="Garamond" w:hAnsi="Garamond"/>
          <w:iCs/>
          <w:color w:val="000000" w:themeColor="text1"/>
          <w:sz w:val="22"/>
          <w:szCs w:val="22"/>
        </w:rPr>
        <w:t>, prima dell’inizio delle attività ed in seguito periodicamente o comunque quando richiesto dal DEC</w:t>
      </w:r>
      <w:r w:rsidR="00DC2832" w:rsidRPr="00512227">
        <w:rPr>
          <w:rFonts w:ascii="Garamond" w:hAnsi="Garamond"/>
          <w:iCs/>
          <w:color w:val="000000" w:themeColor="text1"/>
          <w:sz w:val="22"/>
          <w:szCs w:val="22"/>
          <w:lang w:val="it-IT"/>
        </w:rPr>
        <w:t>, ove nominato/</w:t>
      </w:r>
      <w:r w:rsidRPr="00512227">
        <w:rPr>
          <w:rFonts w:ascii="Garamond" w:hAnsi="Garamond"/>
          <w:iCs/>
          <w:color w:val="000000" w:themeColor="text1"/>
          <w:sz w:val="22"/>
          <w:szCs w:val="22"/>
        </w:rPr>
        <w:t>RU</w:t>
      </w:r>
      <w:r w:rsidRPr="00512227">
        <w:rPr>
          <w:rFonts w:ascii="Garamond" w:hAnsi="Garamond"/>
          <w:iCs/>
          <w:color w:val="000000" w:themeColor="text1"/>
          <w:sz w:val="22"/>
          <w:szCs w:val="22"/>
          <w:lang w:val="it-IT"/>
        </w:rPr>
        <w:t>P</w:t>
      </w:r>
      <w:r w:rsidRPr="00512227">
        <w:rPr>
          <w:rFonts w:ascii="Garamond" w:hAnsi="Garamond"/>
          <w:iCs/>
          <w:color w:val="000000" w:themeColor="text1"/>
          <w:sz w:val="22"/>
          <w:szCs w:val="22"/>
        </w:rPr>
        <w:t xml:space="preserve"> stesso, la documentazione di avvenuta denunzia agli Enti previdenziali assicurativi ed antinfortunistici e di regolare versamento dei contributi dovuti per il personale utilizzato nel subappalto o nel cottimo; a tale riguardo si evidenzia che </w:t>
      </w:r>
      <w:r w:rsidR="005C5727" w:rsidRPr="00512227">
        <w:rPr>
          <w:rFonts w:ascii="Garamond" w:hAnsi="Garamond"/>
          <w:iCs/>
          <w:color w:val="000000" w:themeColor="text1"/>
          <w:sz w:val="22"/>
          <w:szCs w:val="22"/>
        </w:rPr>
        <w:t xml:space="preserve">il </w:t>
      </w:r>
      <w:r w:rsidR="00A83E02" w:rsidRPr="00512227">
        <w:rPr>
          <w:rFonts w:ascii="Garamond" w:hAnsi="Garamond"/>
          <w:iCs/>
          <w:color w:val="000000" w:themeColor="text1"/>
          <w:sz w:val="22"/>
          <w:szCs w:val="22"/>
        </w:rPr>
        <w:t>Contraente</w:t>
      </w:r>
      <w:r w:rsidRPr="00512227">
        <w:rPr>
          <w:rFonts w:ascii="Garamond" w:hAnsi="Garamond"/>
          <w:iCs/>
          <w:color w:val="000000" w:themeColor="text1"/>
          <w:sz w:val="22"/>
          <w:szCs w:val="22"/>
        </w:rPr>
        <w:t xml:space="preserve"> è tenuto ad osservare il trattamento economico e normativo previsto dai contratti </w:t>
      </w:r>
      <w:r w:rsidRPr="00512227">
        <w:rPr>
          <w:rFonts w:ascii="Garamond" w:hAnsi="Garamond"/>
          <w:iCs/>
          <w:color w:val="000000" w:themeColor="text1"/>
          <w:sz w:val="22"/>
          <w:szCs w:val="22"/>
        </w:rPr>
        <w:lastRenderedPageBreak/>
        <w:t xml:space="preserve">collettivi nazionale e territoriale in vigore per il settore e per la zona nella quale si eseguono le prestazioni ed è responsabile in solido dell’osservanza delle predette norme da parte del </w:t>
      </w:r>
      <w:r w:rsidR="005C5727" w:rsidRPr="00512227">
        <w:rPr>
          <w:rFonts w:ascii="Garamond" w:hAnsi="Garamond"/>
          <w:iCs/>
          <w:color w:val="000000" w:themeColor="text1"/>
          <w:sz w:val="22"/>
          <w:szCs w:val="22"/>
        </w:rPr>
        <w:t xml:space="preserve">subappaltatore </w:t>
      </w:r>
      <w:r w:rsidRPr="00512227">
        <w:rPr>
          <w:rFonts w:ascii="Garamond" w:hAnsi="Garamond"/>
          <w:iCs/>
          <w:color w:val="000000" w:themeColor="text1"/>
          <w:sz w:val="22"/>
          <w:szCs w:val="22"/>
        </w:rPr>
        <w:t>nei confronti dei dipendenti dello stesso anche in relazione agli obblighi retributivi e contributivi ex art. 119, commi 6 e 7 del Codice, fatto salvo quanto previsto dal secondo periodo del predetto comma 6 dell’art. 119 del Codice</w:t>
      </w:r>
      <w:r w:rsidR="005C5727" w:rsidRPr="00512227">
        <w:rPr>
          <w:rFonts w:ascii="Garamond" w:hAnsi="Garamond"/>
          <w:iCs/>
          <w:color w:val="000000" w:themeColor="text1"/>
          <w:sz w:val="22"/>
          <w:szCs w:val="22"/>
        </w:rPr>
        <w:t>;</w:t>
      </w:r>
      <w:r w:rsidRPr="00512227">
        <w:rPr>
          <w:rFonts w:ascii="Garamond" w:hAnsi="Garamond"/>
          <w:iCs/>
          <w:color w:val="000000" w:themeColor="text1"/>
          <w:sz w:val="22"/>
          <w:szCs w:val="22"/>
        </w:rPr>
        <w:t xml:space="preserve"> </w:t>
      </w:r>
    </w:p>
    <w:p w14:paraId="1B299E15" w14:textId="281A9E81" w:rsidR="00F010ED" w:rsidRPr="00512227" w:rsidRDefault="005C5727" w:rsidP="006C7736">
      <w:pPr>
        <w:pStyle w:val="Corpodeltesto"/>
        <w:numPr>
          <w:ilvl w:val="2"/>
          <w:numId w:val="3"/>
        </w:numPr>
        <w:tabs>
          <w:tab w:val="clear" w:pos="2340"/>
          <w:tab w:val="clear" w:pos="7182"/>
          <w:tab w:val="num" w:pos="1985"/>
          <w:tab w:val="left" w:pos="2880"/>
          <w:tab w:val="left" w:pos="3600"/>
          <w:tab w:val="left" w:pos="4320"/>
          <w:tab w:val="left" w:pos="5040"/>
          <w:tab w:val="left" w:pos="5760"/>
          <w:tab w:val="left" w:pos="6480"/>
          <w:tab w:val="left" w:pos="7200"/>
          <w:tab w:val="left" w:pos="7920"/>
        </w:tabs>
        <w:spacing w:line="360" w:lineRule="auto"/>
        <w:ind w:left="284" w:hanging="288"/>
        <w:rPr>
          <w:rFonts w:ascii="Garamond" w:hAnsi="Garamond"/>
          <w:iCs/>
          <w:color w:val="000000" w:themeColor="text1"/>
          <w:sz w:val="22"/>
          <w:szCs w:val="22"/>
        </w:rPr>
      </w:pPr>
      <w:r w:rsidRPr="00512227">
        <w:rPr>
          <w:rFonts w:ascii="Garamond" w:hAnsi="Garamond"/>
          <w:iCs/>
          <w:color w:val="000000" w:themeColor="text1"/>
          <w:sz w:val="22"/>
          <w:szCs w:val="22"/>
        </w:rPr>
        <w:t xml:space="preserve">il </w:t>
      </w:r>
      <w:r w:rsidR="00A83E02" w:rsidRPr="00512227">
        <w:rPr>
          <w:rFonts w:ascii="Garamond" w:hAnsi="Garamond"/>
          <w:iCs/>
          <w:color w:val="000000" w:themeColor="text1"/>
          <w:sz w:val="22"/>
          <w:szCs w:val="22"/>
        </w:rPr>
        <w:t>Contraente</w:t>
      </w:r>
      <w:r w:rsidR="00F010ED" w:rsidRPr="00512227">
        <w:rPr>
          <w:rFonts w:ascii="Garamond" w:hAnsi="Garamond"/>
          <w:iCs/>
          <w:color w:val="000000" w:themeColor="text1"/>
          <w:sz w:val="22"/>
          <w:szCs w:val="22"/>
        </w:rPr>
        <w:t xml:space="preserve"> provvederà a trasmettere mensilmente al DEC</w:t>
      </w:r>
      <w:r w:rsidR="00DC2832" w:rsidRPr="00512227">
        <w:rPr>
          <w:rFonts w:ascii="Garamond" w:hAnsi="Garamond"/>
          <w:iCs/>
          <w:color w:val="000000" w:themeColor="text1"/>
          <w:sz w:val="22"/>
          <w:szCs w:val="22"/>
          <w:lang w:val="it-IT"/>
        </w:rPr>
        <w:t>, ove nominato</w:t>
      </w:r>
      <w:r w:rsidR="00F010ED" w:rsidRPr="00512227">
        <w:rPr>
          <w:rFonts w:ascii="Garamond" w:hAnsi="Garamond"/>
          <w:iCs/>
          <w:color w:val="000000" w:themeColor="text1"/>
          <w:sz w:val="22"/>
          <w:szCs w:val="22"/>
        </w:rPr>
        <w:t>/RUP/Responsabile della fase esecutiva gli stati di avanzamento delle attività o la documentazione alternativa adottata, attestante l’ammontare delle attività contabilizzate nel periodo per ogni singolo subappalto;</w:t>
      </w:r>
    </w:p>
    <w:p w14:paraId="26A24D45" w14:textId="560AC670" w:rsidR="00F010ED" w:rsidRPr="00512227" w:rsidRDefault="00F010ED" w:rsidP="006C7736">
      <w:pPr>
        <w:pStyle w:val="Corpodeltesto"/>
        <w:numPr>
          <w:ilvl w:val="2"/>
          <w:numId w:val="3"/>
        </w:numPr>
        <w:tabs>
          <w:tab w:val="clear" w:pos="2340"/>
          <w:tab w:val="clear" w:pos="7182"/>
          <w:tab w:val="num" w:pos="1985"/>
          <w:tab w:val="left" w:pos="2880"/>
          <w:tab w:val="left" w:pos="3600"/>
          <w:tab w:val="left" w:pos="4320"/>
          <w:tab w:val="left" w:pos="5040"/>
          <w:tab w:val="left" w:pos="5760"/>
          <w:tab w:val="left" w:pos="6480"/>
          <w:tab w:val="left" w:pos="7200"/>
          <w:tab w:val="left" w:pos="7920"/>
        </w:tabs>
        <w:spacing w:line="360" w:lineRule="auto"/>
        <w:ind w:left="284" w:hanging="288"/>
        <w:rPr>
          <w:rFonts w:ascii="Garamond" w:hAnsi="Garamond"/>
          <w:iCs/>
          <w:color w:val="000000" w:themeColor="text1"/>
          <w:sz w:val="22"/>
          <w:szCs w:val="22"/>
        </w:rPr>
      </w:pPr>
      <w:r w:rsidRPr="00512227">
        <w:rPr>
          <w:rFonts w:ascii="Garamond" w:hAnsi="Garamond"/>
          <w:iCs/>
          <w:color w:val="000000" w:themeColor="text1"/>
          <w:sz w:val="22"/>
          <w:szCs w:val="22"/>
          <w:lang w:val="it-IT"/>
        </w:rPr>
        <w:t>c</w:t>
      </w:r>
      <w:r w:rsidRPr="00512227">
        <w:rPr>
          <w:rFonts w:ascii="Garamond" w:hAnsi="Garamond"/>
          <w:iCs/>
          <w:color w:val="000000" w:themeColor="text1"/>
          <w:sz w:val="22"/>
          <w:szCs w:val="22"/>
        </w:rPr>
        <w:t>on riferimento alle attività affidate in subappalto, il DEC</w:t>
      </w:r>
      <w:r w:rsidR="00DC2832" w:rsidRPr="00512227">
        <w:rPr>
          <w:rFonts w:ascii="Garamond" w:hAnsi="Garamond"/>
          <w:iCs/>
          <w:color w:val="000000" w:themeColor="text1"/>
          <w:sz w:val="22"/>
          <w:szCs w:val="22"/>
          <w:lang w:val="it-IT"/>
        </w:rPr>
        <w:t>, ove nominato</w:t>
      </w:r>
      <w:r w:rsidRPr="00512227">
        <w:rPr>
          <w:rFonts w:ascii="Garamond" w:hAnsi="Garamond"/>
          <w:iCs/>
          <w:color w:val="000000" w:themeColor="text1"/>
          <w:sz w:val="22"/>
          <w:szCs w:val="22"/>
        </w:rPr>
        <w:t xml:space="preserve">/RUP/Responsabile della fase esecutiva, con l’ausilio dei direttori operativi e degli ispettori, ove nominati, svolge le seguenti funzioni: a) verifica la presenza </w:t>
      </w:r>
      <w:r w:rsidRPr="00512227">
        <w:rPr>
          <w:rFonts w:ascii="Garamond" w:hAnsi="Garamond"/>
          <w:iCs/>
          <w:color w:val="000000" w:themeColor="text1"/>
          <w:sz w:val="22"/>
          <w:szCs w:val="22"/>
          <w:lang w:val="it-IT"/>
        </w:rPr>
        <w:t>dei luoghi di esecuzione delle prestazioni</w:t>
      </w:r>
      <w:r w:rsidRPr="00512227">
        <w:rPr>
          <w:rFonts w:ascii="Garamond" w:hAnsi="Garamond"/>
          <w:iCs/>
          <w:color w:val="000000" w:themeColor="text1"/>
          <w:sz w:val="22"/>
          <w:szCs w:val="22"/>
        </w:rPr>
        <w:t xml:space="preserve"> delle imprese subappaltatrici autorizzate, nonché dei subcontraenti che non sono subappaltatori, i cui nominativi sono stati comunicati alla stazione appaltante ai sensi dell’articolo 119, comma 2, del Codice; b) controlla che i subappaltatori e i subcontraenti svolgano effettivamente la parte di prestazioni ad essi affidata nel rispetto della normativa vigente e del contratto stipulato;</w:t>
      </w:r>
      <w:r w:rsidRPr="00512227">
        <w:rPr>
          <w:rFonts w:ascii="Garamond" w:hAnsi="Garamond"/>
          <w:i/>
          <w:color w:val="000000" w:themeColor="text1"/>
          <w:sz w:val="22"/>
          <w:szCs w:val="22"/>
          <w:lang w:val="it-IT"/>
        </w:rPr>
        <w:t xml:space="preserve"> </w:t>
      </w:r>
      <w:r w:rsidRPr="00512227">
        <w:rPr>
          <w:rFonts w:ascii="Garamond" w:hAnsi="Garamond"/>
          <w:iCs/>
          <w:color w:val="000000" w:themeColor="text1"/>
          <w:sz w:val="22"/>
          <w:szCs w:val="22"/>
        </w:rPr>
        <w:t>c)</w:t>
      </w:r>
      <w:r w:rsidR="00C45DF7" w:rsidRPr="00512227">
        <w:rPr>
          <w:rFonts w:ascii="Garamond" w:hAnsi="Garamond"/>
          <w:iCs/>
          <w:color w:val="000000" w:themeColor="text1"/>
          <w:sz w:val="22"/>
          <w:szCs w:val="22"/>
        </w:rPr>
        <w:t xml:space="preserve"> il DEC</w:t>
      </w:r>
      <w:r w:rsidR="00C45DF7" w:rsidRPr="00512227">
        <w:rPr>
          <w:rFonts w:ascii="Garamond" w:hAnsi="Garamond"/>
          <w:iCs/>
          <w:color w:val="000000" w:themeColor="text1"/>
          <w:sz w:val="22"/>
          <w:szCs w:val="22"/>
          <w:lang w:val="it-IT"/>
        </w:rPr>
        <w:t>, ove nominato,</w:t>
      </w:r>
      <w:r w:rsidRPr="00512227">
        <w:rPr>
          <w:rFonts w:ascii="Garamond" w:hAnsi="Garamond"/>
          <w:iCs/>
          <w:color w:val="000000" w:themeColor="text1"/>
          <w:sz w:val="22"/>
          <w:szCs w:val="22"/>
        </w:rPr>
        <w:t xml:space="preserve"> provvede, senza indugio e comunque entro le ventiquattro ore, alla segnalazione al RUP/Responsabile della fase esecutiva dell’inosservanza, da parte dell’esecutore, delle disposizioni di cui all’articolo 119 del Codice</w:t>
      </w:r>
      <w:r w:rsidRPr="00512227">
        <w:rPr>
          <w:rFonts w:ascii="Garamond" w:hAnsi="Garamond"/>
          <w:iCs/>
          <w:color w:val="000000" w:themeColor="text1"/>
          <w:sz w:val="22"/>
          <w:szCs w:val="22"/>
          <w:lang w:val="it-IT"/>
        </w:rPr>
        <w:t xml:space="preserve"> /</w:t>
      </w:r>
      <w:r w:rsidRPr="00512227">
        <w:rPr>
          <w:rFonts w:ascii="Garamond" w:hAnsi="Garamond"/>
          <w:iCs/>
          <w:color w:val="000000" w:themeColor="text1"/>
          <w:sz w:val="22"/>
          <w:szCs w:val="22"/>
        </w:rPr>
        <w:t>;</w:t>
      </w:r>
    </w:p>
    <w:p w14:paraId="3B7B080A" w14:textId="7BEE5202" w:rsidR="00F010ED" w:rsidRPr="00512227" w:rsidRDefault="005C5727" w:rsidP="006C7736">
      <w:pPr>
        <w:pStyle w:val="Corpodeltesto"/>
        <w:numPr>
          <w:ilvl w:val="2"/>
          <w:numId w:val="3"/>
        </w:numPr>
        <w:tabs>
          <w:tab w:val="clear" w:pos="2340"/>
          <w:tab w:val="clear" w:pos="7182"/>
          <w:tab w:val="num" w:pos="1985"/>
          <w:tab w:val="left" w:pos="2880"/>
          <w:tab w:val="left" w:pos="3600"/>
          <w:tab w:val="left" w:pos="4320"/>
          <w:tab w:val="left" w:pos="5040"/>
          <w:tab w:val="left" w:pos="5760"/>
          <w:tab w:val="left" w:pos="6480"/>
          <w:tab w:val="left" w:pos="7200"/>
          <w:tab w:val="left" w:pos="7920"/>
        </w:tabs>
        <w:spacing w:line="360" w:lineRule="auto"/>
        <w:ind w:left="284" w:hanging="288"/>
        <w:rPr>
          <w:rFonts w:ascii="Garamond" w:hAnsi="Garamond"/>
          <w:iCs/>
          <w:color w:val="000000" w:themeColor="text1"/>
          <w:sz w:val="22"/>
          <w:szCs w:val="22"/>
        </w:rPr>
      </w:pPr>
      <w:r w:rsidRPr="00512227">
        <w:rPr>
          <w:rFonts w:ascii="Garamond" w:hAnsi="Garamond"/>
          <w:iCs/>
          <w:color w:val="000000" w:themeColor="text1"/>
          <w:sz w:val="22"/>
          <w:szCs w:val="22"/>
        </w:rPr>
        <w:t xml:space="preserve">il </w:t>
      </w:r>
      <w:r w:rsidR="00A83E02" w:rsidRPr="00512227">
        <w:rPr>
          <w:rFonts w:ascii="Garamond" w:hAnsi="Garamond"/>
          <w:iCs/>
          <w:color w:val="000000" w:themeColor="text1"/>
          <w:sz w:val="22"/>
          <w:szCs w:val="22"/>
        </w:rPr>
        <w:t>Contraente</w:t>
      </w:r>
      <w:r w:rsidR="00F010ED" w:rsidRPr="00512227">
        <w:rPr>
          <w:rFonts w:ascii="Garamond" w:hAnsi="Garamond"/>
          <w:iCs/>
          <w:color w:val="000000" w:themeColor="text1"/>
          <w:sz w:val="22"/>
          <w:szCs w:val="22"/>
        </w:rPr>
        <w:t xml:space="preserve">, ai sensi e per gli effetti dell’art. 2 del D.P.C.M. n. 187 dell’11.5.1991 - qualora ne ricorrano le condizioni </w:t>
      </w:r>
      <w:r w:rsidR="00F010ED" w:rsidRPr="00512227">
        <w:rPr>
          <w:rFonts w:ascii="Garamond" w:hAnsi="Garamond"/>
          <w:iCs/>
          <w:color w:val="000000" w:themeColor="text1"/>
          <w:sz w:val="22"/>
          <w:szCs w:val="22"/>
          <w:lang w:val="it-IT"/>
        </w:rPr>
        <w:t>-</w:t>
      </w:r>
      <w:r w:rsidR="00F010ED" w:rsidRPr="00512227">
        <w:rPr>
          <w:rFonts w:ascii="Garamond" w:hAnsi="Garamond"/>
          <w:iCs/>
          <w:color w:val="000000" w:themeColor="text1"/>
          <w:sz w:val="22"/>
          <w:szCs w:val="22"/>
        </w:rPr>
        <w:t xml:space="preserve"> è tenuto, in corso d’opera, a fornire puntuale informativa al Committente circa eventuali variazioni di entità superiore al 2% nella composizione societaria dell’Impresa subappaltatrice o cottimista e conseguentemente dovrà inviare una dichiarazione recante la conferma o l’eventuale modifica ai dati precedentemente comunicati. Dovrà inoltre essere tempestivamente comunicata ogni modificazione intervenuta nel corso del subappalto nella struttura nonché negli organismi tecnici ed amministrativi dell’Impresa subappaltatrice o cottimista. Tale comunicazione dovrà essere corredata da documento legale comprovante l’intervenuta modificazione nonché dall’eventuale nuova documentazione necessaria;</w:t>
      </w:r>
    </w:p>
    <w:p w14:paraId="79F03568" w14:textId="77777777" w:rsidR="00F010ED" w:rsidRPr="00512227" w:rsidRDefault="00F010ED" w:rsidP="006C7736">
      <w:pPr>
        <w:pStyle w:val="Corpodeltesto"/>
        <w:numPr>
          <w:ilvl w:val="2"/>
          <w:numId w:val="3"/>
        </w:numPr>
        <w:tabs>
          <w:tab w:val="clear" w:pos="2340"/>
          <w:tab w:val="clear" w:pos="7182"/>
          <w:tab w:val="num" w:pos="1985"/>
          <w:tab w:val="left" w:pos="2880"/>
          <w:tab w:val="left" w:pos="3600"/>
          <w:tab w:val="left" w:pos="4320"/>
          <w:tab w:val="left" w:pos="5040"/>
          <w:tab w:val="left" w:pos="5760"/>
          <w:tab w:val="left" w:pos="6480"/>
          <w:tab w:val="left" w:pos="7200"/>
          <w:tab w:val="left" w:pos="7920"/>
        </w:tabs>
        <w:spacing w:line="360" w:lineRule="auto"/>
        <w:ind w:left="284" w:hanging="288"/>
        <w:rPr>
          <w:rFonts w:ascii="Garamond" w:hAnsi="Garamond"/>
          <w:iCs/>
          <w:color w:val="000000" w:themeColor="text1"/>
          <w:sz w:val="22"/>
          <w:szCs w:val="22"/>
        </w:rPr>
      </w:pPr>
      <w:r w:rsidRPr="00512227">
        <w:rPr>
          <w:rFonts w:ascii="Garamond" w:hAnsi="Garamond"/>
          <w:iCs/>
          <w:color w:val="000000" w:themeColor="text1"/>
          <w:sz w:val="22"/>
          <w:szCs w:val="22"/>
        </w:rPr>
        <w:t>dell’avvenuta conclusione del subappalto o cottimo - fermo restando l’importo autorizzato - dovrà essere data tempestiva notizia al Committente, con l’indicazione del relativo importo finale;</w:t>
      </w:r>
    </w:p>
    <w:p w14:paraId="0F3DC574" w14:textId="5413DECA" w:rsidR="002B6BDF" w:rsidRPr="00512227" w:rsidRDefault="00536ADC" w:rsidP="002B6BDF">
      <w:pPr>
        <w:pStyle w:val="Corpodeltesto"/>
        <w:numPr>
          <w:ilvl w:val="2"/>
          <w:numId w:val="3"/>
        </w:numPr>
        <w:tabs>
          <w:tab w:val="clear" w:pos="2340"/>
          <w:tab w:val="num" w:pos="1985"/>
          <w:tab w:val="left" w:pos="2880"/>
          <w:tab w:val="left" w:pos="3600"/>
          <w:tab w:val="left" w:pos="4320"/>
          <w:tab w:val="left" w:pos="5040"/>
          <w:tab w:val="left" w:pos="5760"/>
          <w:tab w:val="left" w:pos="6480"/>
          <w:tab w:val="left" w:pos="7920"/>
        </w:tabs>
        <w:spacing w:line="360" w:lineRule="auto"/>
        <w:ind w:left="284" w:hanging="288"/>
        <w:rPr>
          <w:rFonts w:ascii="Garamond" w:hAnsi="Garamond"/>
          <w:iCs/>
          <w:color w:val="000000" w:themeColor="text1"/>
          <w:sz w:val="22"/>
          <w:szCs w:val="22"/>
        </w:rPr>
      </w:pPr>
      <w:r w:rsidRPr="00512227">
        <w:rPr>
          <w:rFonts w:ascii="Garamond" w:hAnsi="Garamond"/>
          <w:iCs/>
          <w:color w:val="000000" w:themeColor="text1"/>
          <w:sz w:val="22"/>
          <w:szCs w:val="22"/>
        </w:rPr>
        <w:t xml:space="preserve">il </w:t>
      </w:r>
      <w:r w:rsidR="00A83E02" w:rsidRPr="00512227">
        <w:rPr>
          <w:rFonts w:ascii="Garamond" w:hAnsi="Garamond"/>
          <w:iCs/>
          <w:color w:val="000000" w:themeColor="text1"/>
          <w:sz w:val="22"/>
          <w:szCs w:val="22"/>
        </w:rPr>
        <w:t>Contraente</w:t>
      </w:r>
      <w:r w:rsidR="00F010ED" w:rsidRPr="00512227">
        <w:rPr>
          <w:rFonts w:ascii="Garamond" w:hAnsi="Garamond"/>
          <w:iCs/>
          <w:color w:val="000000" w:themeColor="text1"/>
          <w:sz w:val="22"/>
          <w:szCs w:val="22"/>
        </w:rPr>
        <w:t xml:space="preserve"> dovrà esporre, all’esterno dei luoghi di esecuzione delle prestazioni, i nominativi di tutte le Imprese subappaltatrici completi degli estremi identificativi dell’iscrizione delle stesse alla C.C.I.A.A. qualora ne ricorrano le condizioni.</w:t>
      </w:r>
    </w:p>
    <w:p w14:paraId="7C308290" w14:textId="1FB508F4" w:rsidR="009002C2" w:rsidRPr="00512227" w:rsidRDefault="00F010ED" w:rsidP="006C7736">
      <w:pPr>
        <w:pStyle w:val="Corpodeltesto"/>
        <w:tabs>
          <w:tab w:val="clear" w:pos="295"/>
          <w:tab w:val="left" w:pos="0"/>
          <w:tab w:val="left" w:pos="284"/>
          <w:tab w:val="left" w:pos="426"/>
          <w:tab w:val="left" w:pos="2880"/>
          <w:tab w:val="left" w:pos="3600"/>
          <w:tab w:val="left" w:pos="4320"/>
          <w:tab w:val="left" w:pos="5040"/>
          <w:tab w:val="left" w:pos="5760"/>
          <w:tab w:val="left" w:pos="6480"/>
          <w:tab w:val="left" w:pos="7920"/>
        </w:tabs>
        <w:spacing w:line="360" w:lineRule="auto"/>
        <w:rPr>
          <w:color w:val="000000" w:themeColor="text1"/>
          <w:sz w:val="22"/>
          <w:szCs w:val="22"/>
        </w:rPr>
      </w:pPr>
      <w:r w:rsidRPr="00512227">
        <w:rPr>
          <w:rFonts w:ascii="Garamond" w:hAnsi="Garamond"/>
          <w:iCs/>
          <w:color w:val="000000" w:themeColor="text1"/>
          <w:sz w:val="22"/>
          <w:szCs w:val="22"/>
        </w:rPr>
        <w:t xml:space="preserve"> </w:t>
      </w:r>
    </w:p>
    <w:p w14:paraId="03BC086A" w14:textId="5BFE9DD3" w:rsidR="00236D0B" w:rsidRPr="00512227" w:rsidRDefault="00BB5046" w:rsidP="00C601C8">
      <w:pPr>
        <w:pStyle w:val="ARTICOLO"/>
        <w:rPr>
          <w:color w:val="000000" w:themeColor="text1"/>
        </w:rPr>
      </w:pPr>
      <w:r w:rsidRPr="00512227">
        <w:rPr>
          <w:color w:val="000000" w:themeColor="text1"/>
        </w:rPr>
        <w:t xml:space="preserve">Articolo </w:t>
      </w:r>
      <w:r w:rsidR="00584EC6" w:rsidRPr="00512227">
        <w:rPr>
          <w:color w:val="000000" w:themeColor="text1"/>
        </w:rPr>
        <w:t>2</w:t>
      </w:r>
      <w:r w:rsidR="002064F7" w:rsidRPr="00512227">
        <w:rPr>
          <w:color w:val="000000" w:themeColor="text1"/>
        </w:rPr>
        <w:t>5</w:t>
      </w:r>
    </w:p>
    <w:p w14:paraId="77EA947A" w14:textId="77777777" w:rsidR="00236D0B" w:rsidRPr="00512227" w:rsidRDefault="00236D0B" w:rsidP="00C37297">
      <w:pPr>
        <w:keepNext/>
        <w:tabs>
          <w:tab w:val="left" w:pos="284"/>
          <w:tab w:val="right" w:pos="9639"/>
        </w:tabs>
        <w:spacing w:line="360" w:lineRule="auto"/>
        <w:jc w:val="center"/>
        <w:outlineLvl w:val="1"/>
        <w:rPr>
          <w:rFonts w:ascii="Garamond" w:hAnsi="Garamond"/>
          <w:bCs/>
          <w:iCs/>
          <w:caps/>
          <w:color w:val="000000" w:themeColor="text1"/>
          <w:sz w:val="22"/>
          <w:szCs w:val="22"/>
          <w:u w:val="single"/>
          <w:lang w:val="x-none" w:eastAsia="x-none"/>
        </w:rPr>
      </w:pPr>
      <w:r w:rsidRPr="00512227">
        <w:rPr>
          <w:rFonts w:ascii="Garamond" w:hAnsi="Garamond"/>
          <w:bCs/>
          <w:iCs/>
          <w:caps/>
          <w:color w:val="000000" w:themeColor="text1"/>
          <w:sz w:val="22"/>
          <w:szCs w:val="22"/>
          <w:u w:val="single"/>
          <w:lang w:val="x-none" w:eastAsia="x-none"/>
        </w:rPr>
        <w:t>AVVALIMENTO</w:t>
      </w:r>
    </w:p>
    <w:p w14:paraId="38C5D958" w14:textId="448FEE55" w:rsidR="004E0760" w:rsidRPr="00512227" w:rsidRDefault="00590A33" w:rsidP="00C37297">
      <w:pPr>
        <w:tabs>
          <w:tab w:val="left" w:pos="284"/>
        </w:tabs>
        <w:autoSpaceDE w:val="0"/>
        <w:autoSpaceDN w:val="0"/>
        <w:adjustRightInd w:val="0"/>
        <w:spacing w:line="360" w:lineRule="auto"/>
        <w:jc w:val="both"/>
        <w:rPr>
          <w:rFonts w:ascii="Garamond" w:hAnsi="Garamond" w:cs="Helv"/>
          <w:iCs/>
          <w:color w:val="000000" w:themeColor="text1"/>
          <w:sz w:val="22"/>
          <w:szCs w:val="22"/>
        </w:rPr>
      </w:pPr>
      <w:r w:rsidRPr="00512227">
        <w:rPr>
          <w:rFonts w:ascii="Garamond" w:hAnsi="Garamond" w:cs="Helv"/>
          <w:iCs/>
          <w:color w:val="000000" w:themeColor="text1"/>
          <w:sz w:val="22"/>
          <w:szCs w:val="22"/>
        </w:rPr>
        <w:t>Qualora</w:t>
      </w:r>
      <w:r w:rsidR="00F57F5A" w:rsidRPr="00512227">
        <w:rPr>
          <w:rFonts w:ascii="Garamond" w:hAnsi="Garamond" w:cs="Helv"/>
          <w:iCs/>
          <w:color w:val="000000" w:themeColor="text1"/>
          <w:sz w:val="22"/>
          <w:szCs w:val="22"/>
        </w:rPr>
        <w:t xml:space="preserve"> </w:t>
      </w:r>
      <w:r w:rsidR="00B264A0" w:rsidRPr="00512227">
        <w:rPr>
          <w:rFonts w:ascii="Garamond" w:hAnsi="Garamond" w:cs="Helv"/>
          <w:iCs/>
          <w:color w:val="000000" w:themeColor="text1"/>
          <w:sz w:val="22"/>
          <w:szCs w:val="22"/>
        </w:rPr>
        <w:t xml:space="preserve">il </w:t>
      </w:r>
      <w:r w:rsidR="00A83E02" w:rsidRPr="00512227">
        <w:rPr>
          <w:rFonts w:ascii="Garamond" w:hAnsi="Garamond" w:cs="Helv"/>
          <w:iCs/>
          <w:color w:val="000000" w:themeColor="text1"/>
          <w:sz w:val="22"/>
          <w:szCs w:val="22"/>
        </w:rPr>
        <w:t>Contraente</w:t>
      </w:r>
      <w:r w:rsidR="00236D0B" w:rsidRPr="00512227">
        <w:rPr>
          <w:rFonts w:ascii="Garamond" w:hAnsi="Garamond" w:cs="Helv"/>
          <w:iCs/>
          <w:color w:val="000000" w:themeColor="text1"/>
          <w:sz w:val="22"/>
          <w:szCs w:val="22"/>
        </w:rPr>
        <w:t xml:space="preserve"> </w:t>
      </w:r>
      <w:r w:rsidRPr="00512227">
        <w:rPr>
          <w:rFonts w:ascii="Garamond" w:hAnsi="Garamond" w:cs="Helv"/>
          <w:iCs/>
          <w:color w:val="000000" w:themeColor="text1"/>
          <w:sz w:val="22"/>
          <w:szCs w:val="22"/>
        </w:rPr>
        <w:t>abbia dichiarato in sede di gara di ricorrere all’Avvalimento</w:t>
      </w:r>
      <w:r w:rsidR="00F57F5A" w:rsidRPr="00512227">
        <w:rPr>
          <w:rFonts w:ascii="Garamond" w:hAnsi="Garamond" w:cs="Helv"/>
          <w:iCs/>
          <w:color w:val="000000" w:themeColor="text1"/>
          <w:sz w:val="22"/>
          <w:szCs w:val="22"/>
        </w:rPr>
        <w:t xml:space="preserve"> ai sensi dell’art. 104 del Codice</w:t>
      </w:r>
      <w:r w:rsidR="0085451A" w:rsidRPr="00512227">
        <w:rPr>
          <w:rFonts w:ascii="Garamond" w:hAnsi="Garamond" w:cs="Helv"/>
          <w:iCs/>
          <w:color w:val="000000" w:themeColor="text1"/>
          <w:sz w:val="22"/>
          <w:szCs w:val="22"/>
        </w:rPr>
        <w:t xml:space="preserve">, trovano applicazione le seguenti </w:t>
      </w:r>
      <w:r w:rsidR="004E0760" w:rsidRPr="00512227">
        <w:rPr>
          <w:rFonts w:ascii="Garamond" w:hAnsi="Garamond" w:cs="Helv"/>
          <w:iCs/>
          <w:color w:val="000000" w:themeColor="text1"/>
          <w:sz w:val="22"/>
          <w:szCs w:val="22"/>
        </w:rPr>
        <w:t>prescrizioni. I riferimenti dell’impresa ausiliaria sono riportati nelle condizioni specifiche in epigrafe a cui si rimanda.</w:t>
      </w:r>
    </w:p>
    <w:p w14:paraId="7D4F1570" w14:textId="60B70380" w:rsidR="00236D0B" w:rsidRPr="00512227" w:rsidRDefault="009C2B77" w:rsidP="00C37297">
      <w:pPr>
        <w:tabs>
          <w:tab w:val="left" w:pos="284"/>
        </w:tabs>
        <w:autoSpaceDE w:val="0"/>
        <w:autoSpaceDN w:val="0"/>
        <w:adjustRightInd w:val="0"/>
        <w:spacing w:line="360" w:lineRule="auto"/>
        <w:jc w:val="both"/>
        <w:rPr>
          <w:rFonts w:ascii="Garamond" w:hAnsi="Garamond" w:cs="Helv"/>
          <w:iCs/>
          <w:color w:val="000000" w:themeColor="text1"/>
          <w:sz w:val="22"/>
          <w:szCs w:val="22"/>
        </w:rPr>
      </w:pPr>
      <w:r w:rsidRPr="00512227">
        <w:rPr>
          <w:rFonts w:ascii="Garamond" w:hAnsi="Garamond" w:cs="Helv"/>
          <w:iCs/>
          <w:color w:val="000000" w:themeColor="text1"/>
          <w:sz w:val="22"/>
          <w:szCs w:val="22"/>
        </w:rPr>
        <w:t>L</w:t>
      </w:r>
      <w:r w:rsidR="00236D0B" w:rsidRPr="00512227">
        <w:rPr>
          <w:rFonts w:ascii="Garamond" w:hAnsi="Garamond" w:cs="Helv"/>
          <w:iCs/>
          <w:color w:val="000000" w:themeColor="text1"/>
          <w:sz w:val="22"/>
          <w:szCs w:val="22"/>
        </w:rPr>
        <w:t xml:space="preserve">e </w:t>
      </w:r>
      <w:r w:rsidR="009E6419" w:rsidRPr="00512227">
        <w:rPr>
          <w:rFonts w:ascii="Garamond" w:hAnsi="Garamond" w:cs="Helv"/>
          <w:iCs/>
          <w:color w:val="000000" w:themeColor="text1"/>
          <w:sz w:val="22"/>
          <w:szCs w:val="22"/>
        </w:rPr>
        <w:t xml:space="preserve">relative </w:t>
      </w:r>
      <w:r w:rsidR="00236D0B" w:rsidRPr="00512227">
        <w:rPr>
          <w:rFonts w:ascii="Garamond" w:hAnsi="Garamond" w:cs="Helv"/>
          <w:iCs/>
          <w:color w:val="000000" w:themeColor="text1"/>
          <w:sz w:val="22"/>
          <w:szCs w:val="22"/>
        </w:rPr>
        <w:t xml:space="preserve">condizioni </w:t>
      </w:r>
      <w:r w:rsidR="009E6419" w:rsidRPr="00512227">
        <w:rPr>
          <w:rFonts w:ascii="Garamond" w:hAnsi="Garamond" w:cs="Helv"/>
          <w:iCs/>
          <w:color w:val="000000" w:themeColor="text1"/>
          <w:sz w:val="22"/>
          <w:szCs w:val="22"/>
        </w:rPr>
        <w:t xml:space="preserve">sono </w:t>
      </w:r>
      <w:r w:rsidR="00236D0B" w:rsidRPr="00512227">
        <w:rPr>
          <w:rFonts w:ascii="Garamond" w:hAnsi="Garamond" w:cs="Helv"/>
          <w:iCs/>
          <w:color w:val="000000" w:themeColor="text1"/>
          <w:sz w:val="22"/>
          <w:szCs w:val="22"/>
        </w:rPr>
        <w:t xml:space="preserve">previste dal contratto di avvalimento allegato in sede di </w:t>
      </w:r>
      <w:r w:rsidR="005E6400" w:rsidRPr="00512227">
        <w:rPr>
          <w:rFonts w:ascii="Garamond" w:hAnsi="Garamond" w:cs="Helv"/>
          <w:iCs/>
          <w:color w:val="000000" w:themeColor="text1"/>
          <w:sz w:val="22"/>
          <w:szCs w:val="22"/>
        </w:rPr>
        <w:t xml:space="preserve">offerta </w:t>
      </w:r>
      <w:r w:rsidR="00236D0B" w:rsidRPr="00512227">
        <w:rPr>
          <w:rFonts w:ascii="Garamond" w:hAnsi="Garamond" w:cs="Helv"/>
          <w:iCs/>
          <w:color w:val="000000" w:themeColor="text1"/>
          <w:sz w:val="22"/>
          <w:szCs w:val="22"/>
        </w:rPr>
        <w:t>e altresì al presente atto.</w:t>
      </w:r>
    </w:p>
    <w:p w14:paraId="56D0A523" w14:textId="3F9C3E88" w:rsidR="000B5A7D" w:rsidRPr="00512227" w:rsidRDefault="000B5A7D" w:rsidP="006C7736">
      <w:pPr>
        <w:tabs>
          <w:tab w:val="left" w:pos="8496"/>
        </w:tabs>
        <w:suppressAutoHyphens/>
        <w:spacing w:line="360" w:lineRule="auto"/>
        <w:jc w:val="both"/>
        <w:rPr>
          <w:rFonts w:ascii="Garamond" w:hAnsi="Garamond"/>
          <w:color w:val="000000" w:themeColor="text1"/>
          <w:spacing w:val="-2"/>
          <w:sz w:val="22"/>
          <w:szCs w:val="22"/>
        </w:rPr>
      </w:pPr>
      <w:r w:rsidRPr="00512227">
        <w:rPr>
          <w:rFonts w:ascii="Garamond" w:hAnsi="Garamond"/>
          <w:color w:val="000000" w:themeColor="text1"/>
          <w:spacing w:val="-2"/>
          <w:sz w:val="22"/>
          <w:szCs w:val="22"/>
        </w:rPr>
        <w:t xml:space="preserve">Qualora il contratto di avvalimento sia stipulato con impresa ausiliaria in possesso di autorizzazione o altro titolo abilitativo richiesto per la partecipazione alla procedura di aggiudicazione ai sensi dell’articolo 100, comma 3, del Codice </w:t>
      </w:r>
      <w:r w:rsidRPr="00512227">
        <w:rPr>
          <w:rFonts w:ascii="Garamond" w:hAnsi="Garamond"/>
          <w:color w:val="000000" w:themeColor="text1"/>
          <w:spacing w:val="-2"/>
          <w:sz w:val="22"/>
          <w:szCs w:val="22"/>
        </w:rPr>
        <w:lastRenderedPageBreak/>
        <w:t>o con un soggetto in possesso di titoli di studio o professionali necessari all’esecuzione della prestazione oggetto dell’appalto, i lavori o i servizi sono eseguiti direttamente dall’impresa ausiliaria. Si applicano le disposizioni in materia di subappalto.</w:t>
      </w:r>
    </w:p>
    <w:p w14:paraId="1D5C1F36" w14:textId="017443A6" w:rsidR="000B5A7D" w:rsidRPr="00512227" w:rsidRDefault="00584EC6" w:rsidP="006C7736">
      <w:pPr>
        <w:tabs>
          <w:tab w:val="left" w:pos="8496"/>
        </w:tabs>
        <w:suppressAutoHyphens/>
        <w:spacing w:line="360" w:lineRule="auto"/>
        <w:jc w:val="both"/>
        <w:rPr>
          <w:rFonts w:ascii="Garamond" w:hAnsi="Garamond"/>
          <w:color w:val="000000" w:themeColor="text1"/>
          <w:spacing w:val="-2"/>
          <w:sz w:val="22"/>
          <w:szCs w:val="22"/>
        </w:rPr>
      </w:pPr>
      <w:r w:rsidRPr="00512227">
        <w:rPr>
          <w:rFonts w:ascii="Garamond" w:hAnsi="Garamond"/>
          <w:color w:val="000000" w:themeColor="text1"/>
          <w:spacing w:val="-2"/>
          <w:sz w:val="22"/>
          <w:szCs w:val="22"/>
        </w:rPr>
        <w:t xml:space="preserve">Il </w:t>
      </w:r>
      <w:r w:rsidR="00A83E02" w:rsidRPr="00512227">
        <w:rPr>
          <w:rFonts w:ascii="Garamond" w:hAnsi="Garamond"/>
          <w:color w:val="000000" w:themeColor="text1"/>
          <w:spacing w:val="-2"/>
          <w:sz w:val="22"/>
          <w:szCs w:val="22"/>
        </w:rPr>
        <w:t>Contraente</w:t>
      </w:r>
      <w:r w:rsidR="000B5A7D" w:rsidRPr="00512227">
        <w:rPr>
          <w:rFonts w:ascii="Garamond" w:hAnsi="Garamond"/>
          <w:color w:val="000000" w:themeColor="text1"/>
          <w:spacing w:val="-2"/>
          <w:sz w:val="22"/>
          <w:szCs w:val="22"/>
        </w:rPr>
        <w:t xml:space="preserve"> rimane comunque responsabile dell’attività dell’impresa ausiliaria, dei suoi adempimenti, omissioni e comportamenti: a tal fine è obbligato a garantire l’effettivo possesso dei requisiti e delle risorse oggetto dell’avvalimento da parte dell’impresa ausiliaria, nonché l’effettivo impiego delle risorse medesime nell’esecuzione dell’appalto.</w:t>
      </w:r>
    </w:p>
    <w:p w14:paraId="722618E1" w14:textId="04AB7A5A" w:rsidR="000B5A7D" w:rsidRPr="00512227" w:rsidRDefault="000B5A7D" w:rsidP="006C7736">
      <w:pPr>
        <w:tabs>
          <w:tab w:val="left" w:pos="8496"/>
        </w:tabs>
        <w:suppressAutoHyphens/>
        <w:spacing w:line="360" w:lineRule="auto"/>
        <w:jc w:val="both"/>
        <w:rPr>
          <w:rFonts w:ascii="Garamond" w:hAnsi="Garamond"/>
          <w:color w:val="000000" w:themeColor="text1"/>
          <w:spacing w:val="-2"/>
          <w:sz w:val="22"/>
          <w:szCs w:val="22"/>
        </w:rPr>
      </w:pPr>
      <w:r w:rsidRPr="00512227">
        <w:rPr>
          <w:rFonts w:ascii="Garamond" w:hAnsi="Garamond"/>
          <w:color w:val="000000" w:themeColor="text1"/>
          <w:spacing w:val="-2"/>
          <w:sz w:val="22"/>
          <w:szCs w:val="22"/>
        </w:rPr>
        <w:t>È fatto obbligo al</w:t>
      </w:r>
      <w:r w:rsidR="00584EC6" w:rsidRPr="00512227">
        <w:rPr>
          <w:rFonts w:ascii="Garamond" w:hAnsi="Garamond"/>
          <w:color w:val="000000" w:themeColor="text1"/>
          <w:spacing w:val="-2"/>
          <w:sz w:val="22"/>
          <w:szCs w:val="22"/>
        </w:rPr>
        <w:t xml:space="preserve"> </w:t>
      </w:r>
      <w:r w:rsidR="00A83E02" w:rsidRPr="00512227">
        <w:rPr>
          <w:rFonts w:ascii="Garamond" w:hAnsi="Garamond"/>
          <w:color w:val="000000" w:themeColor="text1"/>
          <w:spacing w:val="-2"/>
          <w:sz w:val="22"/>
          <w:szCs w:val="22"/>
        </w:rPr>
        <w:t>Contraente</w:t>
      </w:r>
      <w:r w:rsidRPr="00512227">
        <w:rPr>
          <w:rFonts w:ascii="Garamond" w:hAnsi="Garamond"/>
          <w:color w:val="000000" w:themeColor="text1"/>
          <w:spacing w:val="-2"/>
          <w:sz w:val="22"/>
          <w:szCs w:val="22"/>
        </w:rPr>
        <w:t xml:space="preserve"> di comunicare tempestivamente ogni eventuale modifica del contratto di avvalimento e/o modifica in capo all’impresa ausiliaria in relazione alle quali il Committente si riserva di adottare tutti gli opportuni provvedimenti.</w:t>
      </w:r>
    </w:p>
    <w:p w14:paraId="3A956DC5" w14:textId="45F427F4" w:rsidR="000B5A7D" w:rsidRPr="00512227" w:rsidRDefault="000B5A7D" w:rsidP="006C7736">
      <w:pPr>
        <w:spacing w:line="360" w:lineRule="auto"/>
        <w:jc w:val="both"/>
        <w:rPr>
          <w:rFonts w:ascii="Garamond" w:hAnsi="Garamond"/>
          <w:color w:val="000000" w:themeColor="text1"/>
          <w:spacing w:val="-2"/>
          <w:sz w:val="22"/>
          <w:szCs w:val="22"/>
        </w:rPr>
      </w:pPr>
      <w:r w:rsidRPr="00512227">
        <w:rPr>
          <w:rFonts w:ascii="Garamond" w:hAnsi="Garamond"/>
          <w:color w:val="000000" w:themeColor="text1"/>
          <w:spacing w:val="-2"/>
          <w:sz w:val="22"/>
          <w:szCs w:val="22"/>
        </w:rPr>
        <w:t xml:space="preserve">Ai sensi dell’art. 104, comma 7 del Codice, </w:t>
      </w:r>
      <w:r w:rsidR="00584EC6" w:rsidRPr="00512227">
        <w:rPr>
          <w:rFonts w:ascii="Garamond" w:hAnsi="Garamond"/>
          <w:color w:val="000000" w:themeColor="text1"/>
          <w:spacing w:val="-2"/>
          <w:sz w:val="22"/>
          <w:szCs w:val="22"/>
        </w:rPr>
        <w:t xml:space="preserve">il </w:t>
      </w:r>
      <w:r w:rsidR="00A83E02" w:rsidRPr="00512227">
        <w:rPr>
          <w:rFonts w:ascii="Garamond" w:hAnsi="Garamond"/>
          <w:color w:val="000000" w:themeColor="text1"/>
          <w:spacing w:val="-2"/>
          <w:sz w:val="22"/>
          <w:szCs w:val="22"/>
        </w:rPr>
        <w:t>Contraente</w:t>
      </w:r>
      <w:r w:rsidRPr="00512227">
        <w:rPr>
          <w:rFonts w:ascii="Garamond" w:hAnsi="Garamond"/>
          <w:color w:val="000000" w:themeColor="text1"/>
          <w:spacing w:val="-2"/>
          <w:sz w:val="22"/>
          <w:szCs w:val="22"/>
        </w:rPr>
        <w:t xml:space="preserve"> e l’impresa ausiliaria sono responsabili solidalmente nei confronti del Committente in relazione alle prestazioni oggetto del</w:t>
      </w:r>
      <w:r w:rsidR="00344F59" w:rsidRPr="00512227">
        <w:rPr>
          <w:rFonts w:ascii="Garamond" w:hAnsi="Garamond"/>
          <w:color w:val="000000" w:themeColor="text1"/>
          <w:spacing w:val="-2"/>
          <w:sz w:val="22"/>
          <w:szCs w:val="22"/>
        </w:rPr>
        <w:t xml:space="preserve">l’accordo </w:t>
      </w:r>
      <w:r w:rsidRPr="00512227">
        <w:rPr>
          <w:rFonts w:ascii="Garamond" w:hAnsi="Garamond"/>
          <w:color w:val="000000" w:themeColor="text1"/>
          <w:spacing w:val="-2"/>
          <w:sz w:val="22"/>
          <w:szCs w:val="22"/>
        </w:rPr>
        <w:t>per le quali opera l’avvalimento.</w:t>
      </w:r>
      <w:r w:rsidRPr="00512227">
        <w:rPr>
          <w:color w:val="000000" w:themeColor="text1"/>
          <w:sz w:val="22"/>
          <w:szCs w:val="22"/>
        </w:rPr>
        <w:t xml:space="preserve"> </w:t>
      </w:r>
      <w:r w:rsidRPr="00512227">
        <w:rPr>
          <w:rFonts w:ascii="Garamond" w:hAnsi="Garamond"/>
          <w:color w:val="000000" w:themeColor="text1"/>
          <w:spacing w:val="-2"/>
          <w:sz w:val="22"/>
          <w:szCs w:val="22"/>
        </w:rPr>
        <w:t>Altresì, gli obblighi previsti dalla normativa antimafia a carico del</w:t>
      </w:r>
      <w:r w:rsidR="00584EC6" w:rsidRPr="00512227">
        <w:rPr>
          <w:rFonts w:ascii="Garamond" w:hAnsi="Garamond"/>
          <w:color w:val="000000" w:themeColor="text1"/>
          <w:spacing w:val="-2"/>
          <w:sz w:val="22"/>
          <w:szCs w:val="22"/>
        </w:rPr>
        <w:t xml:space="preserve"> </w:t>
      </w:r>
      <w:r w:rsidR="00A83E02" w:rsidRPr="00512227">
        <w:rPr>
          <w:rFonts w:ascii="Garamond" w:hAnsi="Garamond"/>
          <w:color w:val="000000" w:themeColor="text1"/>
          <w:spacing w:val="-2"/>
          <w:sz w:val="22"/>
          <w:szCs w:val="22"/>
        </w:rPr>
        <w:t>Contraente</w:t>
      </w:r>
      <w:r w:rsidRPr="00512227">
        <w:rPr>
          <w:rFonts w:ascii="Garamond" w:hAnsi="Garamond"/>
          <w:color w:val="000000" w:themeColor="text1"/>
          <w:spacing w:val="-2"/>
          <w:sz w:val="22"/>
          <w:szCs w:val="22"/>
        </w:rPr>
        <w:t xml:space="preserve"> si applicano anche nei confronti del soggetto ausiliario, in ragione dell’importo dell’appalto posto a base di gara. </w:t>
      </w:r>
    </w:p>
    <w:p w14:paraId="11A0E620" w14:textId="0958EAF6" w:rsidR="000B5A7D" w:rsidRPr="00512227" w:rsidRDefault="000B5A7D" w:rsidP="006C7736">
      <w:pPr>
        <w:spacing w:line="360" w:lineRule="auto"/>
        <w:jc w:val="both"/>
        <w:rPr>
          <w:rFonts w:ascii="Garamond" w:hAnsi="Garamond"/>
          <w:color w:val="000000" w:themeColor="text1"/>
          <w:spacing w:val="-2"/>
          <w:sz w:val="22"/>
          <w:szCs w:val="22"/>
        </w:rPr>
      </w:pPr>
      <w:r w:rsidRPr="00512227">
        <w:rPr>
          <w:rFonts w:ascii="Garamond" w:hAnsi="Garamond"/>
          <w:color w:val="000000" w:themeColor="text1"/>
          <w:spacing w:val="-2"/>
          <w:sz w:val="22"/>
          <w:szCs w:val="22"/>
        </w:rPr>
        <w:t>Ai sensi dell’art. 104, comma 9 del Codice, il Committente esegue in corso d’esecuzione le verifiche sostanziali circa l’effettivo possesso dei requisiti e delle risorse oggetto dell’avvalimento da parte dell’impresa ausiliaria, nonché l’effettivo impiego delle risorse medesime nell’esecuzione dell’appalto da parte del</w:t>
      </w:r>
      <w:r w:rsidR="00584EC6" w:rsidRPr="00512227">
        <w:rPr>
          <w:rFonts w:ascii="Garamond" w:hAnsi="Garamond"/>
          <w:color w:val="000000" w:themeColor="text1"/>
          <w:spacing w:val="-2"/>
          <w:sz w:val="22"/>
          <w:szCs w:val="22"/>
        </w:rPr>
        <w:t xml:space="preserve"> </w:t>
      </w:r>
      <w:r w:rsidR="00A83E02" w:rsidRPr="00512227">
        <w:rPr>
          <w:rFonts w:ascii="Garamond" w:hAnsi="Garamond"/>
          <w:color w:val="000000" w:themeColor="text1"/>
          <w:spacing w:val="-2"/>
          <w:sz w:val="22"/>
          <w:szCs w:val="22"/>
        </w:rPr>
        <w:t>Contraente</w:t>
      </w:r>
      <w:r w:rsidRPr="00512227">
        <w:rPr>
          <w:rFonts w:ascii="Garamond" w:hAnsi="Garamond"/>
          <w:color w:val="000000" w:themeColor="text1"/>
          <w:spacing w:val="-2"/>
          <w:sz w:val="22"/>
          <w:szCs w:val="22"/>
        </w:rPr>
        <w:t>. A tal fine, il RUP/Responsabile della fase esecutiva accerta in corso d’opera coadiuvato dal DEC</w:t>
      </w:r>
      <w:r w:rsidR="006C45F9" w:rsidRPr="00512227">
        <w:rPr>
          <w:rFonts w:ascii="Garamond" w:hAnsi="Garamond"/>
          <w:color w:val="000000" w:themeColor="text1"/>
          <w:spacing w:val="-2"/>
          <w:sz w:val="22"/>
          <w:szCs w:val="22"/>
        </w:rPr>
        <w:t xml:space="preserve">, ove nominato, </w:t>
      </w:r>
      <w:r w:rsidRPr="00512227">
        <w:rPr>
          <w:rFonts w:ascii="Garamond" w:hAnsi="Garamond"/>
          <w:color w:val="000000" w:themeColor="text1"/>
          <w:spacing w:val="-2"/>
          <w:sz w:val="22"/>
          <w:szCs w:val="22"/>
        </w:rPr>
        <w:t>che le prestazioni oggetto di contratto sono svolte direttamente dalle risorse umane e strumentali dell’impresa ausiliaria che il titolare del contratto utilizza in adempimento degli obblighi derivanti dal contratto di avvalimento.</w:t>
      </w:r>
    </w:p>
    <w:p w14:paraId="1D82CB4A" w14:textId="34EBE2E2" w:rsidR="00236D0B" w:rsidRPr="00A83E02" w:rsidRDefault="00BB5046" w:rsidP="00C601C8">
      <w:pPr>
        <w:pStyle w:val="ARTICOLO"/>
      </w:pPr>
      <w:r w:rsidRPr="00A83E02">
        <w:t xml:space="preserve">Articolo </w:t>
      </w:r>
      <w:r w:rsidR="008F2515">
        <w:t>2</w:t>
      </w:r>
      <w:r w:rsidR="002064F7">
        <w:t>6</w:t>
      </w:r>
    </w:p>
    <w:p w14:paraId="491B5EB6" w14:textId="59E02D0A" w:rsidR="00236D0B" w:rsidRPr="00512227" w:rsidRDefault="00236D0B" w:rsidP="00C37297">
      <w:pPr>
        <w:pStyle w:val="Titolo2"/>
        <w:tabs>
          <w:tab w:val="left" w:pos="284"/>
        </w:tabs>
        <w:spacing w:line="360" w:lineRule="auto"/>
        <w:rPr>
          <w:rFonts w:ascii="Garamond" w:hAnsi="Garamond"/>
          <w:b w:val="0"/>
          <w:i w:val="0"/>
          <w:caps/>
          <w:color w:val="000000" w:themeColor="text1"/>
          <w:sz w:val="22"/>
          <w:szCs w:val="22"/>
          <w:u w:val="single"/>
        </w:rPr>
      </w:pPr>
      <w:r w:rsidRPr="00512227">
        <w:rPr>
          <w:rFonts w:ascii="Garamond" w:hAnsi="Garamond"/>
          <w:b w:val="0"/>
          <w:i w:val="0"/>
          <w:caps/>
          <w:color w:val="000000" w:themeColor="text1"/>
          <w:sz w:val="22"/>
          <w:szCs w:val="22"/>
          <w:u w:val="single"/>
        </w:rPr>
        <w:t>COMPOSIZIONE SOCIETARIA (D.P.C.M. N. 187/1991)</w:t>
      </w:r>
      <w:r w:rsidR="00E1735D" w:rsidRPr="00512227">
        <w:rPr>
          <w:rFonts w:ascii="Garamond" w:hAnsi="Garamond"/>
          <w:b w:val="0"/>
          <w:i w:val="0"/>
          <w:caps/>
          <w:color w:val="000000" w:themeColor="text1"/>
          <w:sz w:val="22"/>
          <w:szCs w:val="22"/>
          <w:u w:val="single"/>
          <w:lang w:val="it-IT"/>
        </w:rPr>
        <w:t xml:space="preserve">: </w:t>
      </w:r>
      <w:r w:rsidRPr="00512227">
        <w:rPr>
          <w:rFonts w:ascii="Garamond" w:hAnsi="Garamond"/>
          <w:b w:val="0"/>
          <w:i w:val="0"/>
          <w:caps/>
          <w:color w:val="000000" w:themeColor="text1"/>
          <w:sz w:val="22"/>
          <w:szCs w:val="22"/>
          <w:u w:val="single"/>
        </w:rPr>
        <w:t>VARIAZIONI ORGANISMI TECNICI ED AMMINISTRATIVI</w:t>
      </w:r>
    </w:p>
    <w:p w14:paraId="083EE19F" w14:textId="586BD0D1" w:rsidR="00200844" w:rsidRPr="00512227" w:rsidRDefault="0033295B" w:rsidP="006C7736">
      <w:pPr>
        <w:tabs>
          <w:tab w:val="left" w:pos="295"/>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right" w:pos="10337"/>
        </w:tabs>
        <w:spacing w:line="360" w:lineRule="auto"/>
        <w:jc w:val="both"/>
        <w:rPr>
          <w:rFonts w:ascii="Garamond" w:hAnsi="Garamond"/>
          <w:color w:val="000000" w:themeColor="text1"/>
          <w:sz w:val="22"/>
          <w:szCs w:val="22"/>
          <w:lang w:eastAsia="x-none"/>
        </w:rPr>
      </w:pPr>
      <w:r w:rsidRPr="00512227">
        <w:rPr>
          <w:rFonts w:ascii="Garamond" w:hAnsi="Garamond"/>
          <w:iCs/>
          <w:color w:val="000000" w:themeColor="text1"/>
          <w:sz w:val="22"/>
          <w:szCs w:val="22"/>
        </w:rPr>
        <w:t xml:space="preserve">Qualora il Contraente assuma una delle forme giuridiche di cui al succitato DPCM, ai sensi e per gli effetti dell’art. 2 del D.P.C.M. n. 187 dell’11.5.1991 - ove ne ricorrano le condizioni - </w:t>
      </w:r>
      <w:r w:rsidR="00200844" w:rsidRPr="00512227">
        <w:rPr>
          <w:rFonts w:ascii="Garamond" w:hAnsi="Garamond"/>
          <w:iCs/>
          <w:color w:val="000000" w:themeColor="text1"/>
          <w:sz w:val="22"/>
          <w:szCs w:val="22"/>
          <w:lang w:val="x-none" w:eastAsia="x-none"/>
        </w:rPr>
        <w:t xml:space="preserve"> è tenuto, in corso d’opera, a fornire puntuale informativa al Committente circa eventuali variazioni di entità superiore al 2% nella propria composizione societaria nell’ipotesi di modifiche dei dati comunicati in fase di </w:t>
      </w:r>
      <w:r w:rsidR="00200844" w:rsidRPr="00512227">
        <w:rPr>
          <w:rFonts w:ascii="Garamond" w:hAnsi="Garamond"/>
          <w:iCs/>
          <w:color w:val="000000" w:themeColor="text1"/>
          <w:sz w:val="22"/>
          <w:szCs w:val="22"/>
          <w:lang w:eastAsia="x-none"/>
        </w:rPr>
        <w:t>affidamento</w:t>
      </w:r>
      <w:r w:rsidR="00200844" w:rsidRPr="00512227">
        <w:rPr>
          <w:rFonts w:ascii="Garamond" w:hAnsi="Garamond"/>
          <w:iCs/>
          <w:color w:val="000000" w:themeColor="text1"/>
          <w:sz w:val="22"/>
          <w:szCs w:val="22"/>
          <w:lang w:val="x-none" w:eastAsia="x-none"/>
        </w:rPr>
        <w:t xml:space="preserve"> e conseguentemente dovrà comunicare l’eventuale modifica ai dati precedentemente comunicati. </w:t>
      </w:r>
      <w:r w:rsidR="000F12A2" w:rsidRPr="00512227">
        <w:rPr>
          <w:rFonts w:ascii="Garamond" w:hAnsi="Garamond"/>
          <w:iCs/>
          <w:color w:val="000000" w:themeColor="text1"/>
          <w:sz w:val="22"/>
          <w:szCs w:val="22"/>
          <w:lang w:val="x-none" w:eastAsia="x-none"/>
        </w:rPr>
        <w:t xml:space="preserve">Il </w:t>
      </w:r>
      <w:r w:rsidR="00A83E02" w:rsidRPr="00512227">
        <w:rPr>
          <w:rFonts w:ascii="Garamond" w:hAnsi="Garamond"/>
          <w:iCs/>
          <w:color w:val="000000" w:themeColor="text1"/>
          <w:sz w:val="22"/>
          <w:szCs w:val="22"/>
          <w:lang w:val="x-none" w:eastAsia="x-none"/>
        </w:rPr>
        <w:t>Contraente</w:t>
      </w:r>
      <w:r w:rsidR="00200844" w:rsidRPr="00512227">
        <w:rPr>
          <w:rFonts w:ascii="Garamond" w:hAnsi="Garamond"/>
          <w:iCs/>
          <w:color w:val="000000" w:themeColor="text1"/>
          <w:sz w:val="22"/>
          <w:szCs w:val="22"/>
          <w:lang w:val="x-none" w:eastAsia="x-none"/>
        </w:rPr>
        <w:t xml:space="preserve"> sarà tenuto, pertanto, a comunicare tempesti</w:t>
      </w:r>
      <w:r w:rsidR="00200844" w:rsidRPr="00512227">
        <w:rPr>
          <w:rFonts w:ascii="Garamond" w:hAnsi="Garamond"/>
          <w:color w:val="000000" w:themeColor="text1"/>
          <w:sz w:val="22"/>
          <w:szCs w:val="22"/>
          <w:lang w:val="x-none" w:eastAsia="x-none"/>
        </w:rPr>
        <w:t>vamente al Committente, per s</w:t>
      </w:r>
      <w:r w:rsidR="00200844" w:rsidRPr="00512227">
        <w:rPr>
          <w:rFonts w:ascii="Garamond" w:hAnsi="Garamond"/>
          <w:color w:val="000000" w:themeColor="text1"/>
          <w:sz w:val="22"/>
          <w:szCs w:val="22"/>
          <w:lang w:eastAsia="x-none"/>
        </w:rPr>
        <w:t>é</w:t>
      </w:r>
      <w:r w:rsidR="00200844" w:rsidRPr="00512227">
        <w:rPr>
          <w:rFonts w:ascii="Garamond" w:hAnsi="Garamond"/>
          <w:color w:val="000000" w:themeColor="text1"/>
          <w:sz w:val="22"/>
          <w:szCs w:val="22"/>
          <w:lang w:val="x-none" w:eastAsia="x-none"/>
        </w:rPr>
        <w:t xml:space="preserve"> nonché per gli eventuali subappaltatori, imprese ausiliarie o cottimisti, ogni modificazione intervenuta nel proprio assetto proprietario, inviando nel contempo idoneo documento legale dal quale risulti tale variazione.</w:t>
      </w:r>
    </w:p>
    <w:p w14:paraId="6F625385" w14:textId="448F539C" w:rsidR="00200844" w:rsidRPr="00512227" w:rsidRDefault="00200844" w:rsidP="006C7736">
      <w:pPr>
        <w:tabs>
          <w:tab w:val="left" w:pos="284"/>
        </w:tabs>
        <w:spacing w:line="360" w:lineRule="auto"/>
        <w:jc w:val="both"/>
        <w:rPr>
          <w:rFonts w:ascii="Garamond" w:hAnsi="Garamond"/>
          <w:color w:val="000000" w:themeColor="text1"/>
          <w:sz w:val="22"/>
          <w:szCs w:val="22"/>
        </w:rPr>
      </w:pPr>
      <w:r w:rsidRPr="00512227">
        <w:rPr>
          <w:rFonts w:ascii="Garamond" w:hAnsi="Garamond"/>
          <w:color w:val="000000" w:themeColor="text1"/>
          <w:sz w:val="22"/>
          <w:szCs w:val="22"/>
        </w:rPr>
        <w:t>È fatto obbligo al</w:t>
      </w:r>
      <w:r w:rsidR="000F12A2" w:rsidRPr="00512227">
        <w:rPr>
          <w:rFonts w:ascii="Garamond" w:hAnsi="Garamond"/>
          <w:color w:val="000000" w:themeColor="text1"/>
          <w:sz w:val="22"/>
          <w:szCs w:val="22"/>
        </w:rPr>
        <w:t xml:space="preserve"> </w:t>
      </w:r>
      <w:r w:rsidR="00A83E02" w:rsidRPr="00512227">
        <w:rPr>
          <w:rFonts w:ascii="Garamond" w:hAnsi="Garamond"/>
          <w:color w:val="000000" w:themeColor="text1"/>
          <w:sz w:val="22"/>
          <w:szCs w:val="22"/>
        </w:rPr>
        <w:t>Contraente</w:t>
      </w:r>
      <w:r w:rsidRPr="00512227">
        <w:rPr>
          <w:rFonts w:ascii="Garamond" w:hAnsi="Garamond"/>
          <w:color w:val="000000" w:themeColor="text1"/>
          <w:sz w:val="22"/>
          <w:szCs w:val="22"/>
        </w:rPr>
        <w:t xml:space="preserve"> di comunicare la eventuale variazione dei vertici aziendali. A titolo indicativo e non esaustivo, è obbligo del</w:t>
      </w:r>
      <w:r w:rsidR="000F12A2" w:rsidRPr="00512227">
        <w:rPr>
          <w:rFonts w:ascii="Garamond" w:hAnsi="Garamond"/>
          <w:color w:val="000000" w:themeColor="text1"/>
          <w:sz w:val="22"/>
          <w:szCs w:val="22"/>
        </w:rPr>
        <w:t xml:space="preserve"> </w:t>
      </w:r>
      <w:r w:rsidR="00A83E02" w:rsidRPr="00512227">
        <w:rPr>
          <w:rFonts w:ascii="Garamond" w:hAnsi="Garamond"/>
          <w:color w:val="000000" w:themeColor="text1"/>
          <w:sz w:val="22"/>
          <w:szCs w:val="22"/>
        </w:rPr>
        <w:t>Contraente</w:t>
      </w:r>
      <w:r w:rsidRPr="00512227">
        <w:rPr>
          <w:rFonts w:ascii="Garamond" w:hAnsi="Garamond"/>
          <w:color w:val="000000" w:themeColor="text1"/>
          <w:sz w:val="22"/>
          <w:szCs w:val="22"/>
        </w:rPr>
        <w:t xml:space="preserve"> comunicare tempestivamente al Committente la sostituzione del legale rappresentante e delle altre rilevanti cariche aziendali nonché le modifiche e alienazioni delle strutture societarie (ad es. cessioni e/o affitti di rami d’azienda) anche se non comprendenti le attività oggetto di appalto. </w:t>
      </w:r>
    </w:p>
    <w:p w14:paraId="2A2B0F74" w14:textId="70D409E3" w:rsidR="00200844" w:rsidRPr="00512227" w:rsidRDefault="00200844" w:rsidP="006C7736">
      <w:pPr>
        <w:tabs>
          <w:tab w:val="left" w:pos="284"/>
        </w:tabs>
        <w:spacing w:line="360" w:lineRule="auto"/>
        <w:jc w:val="both"/>
        <w:rPr>
          <w:rFonts w:ascii="Garamond" w:hAnsi="Garamond"/>
          <w:color w:val="000000" w:themeColor="text1"/>
          <w:sz w:val="22"/>
          <w:szCs w:val="22"/>
        </w:rPr>
      </w:pPr>
      <w:r w:rsidRPr="00512227">
        <w:rPr>
          <w:rFonts w:ascii="Garamond" w:hAnsi="Garamond"/>
          <w:color w:val="000000" w:themeColor="text1"/>
          <w:sz w:val="22"/>
          <w:szCs w:val="22"/>
        </w:rPr>
        <w:t>Parimenti, è fatto obbligo al</w:t>
      </w:r>
      <w:r w:rsidR="000F12A2" w:rsidRPr="00512227">
        <w:rPr>
          <w:rFonts w:ascii="Garamond" w:hAnsi="Garamond"/>
          <w:color w:val="000000" w:themeColor="text1"/>
          <w:sz w:val="22"/>
          <w:szCs w:val="22"/>
        </w:rPr>
        <w:t xml:space="preserve"> </w:t>
      </w:r>
      <w:r w:rsidR="00A83E02" w:rsidRPr="00512227">
        <w:rPr>
          <w:rFonts w:ascii="Garamond" w:hAnsi="Garamond"/>
          <w:color w:val="000000" w:themeColor="text1"/>
          <w:sz w:val="22"/>
          <w:szCs w:val="22"/>
        </w:rPr>
        <w:t>Contraente</w:t>
      </w:r>
      <w:r w:rsidRPr="00512227">
        <w:rPr>
          <w:rFonts w:ascii="Garamond" w:hAnsi="Garamond"/>
          <w:color w:val="000000" w:themeColor="text1"/>
          <w:sz w:val="22"/>
          <w:szCs w:val="22"/>
        </w:rPr>
        <w:t xml:space="preserve"> di comunicare al Committente l’eventuale presentazione di istanze alle autorità competenti per situazioni di temporanea difficoltà finanziaria, quali quelle previste dall’art. 182 </w:t>
      </w:r>
      <w:r w:rsidRPr="00512227">
        <w:rPr>
          <w:rFonts w:ascii="Garamond" w:hAnsi="Garamond"/>
          <w:i/>
          <w:color w:val="000000" w:themeColor="text1"/>
          <w:sz w:val="22"/>
          <w:szCs w:val="22"/>
        </w:rPr>
        <w:t xml:space="preserve">bis </w:t>
      </w:r>
      <w:r w:rsidRPr="00512227">
        <w:rPr>
          <w:rFonts w:ascii="Garamond" w:hAnsi="Garamond"/>
          <w:color w:val="000000" w:themeColor="text1"/>
          <w:sz w:val="22"/>
          <w:szCs w:val="22"/>
        </w:rPr>
        <w:t xml:space="preserve">della </w:t>
      </w:r>
      <w:r w:rsidRPr="00512227">
        <w:rPr>
          <w:rFonts w:ascii="Garamond" w:hAnsi="Garamond"/>
          <w:color w:val="000000" w:themeColor="text1"/>
          <w:sz w:val="22"/>
          <w:szCs w:val="22"/>
        </w:rPr>
        <w:lastRenderedPageBreak/>
        <w:t xml:space="preserve">Legge Fallimentare. La violazione del </w:t>
      </w:r>
      <w:proofErr w:type="gramStart"/>
      <w:r w:rsidRPr="00512227">
        <w:rPr>
          <w:rFonts w:ascii="Garamond" w:hAnsi="Garamond"/>
          <w:color w:val="000000" w:themeColor="text1"/>
          <w:sz w:val="22"/>
          <w:szCs w:val="22"/>
        </w:rPr>
        <w:t>predetto</w:t>
      </w:r>
      <w:proofErr w:type="gramEnd"/>
      <w:r w:rsidRPr="00512227">
        <w:rPr>
          <w:rFonts w:ascii="Garamond" w:hAnsi="Garamond"/>
          <w:color w:val="000000" w:themeColor="text1"/>
          <w:sz w:val="22"/>
          <w:szCs w:val="22"/>
        </w:rPr>
        <w:t xml:space="preserve"> obbligo di comunicazione è valutabile dal Committente come grave inadempimento al contratto, per il quale il Committente si riserva di risolvere il </w:t>
      </w:r>
      <w:r w:rsidR="00AA20D2" w:rsidRPr="00512227">
        <w:rPr>
          <w:rFonts w:ascii="Garamond" w:hAnsi="Garamond"/>
          <w:color w:val="000000" w:themeColor="text1"/>
          <w:sz w:val="22"/>
          <w:szCs w:val="22"/>
        </w:rPr>
        <w:t>presente accordo</w:t>
      </w:r>
      <w:r w:rsidRPr="00512227">
        <w:rPr>
          <w:rFonts w:ascii="Garamond" w:hAnsi="Garamond"/>
          <w:color w:val="000000" w:themeColor="text1"/>
          <w:sz w:val="22"/>
          <w:szCs w:val="22"/>
        </w:rPr>
        <w:t>.</w:t>
      </w:r>
    </w:p>
    <w:p w14:paraId="25E27200" w14:textId="07230F2B" w:rsidR="00657EFE" w:rsidRPr="00A83E02" w:rsidRDefault="00BB5046" w:rsidP="00C601C8">
      <w:pPr>
        <w:pStyle w:val="ARTICOLO"/>
      </w:pPr>
      <w:r w:rsidRPr="00A83E02">
        <w:t xml:space="preserve">Articolo </w:t>
      </w:r>
      <w:r w:rsidR="008F2515">
        <w:t>2</w:t>
      </w:r>
      <w:r w:rsidR="002064F7">
        <w:t>7</w:t>
      </w:r>
    </w:p>
    <w:p w14:paraId="7B3C2437" w14:textId="52186758" w:rsidR="00657EFE" w:rsidRPr="00512227" w:rsidRDefault="00657EFE" w:rsidP="006C7736">
      <w:pPr>
        <w:pStyle w:val="Titolo2"/>
        <w:spacing w:line="360" w:lineRule="auto"/>
        <w:rPr>
          <w:rFonts w:ascii="Garamond" w:hAnsi="Garamond"/>
          <w:b w:val="0"/>
          <w:i w:val="0"/>
          <w:caps/>
          <w:color w:val="000000" w:themeColor="text1"/>
          <w:sz w:val="22"/>
          <w:szCs w:val="22"/>
          <w:u w:val="single"/>
          <w:lang w:val="it-IT"/>
        </w:rPr>
      </w:pPr>
      <w:r w:rsidRPr="00512227">
        <w:rPr>
          <w:rFonts w:ascii="Garamond" w:hAnsi="Garamond"/>
          <w:b w:val="0"/>
          <w:i w:val="0"/>
          <w:caps/>
          <w:color w:val="000000" w:themeColor="text1"/>
          <w:sz w:val="22"/>
          <w:szCs w:val="22"/>
          <w:u w:val="single"/>
        </w:rPr>
        <w:t>VERIFICA DI CONFORMITÀ</w:t>
      </w:r>
      <w:r w:rsidR="00D908FA" w:rsidRPr="00512227">
        <w:rPr>
          <w:rFonts w:ascii="Garamond" w:hAnsi="Garamond"/>
          <w:b w:val="0"/>
          <w:i w:val="0"/>
          <w:caps/>
          <w:color w:val="000000" w:themeColor="text1"/>
          <w:sz w:val="22"/>
          <w:szCs w:val="22"/>
          <w:u w:val="single"/>
          <w:lang w:val="it-IT"/>
        </w:rPr>
        <w:t>/REGOLARE ESECUZIONE</w:t>
      </w:r>
    </w:p>
    <w:p w14:paraId="4D46575A" w14:textId="5993C3E0" w:rsidR="00657EFE" w:rsidRPr="00512227" w:rsidRDefault="00657EFE" w:rsidP="00C37297">
      <w:pPr>
        <w:pStyle w:val="Corpodeltesto3"/>
        <w:rPr>
          <w:rFonts w:ascii="Garamond" w:hAnsi="Garamond"/>
          <w:color w:val="000000" w:themeColor="text1"/>
          <w:sz w:val="22"/>
          <w:szCs w:val="22"/>
        </w:rPr>
      </w:pPr>
      <w:r w:rsidRPr="00A83E02">
        <w:rPr>
          <w:rFonts w:ascii="Garamond" w:hAnsi="Garamond"/>
          <w:sz w:val="22"/>
          <w:szCs w:val="22"/>
          <w:lang w:val="it-IT"/>
        </w:rPr>
        <w:t>Il</w:t>
      </w:r>
      <w:r w:rsidRPr="00A83E02">
        <w:rPr>
          <w:rFonts w:ascii="Garamond" w:hAnsi="Garamond"/>
          <w:sz w:val="22"/>
          <w:szCs w:val="22"/>
        </w:rPr>
        <w:t xml:space="preserve"> </w:t>
      </w:r>
      <w:r w:rsidRPr="00512227">
        <w:rPr>
          <w:rFonts w:ascii="Garamond" w:hAnsi="Garamond"/>
          <w:color w:val="000000" w:themeColor="text1"/>
          <w:sz w:val="22"/>
          <w:szCs w:val="22"/>
        </w:rPr>
        <w:t xml:space="preserve">Committente ha il diritto di effettuare controlli in corso di svolgimento del rapporto contrattuale, onde verificare che l’esecuzione delle prestazioni avvenga in conformità alle previsioni di </w:t>
      </w:r>
      <w:r w:rsidR="00C45B57" w:rsidRPr="00512227">
        <w:rPr>
          <w:rFonts w:ascii="Garamond" w:hAnsi="Garamond"/>
          <w:color w:val="000000" w:themeColor="text1"/>
          <w:sz w:val="22"/>
          <w:szCs w:val="22"/>
          <w:lang w:val="it-IT"/>
        </w:rPr>
        <w:t>Accordo Quadro</w:t>
      </w:r>
      <w:r w:rsidRPr="00512227">
        <w:rPr>
          <w:rFonts w:ascii="Garamond" w:hAnsi="Garamond"/>
          <w:color w:val="000000" w:themeColor="text1"/>
          <w:sz w:val="22"/>
          <w:szCs w:val="22"/>
        </w:rPr>
        <w:t xml:space="preserve"> e di legge.</w:t>
      </w:r>
    </w:p>
    <w:p w14:paraId="1E91FDD3" w14:textId="7B665761" w:rsidR="00657EFE" w:rsidRPr="00E85D10" w:rsidRDefault="00657EFE" w:rsidP="00C37297">
      <w:pPr>
        <w:pStyle w:val="Corpodeltesto3"/>
        <w:rPr>
          <w:rFonts w:ascii="Garamond" w:hAnsi="Garamond"/>
          <w:sz w:val="22"/>
          <w:szCs w:val="22"/>
        </w:rPr>
      </w:pPr>
      <w:r w:rsidRPr="00512227">
        <w:rPr>
          <w:rFonts w:ascii="Garamond" w:hAnsi="Garamond"/>
          <w:color w:val="000000" w:themeColor="text1"/>
          <w:sz w:val="22"/>
          <w:szCs w:val="22"/>
        </w:rPr>
        <w:t xml:space="preserve">Al termine dell’esecuzione delle prestazioni, verrà effettuata, da parte del Committente, per il tramite </w:t>
      </w:r>
      <w:r w:rsidRPr="00512227">
        <w:rPr>
          <w:rFonts w:ascii="Garamond" w:hAnsi="Garamond"/>
          <w:color w:val="000000" w:themeColor="text1"/>
          <w:sz w:val="22"/>
          <w:szCs w:val="22"/>
          <w:lang w:val="it-IT"/>
        </w:rPr>
        <w:t>del DEC</w:t>
      </w:r>
      <w:r w:rsidR="0033295B" w:rsidRPr="00512227">
        <w:rPr>
          <w:rFonts w:ascii="Garamond" w:hAnsi="Garamond"/>
          <w:color w:val="000000" w:themeColor="text1"/>
          <w:sz w:val="22"/>
          <w:szCs w:val="22"/>
          <w:lang w:val="it-IT"/>
        </w:rPr>
        <w:t>, ove nominato</w:t>
      </w:r>
      <w:r w:rsidRPr="00512227">
        <w:rPr>
          <w:rFonts w:ascii="Garamond" w:hAnsi="Garamond"/>
          <w:color w:val="000000" w:themeColor="text1"/>
          <w:sz w:val="22"/>
          <w:szCs w:val="22"/>
          <w:lang w:val="it-IT"/>
        </w:rPr>
        <w:t>/ Responsabile Unico del Pro</w:t>
      </w:r>
      <w:r w:rsidR="003B09A1" w:rsidRPr="00512227">
        <w:rPr>
          <w:rFonts w:ascii="Garamond" w:hAnsi="Garamond"/>
          <w:color w:val="000000" w:themeColor="text1"/>
          <w:sz w:val="22"/>
          <w:szCs w:val="22"/>
          <w:lang w:val="it-IT"/>
        </w:rPr>
        <w:t>getto</w:t>
      </w:r>
      <w:r w:rsidRPr="00512227">
        <w:rPr>
          <w:rFonts w:ascii="Garamond" w:hAnsi="Garamond"/>
          <w:color w:val="000000" w:themeColor="text1"/>
          <w:sz w:val="22"/>
          <w:szCs w:val="22"/>
        </w:rPr>
        <w:t xml:space="preserve">, </w:t>
      </w:r>
      <w:r w:rsidR="00977BD9" w:rsidRPr="00512227">
        <w:rPr>
          <w:rFonts w:ascii="Garamond" w:hAnsi="Garamond"/>
          <w:color w:val="000000" w:themeColor="text1"/>
          <w:sz w:val="22"/>
          <w:szCs w:val="22"/>
          <w:lang w:val="it-IT"/>
        </w:rPr>
        <w:t xml:space="preserve">una </w:t>
      </w:r>
      <w:r w:rsidR="009619BC" w:rsidRPr="00512227">
        <w:rPr>
          <w:rFonts w:ascii="Garamond" w:hAnsi="Garamond"/>
          <w:color w:val="000000" w:themeColor="text1"/>
          <w:sz w:val="22"/>
          <w:szCs w:val="22"/>
        </w:rPr>
        <w:t xml:space="preserve">verifica di conformità/regolare esecuzione </w:t>
      </w:r>
      <w:r w:rsidRPr="00512227">
        <w:rPr>
          <w:rFonts w:ascii="Garamond" w:hAnsi="Garamond"/>
          <w:color w:val="000000" w:themeColor="text1"/>
          <w:sz w:val="22"/>
          <w:szCs w:val="22"/>
        </w:rPr>
        <w:t xml:space="preserve">al fine di certificare che le prestazioni oggetto di affidamento - in termini di risultato, obiettivi e caratteristiche tecniche, economiche e qualitative - siano state realizzate ed eseguite </w:t>
      </w:r>
      <w:r w:rsidRPr="00E85D10">
        <w:rPr>
          <w:rFonts w:ascii="Garamond" w:hAnsi="Garamond"/>
          <w:sz w:val="22"/>
          <w:szCs w:val="22"/>
        </w:rPr>
        <w:t xml:space="preserve">nel rispetto delle previsioni di </w:t>
      </w:r>
      <w:r w:rsidR="00C45B57" w:rsidRPr="00E85D10">
        <w:rPr>
          <w:rFonts w:ascii="Garamond" w:hAnsi="Garamond"/>
          <w:sz w:val="22"/>
          <w:szCs w:val="22"/>
          <w:lang w:val="it-IT"/>
        </w:rPr>
        <w:t>Accordo Quadro</w:t>
      </w:r>
      <w:r w:rsidRPr="00E85D10">
        <w:rPr>
          <w:rFonts w:ascii="Garamond" w:hAnsi="Garamond"/>
          <w:sz w:val="22"/>
          <w:szCs w:val="22"/>
        </w:rPr>
        <w:t xml:space="preserve"> e di legge. </w:t>
      </w:r>
    </w:p>
    <w:p w14:paraId="1D102C83" w14:textId="6A0300B7" w:rsidR="00657EFE" w:rsidRPr="00512227" w:rsidRDefault="00866A2E" w:rsidP="00C37297">
      <w:pPr>
        <w:pStyle w:val="Corpodeltesto3"/>
        <w:rPr>
          <w:rFonts w:ascii="Garamond" w:hAnsi="Garamond"/>
          <w:color w:val="000000" w:themeColor="text1"/>
          <w:sz w:val="22"/>
          <w:szCs w:val="22"/>
          <w:lang w:val="it-IT"/>
        </w:rPr>
      </w:pPr>
      <w:r>
        <w:rPr>
          <w:rFonts w:ascii="Garamond" w:hAnsi="Garamond"/>
          <w:sz w:val="22"/>
          <w:szCs w:val="22"/>
        </w:rPr>
        <w:t xml:space="preserve">Il </w:t>
      </w:r>
      <w:r w:rsidR="00A83E02">
        <w:rPr>
          <w:rFonts w:ascii="Garamond" w:hAnsi="Garamond"/>
          <w:sz w:val="22"/>
          <w:szCs w:val="22"/>
        </w:rPr>
        <w:t>Contraente</w:t>
      </w:r>
      <w:r w:rsidR="00657EFE" w:rsidRPr="00A83E02">
        <w:rPr>
          <w:rFonts w:ascii="Garamond" w:hAnsi="Garamond"/>
          <w:sz w:val="22"/>
          <w:szCs w:val="22"/>
        </w:rPr>
        <w:t xml:space="preserve"> si </w:t>
      </w:r>
      <w:r w:rsidR="00657EFE" w:rsidRPr="00512227">
        <w:rPr>
          <w:rFonts w:ascii="Garamond" w:hAnsi="Garamond"/>
          <w:color w:val="000000" w:themeColor="text1"/>
          <w:sz w:val="22"/>
          <w:szCs w:val="22"/>
        </w:rPr>
        <w:t>adopererà per consentire al Committente di effettuare la verifica di conformità in tempi congrui secondo le modalità stabilite nel Capitolato Speciale</w:t>
      </w:r>
      <w:r w:rsidR="00657EFE" w:rsidRPr="00512227">
        <w:rPr>
          <w:rFonts w:ascii="Garamond" w:hAnsi="Garamond"/>
          <w:color w:val="000000" w:themeColor="text1"/>
          <w:sz w:val="22"/>
          <w:szCs w:val="22"/>
          <w:lang w:val="it-IT"/>
        </w:rPr>
        <w:t>.</w:t>
      </w:r>
    </w:p>
    <w:p w14:paraId="10885C88" w14:textId="69538931" w:rsidR="00657EFE" w:rsidRPr="00512227" w:rsidRDefault="00657EFE" w:rsidP="00C37297">
      <w:pPr>
        <w:pStyle w:val="Corpodeltesto3"/>
        <w:rPr>
          <w:rFonts w:ascii="Garamond" w:hAnsi="Garamond"/>
          <w:color w:val="000000" w:themeColor="text1"/>
          <w:sz w:val="22"/>
          <w:szCs w:val="22"/>
        </w:rPr>
      </w:pPr>
      <w:r w:rsidRPr="00512227">
        <w:rPr>
          <w:rFonts w:ascii="Garamond" w:hAnsi="Garamond"/>
          <w:color w:val="000000" w:themeColor="text1"/>
          <w:sz w:val="22"/>
          <w:szCs w:val="22"/>
        </w:rPr>
        <w:t xml:space="preserve">Detta verifica può avvenire, a discrezione del Committente, presso </w:t>
      </w:r>
      <w:r w:rsidR="00866A2E" w:rsidRPr="00512227">
        <w:rPr>
          <w:rFonts w:ascii="Garamond" w:hAnsi="Garamond"/>
          <w:color w:val="000000" w:themeColor="text1"/>
          <w:sz w:val="22"/>
          <w:szCs w:val="22"/>
        </w:rPr>
        <w:t xml:space="preserve">il </w:t>
      </w:r>
      <w:r w:rsidR="00A83E02" w:rsidRPr="00512227">
        <w:rPr>
          <w:rFonts w:ascii="Garamond" w:hAnsi="Garamond"/>
          <w:color w:val="000000" w:themeColor="text1"/>
          <w:sz w:val="22"/>
          <w:szCs w:val="22"/>
        </w:rPr>
        <w:t>Contraente</w:t>
      </w:r>
      <w:r w:rsidRPr="00512227">
        <w:rPr>
          <w:rFonts w:ascii="Garamond" w:hAnsi="Garamond"/>
          <w:color w:val="000000" w:themeColor="text1"/>
          <w:sz w:val="22"/>
          <w:szCs w:val="22"/>
        </w:rPr>
        <w:t>, presso i locali del Committente medesim</w:t>
      </w:r>
      <w:r w:rsidRPr="00512227">
        <w:rPr>
          <w:rFonts w:ascii="Garamond" w:hAnsi="Garamond"/>
          <w:color w:val="000000" w:themeColor="text1"/>
          <w:sz w:val="22"/>
          <w:szCs w:val="22"/>
          <w:lang w:val="it-IT"/>
        </w:rPr>
        <w:t>o</w:t>
      </w:r>
      <w:r w:rsidRPr="00512227">
        <w:rPr>
          <w:rFonts w:ascii="Garamond" w:hAnsi="Garamond"/>
          <w:color w:val="000000" w:themeColor="text1"/>
          <w:sz w:val="22"/>
          <w:szCs w:val="22"/>
        </w:rPr>
        <w:t>, ovvero presso le strutture territoriali di quest’ultime destinatarie</w:t>
      </w:r>
      <w:r w:rsidRPr="00512227">
        <w:rPr>
          <w:rFonts w:ascii="Garamond" w:hAnsi="Garamond"/>
          <w:color w:val="000000" w:themeColor="text1"/>
          <w:sz w:val="22"/>
          <w:szCs w:val="22"/>
          <w:lang w:val="it-IT"/>
        </w:rPr>
        <w:t xml:space="preserve"> del </w:t>
      </w:r>
      <w:r w:rsidRPr="00512227">
        <w:rPr>
          <w:rFonts w:ascii="Garamond" w:hAnsi="Garamond"/>
          <w:color w:val="000000" w:themeColor="text1"/>
          <w:sz w:val="22"/>
          <w:szCs w:val="22"/>
        </w:rPr>
        <w:t xml:space="preserve">servizio. </w:t>
      </w:r>
    </w:p>
    <w:p w14:paraId="5A52970F" w14:textId="069745E3" w:rsidR="00657EFE" w:rsidRPr="00512227" w:rsidRDefault="00657EFE" w:rsidP="00C37297">
      <w:pPr>
        <w:pStyle w:val="Corpodeltesto3"/>
        <w:rPr>
          <w:rFonts w:ascii="Garamond" w:hAnsi="Garamond"/>
          <w:color w:val="000000" w:themeColor="text1"/>
          <w:sz w:val="22"/>
          <w:szCs w:val="22"/>
        </w:rPr>
      </w:pPr>
      <w:r w:rsidRPr="00512227">
        <w:rPr>
          <w:rFonts w:ascii="Garamond" w:hAnsi="Garamond"/>
          <w:color w:val="000000" w:themeColor="text1"/>
          <w:sz w:val="22"/>
          <w:szCs w:val="22"/>
        </w:rPr>
        <w:t xml:space="preserve">La verifica di conformità non esonera </w:t>
      </w:r>
      <w:r w:rsidR="00866A2E" w:rsidRPr="00512227">
        <w:rPr>
          <w:rFonts w:ascii="Garamond" w:hAnsi="Garamond"/>
          <w:color w:val="000000" w:themeColor="text1"/>
          <w:sz w:val="22"/>
          <w:szCs w:val="22"/>
        </w:rPr>
        <w:t xml:space="preserve">il </w:t>
      </w:r>
      <w:r w:rsidR="00A83E02" w:rsidRPr="00512227">
        <w:rPr>
          <w:rFonts w:ascii="Garamond" w:hAnsi="Garamond"/>
          <w:color w:val="000000" w:themeColor="text1"/>
          <w:sz w:val="22"/>
          <w:szCs w:val="22"/>
        </w:rPr>
        <w:t>Contraente</w:t>
      </w:r>
      <w:r w:rsidRPr="00512227">
        <w:rPr>
          <w:rFonts w:ascii="Garamond" w:hAnsi="Garamond"/>
          <w:color w:val="000000" w:themeColor="text1"/>
          <w:sz w:val="22"/>
          <w:szCs w:val="22"/>
        </w:rPr>
        <w:t xml:space="preserve"> da eventuali vizi, difformità o difetti emersi successivamente. Gli eventuali acconti non comportano in nessun caso un’accettazione tacita da parte del Committente. </w:t>
      </w:r>
    </w:p>
    <w:p w14:paraId="2F543DA0" w14:textId="690141BF" w:rsidR="00002FF2" w:rsidRPr="00512227" w:rsidRDefault="00002FF2" w:rsidP="00C37297">
      <w:pPr>
        <w:pStyle w:val="Corpodeltesto3"/>
        <w:rPr>
          <w:rFonts w:ascii="Garamond" w:hAnsi="Garamond"/>
          <w:color w:val="000000" w:themeColor="text1"/>
          <w:sz w:val="22"/>
          <w:szCs w:val="22"/>
        </w:rPr>
      </w:pPr>
      <w:r w:rsidRPr="00512227">
        <w:rPr>
          <w:rFonts w:ascii="Garamond" w:hAnsi="Garamond"/>
          <w:color w:val="000000" w:themeColor="text1"/>
          <w:sz w:val="22"/>
          <w:szCs w:val="22"/>
        </w:rPr>
        <w:t xml:space="preserve">Resta ferma l’applicazione dell’articolo </w:t>
      </w:r>
      <w:r w:rsidRPr="00512227">
        <w:rPr>
          <w:rFonts w:ascii="Garamond" w:hAnsi="Garamond"/>
          <w:color w:val="000000" w:themeColor="text1"/>
          <w:sz w:val="22"/>
          <w:szCs w:val="22"/>
          <w:lang w:val="it-IT"/>
        </w:rPr>
        <w:t xml:space="preserve">116 del Codice </w:t>
      </w:r>
      <w:r w:rsidRPr="00512227">
        <w:rPr>
          <w:rFonts w:ascii="Garamond" w:hAnsi="Garamond"/>
          <w:color w:val="000000" w:themeColor="text1"/>
          <w:sz w:val="22"/>
          <w:szCs w:val="22"/>
        </w:rPr>
        <w:t xml:space="preserve">e di quanto previsto </w:t>
      </w:r>
      <w:r w:rsidRPr="00512227">
        <w:rPr>
          <w:rFonts w:ascii="Garamond" w:hAnsi="Garamond"/>
          <w:color w:val="000000" w:themeColor="text1"/>
          <w:sz w:val="22"/>
          <w:szCs w:val="22"/>
          <w:lang w:val="it-IT"/>
        </w:rPr>
        <w:t xml:space="preserve">dagli artt. 36 e 37 </w:t>
      </w:r>
      <w:r w:rsidR="00602DD7" w:rsidRPr="00512227">
        <w:rPr>
          <w:rFonts w:ascii="Garamond" w:hAnsi="Garamond"/>
          <w:color w:val="000000" w:themeColor="text1"/>
          <w:sz w:val="22"/>
          <w:szCs w:val="22"/>
          <w:lang w:val="it-IT"/>
        </w:rPr>
        <w:t>o</w:t>
      </w:r>
      <w:r w:rsidRPr="00512227">
        <w:rPr>
          <w:rFonts w:ascii="Garamond" w:hAnsi="Garamond"/>
          <w:color w:val="000000" w:themeColor="text1"/>
          <w:sz w:val="22"/>
          <w:szCs w:val="22"/>
          <w:lang w:val="it-IT"/>
        </w:rPr>
        <w:t xml:space="preserve"> dall’art. 38</w:t>
      </w:r>
      <w:r w:rsidR="00602DD7" w:rsidRPr="00512227">
        <w:rPr>
          <w:rFonts w:ascii="Garamond" w:hAnsi="Garamond"/>
          <w:color w:val="000000" w:themeColor="text1"/>
          <w:sz w:val="22"/>
          <w:szCs w:val="22"/>
          <w:lang w:val="it-IT"/>
        </w:rPr>
        <w:t xml:space="preserve"> </w:t>
      </w:r>
      <w:r w:rsidRPr="00512227">
        <w:rPr>
          <w:rFonts w:ascii="Garamond" w:hAnsi="Garamond"/>
          <w:color w:val="000000" w:themeColor="text1"/>
          <w:sz w:val="22"/>
          <w:szCs w:val="22"/>
          <w:lang w:val="it-IT"/>
        </w:rPr>
        <w:t>dell’Allegato II.14 del Codice.</w:t>
      </w:r>
    </w:p>
    <w:p w14:paraId="3DCB07F5" w14:textId="59929CCB" w:rsidR="00657EFE" w:rsidRPr="00A83E02" w:rsidRDefault="00BB5046" w:rsidP="00C601C8">
      <w:pPr>
        <w:pStyle w:val="ARTICOLO"/>
      </w:pPr>
      <w:r w:rsidRPr="00A83E02">
        <w:t xml:space="preserve">Articolo </w:t>
      </w:r>
      <w:r w:rsidR="008F2515">
        <w:t>2</w:t>
      </w:r>
      <w:r w:rsidR="002064F7">
        <w:t>8</w:t>
      </w:r>
    </w:p>
    <w:p w14:paraId="30FD0C09" w14:textId="35D83F68" w:rsidR="00657EFE" w:rsidRPr="00C50959" w:rsidRDefault="00206F6A" w:rsidP="006C7736">
      <w:pPr>
        <w:pStyle w:val="Titolo2"/>
        <w:spacing w:line="360" w:lineRule="auto"/>
        <w:rPr>
          <w:rFonts w:ascii="Garamond" w:hAnsi="Garamond"/>
          <w:b w:val="0"/>
          <w:i w:val="0"/>
          <w:caps/>
          <w:sz w:val="22"/>
          <w:szCs w:val="22"/>
          <w:u w:val="single"/>
        </w:rPr>
      </w:pPr>
      <w:r w:rsidRPr="00C50959">
        <w:rPr>
          <w:rFonts w:ascii="Garamond" w:hAnsi="Garamond"/>
          <w:b w:val="0"/>
          <w:i w:val="0"/>
          <w:caps/>
          <w:sz w:val="22"/>
          <w:szCs w:val="22"/>
          <w:u w:val="single"/>
        </w:rPr>
        <w:t>RISERVA DI PROPRIET</w:t>
      </w:r>
      <w:r w:rsidRPr="00C50959">
        <w:rPr>
          <w:rFonts w:ascii="Garamond" w:hAnsi="Garamond"/>
          <w:b w:val="0"/>
          <w:i w:val="0"/>
          <w:sz w:val="22"/>
          <w:szCs w:val="22"/>
          <w:u w:val="single"/>
        </w:rPr>
        <w:t>À</w:t>
      </w:r>
    </w:p>
    <w:p w14:paraId="60477387" w14:textId="77777777" w:rsidR="00255DAE" w:rsidRPr="00255DAE" w:rsidRDefault="00255DAE" w:rsidP="00255DAE">
      <w:pPr>
        <w:pStyle w:val="Corpodeltesto3"/>
        <w:ind w:right="49"/>
        <w:rPr>
          <w:rFonts w:ascii="Garamond" w:hAnsi="Garamond"/>
          <w:sz w:val="22"/>
          <w:szCs w:val="22"/>
          <w:lang w:val="it-IT"/>
        </w:rPr>
      </w:pPr>
      <w:r w:rsidRPr="00255DAE">
        <w:rPr>
          <w:rFonts w:ascii="Garamond" w:hAnsi="Garamond"/>
          <w:sz w:val="22"/>
          <w:szCs w:val="22"/>
        </w:rPr>
        <w:t>Il Committente sarà proprietario esclusivo di ogni e qualsivoglia diritto di proprietà intellettuale, inclusi, senza a essi essere limitati, diritti di brevetto e diritti di autore, relativi a qualsiasi scoperta, invenzione, idea, metodo, processo, informazione e altri dati concepiti, attuati, sviluppati o ridotti in pratica dal Contraente, su specifica ed espressa richiesta scritta del Committente, in esecuzione delle attività funzionali ai servizi di cui al presente contratto (di seguito, “Risultati”). Il Contraente non potrà fare alcun uso dei Risultati se non al solo ed esclusivo fine di eseguire le prestazioni oggetto del contratto.</w:t>
      </w:r>
    </w:p>
    <w:p w14:paraId="3027FC2D" w14:textId="77777777" w:rsidR="00255DAE" w:rsidRPr="00255DAE" w:rsidRDefault="00255DAE" w:rsidP="00255DAE">
      <w:pPr>
        <w:pStyle w:val="Corpodeltesto3"/>
        <w:ind w:right="49"/>
        <w:rPr>
          <w:rFonts w:ascii="Garamond" w:hAnsi="Garamond"/>
          <w:sz w:val="22"/>
          <w:szCs w:val="22"/>
          <w:lang w:val="it-IT"/>
        </w:rPr>
      </w:pPr>
      <w:r w:rsidRPr="00255DAE">
        <w:rPr>
          <w:rFonts w:ascii="Garamond" w:hAnsi="Garamond"/>
          <w:sz w:val="22"/>
          <w:szCs w:val="22"/>
        </w:rPr>
        <w:t>Al fine di garantire il pieno beneficio e la piena fruibilità dei Risultati, il Contraente si impegna a consegnare tempestivamente al Committente ogni e qualsivoglia informazione e documentazione relativa agli stessi (eventuali codici sorgente esclusi) nonché ogni elemento ritenuto necessario a consentire a quest’ultimo il loro pieno utilizzo.</w:t>
      </w:r>
    </w:p>
    <w:p w14:paraId="0902270A" w14:textId="77777777" w:rsidR="00255DAE" w:rsidRPr="00255DAE" w:rsidRDefault="00255DAE" w:rsidP="00255DAE">
      <w:pPr>
        <w:pStyle w:val="Corpodeltesto3"/>
        <w:ind w:right="49"/>
        <w:rPr>
          <w:rFonts w:ascii="Garamond" w:hAnsi="Garamond"/>
          <w:sz w:val="22"/>
          <w:szCs w:val="22"/>
          <w:lang w:val="it-IT"/>
        </w:rPr>
      </w:pPr>
      <w:r w:rsidRPr="00255DAE">
        <w:rPr>
          <w:rFonts w:ascii="Garamond" w:hAnsi="Garamond"/>
          <w:sz w:val="22"/>
          <w:szCs w:val="22"/>
        </w:rPr>
        <w:t>Il Contraente si impegna altresì, anche per conto del proprio personale, a fornire al Committente le informazioni e gli elementi sui Risultati necessari al deposito da parte della stessa e alla prosecuzione di eventuali domande di brevetto italiane o estere che si riferiscano a tali Risultati e a sottoscrivere ogni documento che fosse richiesto ai fini di tali deposito e prosecuzione.</w:t>
      </w:r>
    </w:p>
    <w:p w14:paraId="32A05232" w14:textId="77777777" w:rsidR="00255DAE" w:rsidRPr="00255DAE" w:rsidRDefault="00255DAE" w:rsidP="00255DAE">
      <w:pPr>
        <w:pStyle w:val="Corpodeltesto3"/>
        <w:ind w:right="49"/>
        <w:rPr>
          <w:rFonts w:ascii="Garamond" w:hAnsi="Garamond"/>
          <w:sz w:val="22"/>
          <w:szCs w:val="22"/>
          <w:lang w:val="it-IT"/>
        </w:rPr>
      </w:pPr>
      <w:r w:rsidRPr="00255DAE">
        <w:rPr>
          <w:rFonts w:ascii="Garamond" w:hAnsi="Garamond"/>
          <w:sz w:val="22"/>
          <w:szCs w:val="22"/>
        </w:rPr>
        <w:t xml:space="preserve">Il Contraente terrà comunque pienamente indenne il Committente da ogni eventuale pretesa di compenso del proprio personale in relazione al contributo che il medesimo possa avere dato relativamente a Risultati, rispetto ai quali ASPI depositi domande di brevetto, eccetto il caso in cui quest’ultima riconosca il diritto del personale del </w:t>
      </w:r>
      <w:r w:rsidRPr="00255DAE">
        <w:rPr>
          <w:rFonts w:ascii="Garamond" w:hAnsi="Garamond"/>
          <w:sz w:val="22"/>
          <w:szCs w:val="22"/>
        </w:rPr>
        <w:lastRenderedPageBreak/>
        <w:t>Contraente che abbia contribuito a Risultati brevettabili di essere menzionati tra gli inventori nelle relative domande di brevetto.</w:t>
      </w:r>
    </w:p>
    <w:p w14:paraId="4B7E1E68" w14:textId="77777777" w:rsidR="00255DAE" w:rsidRPr="00255DAE" w:rsidRDefault="00255DAE" w:rsidP="00255DAE">
      <w:pPr>
        <w:pStyle w:val="Corpodeltesto3"/>
        <w:ind w:right="49"/>
        <w:rPr>
          <w:rFonts w:ascii="Garamond" w:hAnsi="Garamond"/>
          <w:sz w:val="22"/>
          <w:szCs w:val="22"/>
          <w:lang w:val="it-IT"/>
        </w:rPr>
      </w:pPr>
      <w:r w:rsidRPr="00255DAE">
        <w:rPr>
          <w:rFonts w:ascii="Garamond" w:hAnsi="Garamond"/>
          <w:sz w:val="22"/>
          <w:szCs w:val="22"/>
        </w:rPr>
        <w:t>In caso </w:t>
      </w:r>
      <w:bookmarkStart w:id="40" w:name="x__Hlk161329086"/>
      <w:r w:rsidRPr="00255DAE">
        <w:rPr>
          <w:rFonts w:ascii="Garamond" w:hAnsi="Garamond"/>
          <w:sz w:val="22"/>
          <w:szCs w:val="22"/>
        </w:rPr>
        <w:t>il Contraente </w:t>
      </w:r>
      <w:bookmarkEnd w:id="40"/>
      <w:r w:rsidRPr="00255DAE">
        <w:rPr>
          <w:rFonts w:ascii="Garamond" w:hAnsi="Garamond"/>
          <w:sz w:val="22"/>
          <w:szCs w:val="22"/>
        </w:rPr>
        <w:t>sia proprietario o comunque disponga, durante il periodo di vigenza del contratto, di diritti di proprietà intellettuale (di seguito, “Diritti”), tali per cui l’utilizzo dei Risultati ne costituirebbe contraffazione, il Contraente concede fin d’adesso al Committente licenza non-esclusiva, irrevocabile, gratuita, valida in tutto il mondo, con diritto di sub-licenziare, usare o commercializzare sotto i Diritti qualsiasi prodotto, processo o servizio che utilizzi i Risultati.</w:t>
      </w:r>
    </w:p>
    <w:p w14:paraId="4061583E" w14:textId="77777777" w:rsidR="00255DAE" w:rsidRPr="00255DAE" w:rsidRDefault="00255DAE" w:rsidP="00255DAE">
      <w:pPr>
        <w:pStyle w:val="Corpodeltesto3"/>
        <w:ind w:right="49"/>
        <w:rPr>
          <w:rFonts w:ascii="Garamond" w:hAnsi="Garamond"/>
          <w:sz w:val="22"/>
          <w:szCs w:val="22"/>
          <w:lang w:val="it-IT"/>
        </w:rPr>
      </w:pPr>
      <w:r w:rsidRPr="00255DAE">
        <w:rPr>
          <w:rFonts w:ascii="Garamond" w:hAnsi="Garamond"/>
          <w:sz w:val="22"/>
          <w:szCs w:val="22"/>
        </w:rPr>
        <w:t>In caso di violazione, da parte del Contraente, degli obblighi di cui al presente articolo, il Committente potrà rivalersi sul Contraente per il risarcimento dei danni, diretti o indiretti, riservandosi la facoltà, qualora la violazione avvenga nel corso dell’esecuzione, di risolvere di diritto il contratto ex art. 1456 c.c.</w:t>
      </w:r>
    </w:p>
    <w:p w14:paraId="47DBC9B4" w14:textId="64B21D1F" w:rsidR="00657EFE" w:rsidRPr="00A83E02" w:rsidRDefault="00BB5046" w:rsidP="00C601C8">
      <w:pPr>
        <w:pStyle w:val="ARTICOLO"/>
      </w:pPr>
      <w:r w:rsidRPr="00A83E02">
        <w:t xml:space="preserve">Articolo </w:t>
      </w:r>
      <w:r w:rsidR="008F2515">
        <w:t>2</w:t>
      </w:r>
      <w:r w:rsidR="002064F7">
        <w:t>9</w:t>
      </w:r>
    </w:p>
    <w:p w14:paraId="55D5D66E" w14:textId="77777777" w:rsidR="00657EFE" w:rsidRPr="00A83E02" w:rsidRDefault="00657EFE" w:rsidP="006C7736">
      <w:pPr>
        <w:pStyle w:val="Titolo2"/>
        <w:spacing w:line="360" w:lineRule="auto"/>
        <w:rPr>
          <w:rFonts w:ascii="Garamond" w:hAnsi="Garamond"/>
          <w:b w:val="0"/>
          <w:i w:val="0"/>
          <w:caps/>
          <w:sz w:val="22"/>
          <w:szCs w:val="22"/>
          <w:u w:val="single"/>
        </w:rPr>
      </w:pPr>
      <w:r w:rsidRPr="00A83E02">
        <w:rPr>
          <w:rFonts w:ascii="Garamond" w:hAnsi="Garamond"/>
          <w:b w:val="0"/>
          <w:i w:val="0"/>
          <w:caps/>
          <w:sz w:val="22"/>
          <w:szCs w:val="22"/>
          <w:u w:val="single"/>
        </w:rPr>
        <w:t>IMPEGNO DI RISERVATEZZA</w:t>
      </w:r>
    </w:p>
    <w:p w14:paraId="07902437" w14:textId="56D50ACB" w:rsidR="00657EFE" w:rsidRPr="00A83E02" w:rsidRDefault="009269ED" w:rsidP="006C7736">
      <w:pPr>
        <w:spacing w:line="360" w:lineRule="auto"/>
        <w:jc w:val="both"/>
        <w:rPr>
          <w:rFonts w:ascii="Garamond" w:hAnsi="Garamond"/>
          <w:sz w:val="22"/>
          <w:szCs w:val="22"/>
        </w:rPr>
      </w:pPr>
      <w:r>
        <w:rPr>
          <w:rFonts w:ascii="Garamond" w:hAnsi="Garamond"/>
          <w:sz w:val="22"/>
          <w:szCs w:val="22"/>
        </w:rPr>
        <w:t xml:space="preserve">Il </w:t>
      </w:r>
      <w:r w:rsidR="00A83E02">
        <w:rPr>
          <w:rFonts w:ascii="Garamond" w:hAnsi="Garamond"/>
          <w:sz w:val="22"/>
          <w:szCs w:val="22"/>
        </w:rPr>
        <w:t>Contraente</w:t>
      </w:r>
      <w:r w:rsidR="00657EFE" w:rsidRPr="00A83E02">
        <w:rPr>
          <w:rFonts w:ascii="Garamond" w:hAnsi="Garamond"/>
          <w:sz w:val="22"/>
          <w:szCs w:val="22"/>
        </w:rPr>
        <w:t xml:space="preserve"> si impegna a non rivelare a terzi e a non utilizzare in alcun modo, per motivi che non siano attinenti all’esecuzione </w:t>
      </w:r>
      <w:r w:rsidR="008E173D" w:rsidRPr="00A83E02">
        <w:rPr>
          <w:rFonts w:ascii="Garamond" w:hAnsi="Garamond"/>
          <w:sz w:val="22"/>
          <w:szCs w:val="22"/>
        </w:rPr>
        <w:t>dell’Accordo Quadro e dei singoli Contratti Attuativi</w:t>
      </w:r>
      <w:r w:rsidR="00657EFE" w:rsidRPr="00A83E02">
        <w:rPr>
          <w:rFonts w:ascii="Garamond" w:hAnsi="Garamond"/>
          <w:sz w:val="22"/>
          <w:szCs w:val="22"/>
        </w:rPr>
        <w:t xml:space="preserve">, </w:t>
      </w:r>
      <w:r w:rsidR="00D869E3">
        <w:rPr>
          <w:rFonts w:ascii="Garamond" w:hAnsi="Garamond"/>
          <w:sz w:val="22"/>
          <w:szCs w:val="22"/>
        </w:rPr>
        <w:t xml:space="preserve">qualsiasi </w:t>
      </w:r>
      <w:r w:rsidR="00D869E3" w:rsidRPr="009639FC">
        <w:rPr>
          <w:rFonts w:ascii="Garamond" w:hAnsi="Garamond"/>
          <w:sz w:val="22"/>
          <w:szCs w:val="22"/>
        </w:rPr>
        <w:t>informazion</w:t>
      </w:r>
      <w:r w:rsidR="00D869E3">
        <w:rPr>
          <w:rFonts w:ascii="Garamond" w:hAnsi="Garamond"/>
          <w:sz w:val="22"/>
          <w:szCs w:val="22"/>
        </w:rPr>
        <w:t>e, notizia o dato</w:t>
      </w:r>
      <w:r w:rsidR="00D869E3" w:rsidRPr="009639FC">
        <w:rPr>
          <w:rFonts w:ascii="Garamond" w:hAnsi="Garamond"/>
          <w:sz w:val="22"/>
          <w:szCs w:val="22"/>
        </w:rPr>
        <w:t xml:space="preserve"> </w:t>
      </w:r>
      <w:r w:rsidR="00657EFE" w:rsidRPr="00A83E02">
        <w:rPr>
          <w:rFonts w:ascii="Garamond" w:hAnsi="Garamond"/>
          <w:sz w:val="22"/>
          <w:szCs w:val="22"/>
        </w:rPr>
        <w:t xml:space="preserve">che vengano messi a sua disposizione dal Committente o di cui </w:t>
      </w:r>
      <w:r w:rsidR="001D4843">
        <w:rPr>
          <w:rFonts w:ascii="Garamond" w:hAnsi="Garamond"/>
          <w:sz w:val="22"/>
          <w:szCs w:val="22"/>
        </w:rPr>
        <w:t xml:space="preserve">il </w:t>
      </w:r>
      <w:r w:rsidR="00A83E02">
        <w:rPr>
          <w:rFonts w:ascii="Garamond" w:hAnsi="Garamond"/>
          <w:sz w:val="22"/>
          <w:szCs w:val="22"/>
        </w:rPr>
        <w:t>Contraente</w:t>
      </w:r>
      <w:r w:rsidR="00657EFE" w:rsidRPr="00A83E02">
        <w:rPr>
          <w:rFonts w:ascii="Garamond" w:hAnsi="Garamond"/>
          <w:sz w:val="22"/>
          <w:szCs w:val="22"/>
        </w:rPr>
        <w:t xml:space="preserve"> venga comunque a conoscenza durante l’esecuzione </w:t>
      </w:r>
      <w:r w:rsidR="008B127C" w:rsidRPr="00A83E02">
        <w:rPr>
          <w:rFonts w:ascii="Garamond" w:hAnsi="Garamond"/>
          <w:sz w:val="22"/>
          <w:szCs w:val="22"/>
        </w:rPr>
        <w:t>dell’Accordo Quadro e dei singoli Contratti Attuativi</w:t>
      </w:r>
      <w:r w:rsidR="00657EFE" w:rsidRPr="00A83E02">
        <w:rPr>
          <w:rFonts w:ascii="Garamond" w:hAnsi="Garamond"/>
          <w:sz w:val="22"/>
          <w:szCs w:val="22"/>
        </w:rPr>
        <w:t>.</w:t>
      </w:r>
    </w:p>
    <w:p w14:paraId="3FC9F4D3" w14:textId="46BD2FFF" w:rsidR="00657EFE" w:rsidRPr="00A83E02" w:rsidRDefault="00657EFE" w:rsidP="006C7736">
      <w:pPr>
        <w:spacing w:line="360" w:lineRule="auto"/>
        <w:jc w:val="both"/>
        <w:rPr>
          <w:rFonts w:ascii="Garamond" w:hAnsi="Garamond"/>
          <w:sz w:val="22"/>
          <w:szCs w:val="22"/>
        </w:rPr>
      </w:pPr>
      <w:r w:rsidRPr="00A83E02">
        <w:rPr>
          <w:rFonts w:ascii="Garamond" w:hAnsi="Garamond"/>
          <w:sz w:val="22"/>
          <w:szCs w:val="22"/>
        </w:rPr>
        <w:t xml:space="preserve">L’obbligo di segretezza è vincolante per </w:t>
      </w:r>
      <w:r w:rsidR="001D4843">
        <w:rPr>
          <w:rFonts w:ascii="Garamond" w:hAnsi="Garamond"/>
          <w:sz w:val="22"/>
          <w:szCs w:val="22"/>
        </w:rPr>
        <w:t xml:space="preserve">il </w:t>
      </w:r>
      <w:r w:rsidR="00A83E02">
        <w:rPr>
          <w:rFonts w:ascii="Garamond" w:hAnsi="Garamond"/>
          <w:sz w:val="22"/>
          <w:szCs w:val="22"/>
        </w:rPr>
        <w:t>Contraente</w:t>
      </w:r>
      <w:r w:rsidRPr="00A83E02">
        <w:rPr>
          <w:rFonts w:ascii="Garamond" w:hAnsi="Garamond"/>
          <w:sz w:val="22"/>
          <w:szCs w:val="22"/>
        </w:rPr>
        <w:t xml:space="preserve"> per tutta la durata dell’esecuzione </w:t>
      </w:r>
      <w:r w:rsidR="008B127C" w:rsidRPr="00A83E02">
        <w:rPr>
          <w:rFonts w:ascii="Garamond" w:hAnsi="Garamond"/>
          <w:sz w:val="22"/>
          <w:szCs w:val="22"/>
        </w:rPr>
        <w:t xml:space="preserve">dell’Accordo Quadro e dei singoli Contratti Attuativi </w:t>
      </w:r>
      <w:r w:rsidRPr="00A83E02">
        <w:rPr>
          <w:rFonts w:ascii="Garamond" w:hAnsi="Garamond"/>
          <w:sz w:val="22"/>
          <w:szCs w:val="22"/>
        </w:rPr>
        <w:t xml:space="preserve">e si estende anche oltre la sua conclusione fino al momento in cui le informazioni delle quali </w:t>
      </w:r>
      <w:r w:rsidR="001D4843">
        <w:rPr>
          <w:rFonts w:ascii="Garamond" w:hAnsi="Garamond"/>
          <w:sz w:val="22"/>
          <w:szCs w:val="22"/>
        </w:rPr>
        <w:t xml:space="preserve">il </w:t>
      </w:r>
      <w:r w:rsidR="00A83E02">
        <w:rPr>
          <w:rFonts w:ascii="Garamond" w:hAnsi="Garamond"/>
          <w:sz w:val="22"/>
          <w:szCs w:val="22"/>
        </w:rPr>
        <w:t>Contraente</w:t>
      </w:r>
      <w:r w:rsidRPr="00A83E02">
        <w:rPr>
          <w:rFonts w:ascii="Garamond" w:hAnsi="Garamond"/>
          <w:sz w:val="22"/>
          <w:szCs w:val="22"/>
        </w:rPr>
        <w:t xml:space="preserve"> è venuto a conoscenza siano divenute di dominio pubblico.</w:t>
      </w:r>
    </w:p>
    <w:p w14:paraId="41C207E3" w14:textId="672F2438" w:rsidR="00657EFE" w:rsidRPr="00A83E02" w:rsidRDefault="008A79A6" w:rsidP="006C7736">
      <w:pPr>
        <w:spacing w:line="360" w:lineRule="auto"/>
        <w:jc w:val="both"/>
        <w:rPr>
          <w:rFonts w:ascii="Garamond" w:hAnsi="Garamond"/>
          <w:sz w:val="22"/>
          <w:szCs w:val="22"/>
        </w:rPr>
      </w:pPr>
      <w:r>
        <w:rPr>
          <w:rFonts w:ascii="Garamond" w:hAnsi="Garamond"/>
          <w:sz w:val="22"/>
          <w:szCs w:val="22"/>
        </w:rPr>
        <w:t>Il Contraente</w:t>
      </w:r>
      <w:r w:rsidRPr="00A83E02">
        <w:rPr>
          <w:rFonts w:ascii="Garamond" w:hAnsi="Garamond"/>
          <w:sz w:val="22"/>
          <w:szCs w:val="22"/>
        </w:rPr>
        <w:t xml:space="preserve"> </w:t>
      </w:r>
      <w:r w:rsidR="00657EFE" w:rsidRPr="00A83E02">
        <w:rPr>
          <w:rFonts w:ascii="Garamond" w:hAnsi="Garamond"/>
          <w:sz w:val="22"/>
          <w:szCs w:val="22"/>
        </w:rPr>
        <w:t>è responsabile nei confronti del Committente per l’esatta osservanza da parte dei propri dipendenti</w:t>
      </w:r>
      <w:r w:rsidR="00D869E3">
        <w:rPr>
          <w:rFonts w:ascii="Garamond" w:hAnsi="Garamond"/>
          <w:sz w:val="22"/>
          <w:szCs w:val="22"/>
        </w:rPr>
        <w:t xml:space="preserve"> e/o collaboratori</w:t>
      </w:r>
      <w:r w:rsidR="00657EFE" w:rsidRPr="00A83E02">
        <w:rPr>
          <w:rFonts w:ascii="Garamond" w:hAnsi="Garamond"/>
          <w:sz w:val="22"/>
          <w:szCs w:val="22"/>
        </w:rPr>
        <w:t>, dei propri subappaltatori e degli ausiliari e dipendenti di questi ultimi, nonché delle imprese ausiliarie degli obblighi di segretezza di cui al presente articolo.</w:t>
      </w:r>
    </w:p>
    <w:p w14:paraId="4BB56302" w14:textId="5583BF87" w:rsidR="00657EFE" w:rsidRPr="00A83E02" w:rsidRDefault="00657EFE" w:rsidP="006C7736">
      <w:pPr>
        <w:spacing w:line="360" w:lineRule="auto"/>
        <w:jc w:val="both"/>
        <w:rPr>
          <w:rFonts w:ascii="Garamond" w:hAnsi="Garamond"/>
          <w:sz w:val="22"/>
          <w:szCs w:val="22"/>
        </w:rPr>
      </w:pPr>
      <w:r w:rsidRPr="00A83E02">
        <w:rPr>
          <w:rFonts w:ascii="Garamond" w:hAnsi="Garamond"/>
          <w:sz w:val="22"/>
          <w:szCs w:val="22"/>
        </w:rPr>
        <w:t xml:space="preserve">In caso di inosservanza dell’obbligo di segretezza </w:t>
      </w:r>
      <w:r w:rsidR="001D4843">
        <w:rPr>
          <w:rFonts w:ascii="Garamond" w:hAnsi="Garamond"/>
          <w:sz w:val="22"/>
          <w:szCs w:val="22"/>
        </w:rPr>
        <w:t xml:space="preserve">il </w:t>
      </w:r>
      <w:r w:rsidR="00A83E02">
        <w:rPr>
          <w:rFonts w:ascii="Garamond" w:hAnsi="Garamond"/>
          <w:sz w:val="22"/>
          <w:szCs w:val="22"/>
        </w:rPr>
        <w:t>Contraente</w:t>
      </w:r>
      <w:r w:rsidRPr="00A83E02">
        <w:rPr>
          <w:rFonts w:ascii="Garamond" w:hAnsi="Garamond"/>
          <w:sz w:val="22"/>
          <w:szCs w:val="22"/>
        </w:rPr>
        <w:t xml:space="preserve"> è tenuto a risarcire al Committente tutti i danni che a quest’ultimo dovessero derivare.</w:t>
      </w:r>
    </w:p>
    <w:p w14:paraId="08A431E0" w14:textId="1F648045" w:rsidR="00657EFE" w:rsidRPr="00A83E02" w:rsidRDefault="00657EFE" w:rsidP="006C7736">
      <w:pPr>
        <w:spacing w:line="360" w:lineRule="auto"/>
        <w:jc w:val="both"/>
        <w:rPr>
          <w:rFonts w:ascii="Garamond" w:hAnsi="Garamond"/>
          <w:sz w:val="22"/>
          <w:szCs w:val="22"/>
        </w:rPr>
      </w:pPr>
      <w:r w:rsidRPr="00A83E02">
        <w:rPr>
          <w:rFonts w:ascii="Garamond" w:hAnsi="Garamond"/>
          <w:sz w:val="22"/>
          <w:szCs w:val="22"/>
        </w:rPr>
        <w:t>È fatto divieto al</w:t>
      </w:r>
      <w:r w:rsidR="001D4843">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 xml:space="preserve">, salvo autorizzazione scritta del Committente, di fare o di autorizzare terzi a fare pubblicazioni sulle opere che </w:t>
      </w:r>
      <w:r w:rsidR="001D4843">
        <w:rPr>
          <w:rFonts w:ascii="Garamond" w:hAnsi="Garamond"/>
          <w:sz w:val="22"/>
          <w:szCs w:val="22"/>
        </w:rPr>
        <w:t xml:space="preserve">il </w:t>
      </w:r>
      <w:r w:rsidR="00A83E02">
        <w:rPr>
          <w:rFonts w:ascii="Garamond" w:hAnsi="Garamond"/>
          <w:sz w:val="22"/>
          <w:szCs w:val="22"/>
        </w:rPr>
        <w:t>Contraente</w:t>
      </w:r>
      <w:r w:rsidRPr="00A83E02">
        <w:rPr>
          <w:rFonts w:ascii="Garamond" w:hAnsi="Garamond"/>
          <w:sz w:val="22"/>
          <w:szCs w:val="22"/>
        </w:rPr>
        <w:t xml:space="preserve"> medesimo deve eseguire o avrà compiute. </w:t>
      </w:r>
    </w:p>
    <w:p w14:paraId="1E1A124D" w14:textId="3A2D7C96" w:rsidR="00657EFE" w:rsidRDefault="00657EFE" w:rsidP="006C7736">
      <w:pPr>
        <w:spacing w:line="360" w:lineRule="auto"/>
        <w:jc w:val="both"/>
        <w:rPr>
          <w:rFonts w:ascii="Garamond" w:hAnsi="Garamond"/>
          <w:sz w:val="22"/>
          <w:szCs w:val="22"/>
        </w:rPr>
      </w:pPr>
      <w:r w:rsidRPr="00A83E02">
        <w:rPr>
          <w:rFonts w:ascii="Garamond" w:hAnsi="Garamond"/>
          <w:sz w:val="22"/>
          <w:szCs w:val="22"/>
        </w:rPr>
        <w:t>È, inoltre, fatto divieto al</w:t>
      </w:r>
      <w:r w:rsidR="001D4843">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 xml:space="preserve"> di pubblicare o di far pubblicare da terzi disegni di tipi, schemi, profili o planimetrie che appartengano al Committente senza prima aver ottenuto il suo benestare scritto, nonché di comunicare o mostrare a terzi disegni e tipi del Committente, fatta eccezione per le necessità derivanti dall’esecuzione delle attività assunt</w:t>
      </w:r>
      <w:r w:rsidR="00933FA1" w:rsidRPr="00A83E02">
        <w:rPr>
          <w:rFonts w:ascii="Garamond" w:hAnsi="Garamond"/>
          <w:sz w:val="22"/>
          <w:szCs w:val="22"/>
        </w:rPr>
        <w:t>e</w:t>
      </w:r>
      <w:r w:rsidRPr="00A83E02">
        <w:rPr>
          <w:rFonts w:ascii="Garamond" w:hAnsi="Garamond"/>
          <w:sz w:val="22"/>
          <w:szCs w:val="22"/>
        </w:rPr>
        <w:t>.</w:t>
      </w:r>
    </w:p>
    <w:p w14:paraId="136E7C66" w14:textId="19EC5BA1" w:rsidR="00F15482" w:rsidRPr="00B562B5" w:rsidRDefault="00F15482" w:rsidP="00F15482">
      <w:pPr>
        <w:pStyle w:val="Corpodeltesto3"/>
        <w:ind w:right="49"/>
        <w:rPr>
          <w:rFonts w:ascii="Garamond" w:hAnsi="Garamond"/>
          <w:sz w:val="22"/>
          <w:szCs w:val="22"/>
        </w:rPr>
      </w:pPr>
      <w:r w:rsidRPr="008C7620">
        <w:rPr>
          <w:rFonts w:ascii="Garamond" w:hAnsi="Garamond"/>
          <w:color w:val="000000"/>
          <w:sz w:val="22"/>
          <w:szCs w:val="22"/>
          <w:lang w:bidi="it-IT"/>
        </w:rPr>
        <w:t xml:space="preserve">In ogni momento, su richiesta del Committente ed in ogni caso, </w:t>
      </w:r>
      <w:r w:rsidRPr="00CF61A6">
        <w:rPr>
          <w:rFonts w:ascii="Garamond" w:hAnsi="Garamond"/>
          <w:color w:val="000000"/>
          <w:sz w:val="22"/>
          <w:szCs w:val="22"/>
          <w:lang w:bidi="it-IT"/>
        </w:rPr>
        <w:t xml:space="preserve">alla scadenza del presente </w:t>
      </w:r>
      <w:r w:rsidR="008A4DC6">
        <w:rPr>
          <w:rFonts w:ascii="Garamond" w:hAnsi="Garamond"/>
          <w:color w:val="000000"/>
          <w:sz w:val="22"/>
          <w:szCs w:val="22"/>
          <w:lang w:bidi="it-IT"/>
        </w:rPr>
        <w:t>accordo</w:t>
      </w:r>
      <w:r w:rsidRPr="008C7620">
        <w:rPr>
          <w:rFonts w:ascii="Garamond" w:hAnsi="Garamond"/>
          <w:color w:val="000000"/>
          <w:sz w:val="22"/>
          <w:szCs w:val="22"/>
          <w:lang w:bidi="it-IT"/>
        </w:rPr>
        <w:t xml:space="preserve">, </w:t>
      </w:r>
      <w:r>
        <w:rPr>
          <w:rFonts w:ascii="Garamond" w:hAnsi="Garamond"/>
          <w:color w:val="000000"/>
          <w:sz w:val="22"/>
          <w:szCs w:val="22"/>
          <w:lang w:bidi="it-IT"/>
        </w:rPr>
        <w:t xml:space="preserve">il Contraente </w:t>
      </w:r>
      <w:r w:rsidRPr="008C7620">
        <w:rPr>
          <w:rFonts w:ascii="Garamond" w:hAnsi="Garamond"/>
          <w:color w:val="000000"/>
          <w:sz w:val="22"/>
          <w:szCs w:val="22"/>
          <w:lang w:bidi="it-IT"/>
        </w:rPr>
        <w:t>sarà tenuto a consegnare al Committente ogni documento di cui sia venuto in possesso (a titolo esemplificativo</w:t>
      </w:r>
      <w:r>
        <w:rPr>
          <w:rFonts w:ascii="Garamond" w:hAnsi="Garamond"/>
          <w:szCs w:val="22"/>
          <w:lang w:bidi="it-IT"/>
        </w:rPr>
        <w:t>,</w:t>
      </w:r>
      <w:r w:rsidRPr="008C7620">
        <w:rPr>
          <w:rFonts w:ascii="Garamond" w:hAnsi="Garamond"/>
          <w:color w:val="000000"/>
          <w:sz w:val="22"/>
          <w:szCs w:val="22"/>
          <w:lang w:bidi="it-IT"/>
        </w:rPr>
        <w:t xml:space="preserve"> su supporto cartaceo e/o su supporto magnetico e/o su supporto elettronico), di proprietà del Committente, ovvero, elaborato </w:t>
      </w:r>
      <w:r>
        <w:rPr>
          <w:rFonts w:ascii="Garamond" w:hAnsi="Garamond"/>
          <w:color w:val="000000"/>
          <w:sz w:val="22"/>
          <w:szCs w:val="22"/>
          <w:lang w:bidi="it-IT"/>
        </w:rPr>
        <w:t>dal Contraente</w:t>
      </w:r>
      <w:r w:rsidRPr="008C7620">
        <w:rPr>
          <w:rFonts w:ascii="Garamond" w:hAnsi="Garamond"/>
          <w:color w:val="000000"/>
          <w:sz w:val="22"/>
          <w:szCs w:val="22"/>
          <w:lang w:bidi="it-IT"/>
        </w:rPr>
        <w:t xml:space="preserve"> in esecuzione dell’attività </w:t>
      </w:r>
      <w:r w:rsidRPr="00CF61A6">
        <w:rPr>
          <w:rFonts w:ascii="Garamond" w:hAnsi="Garamond"/>
          <w:color w:val="000000"/>
          <w:sz w:val="22"/>
          <w:szCs w:val="22"/>
          <w:lang w:bidi="it-IT"/>
        </w:rPr>
        <w:t xml:space="preserve">oggetto del presente </w:t>
      </w:r>
      <w:r w:rsidR="008A4DC6">
        <w:rPr>
          <w:rFonts w:ascii="Garamond" w:hAnsi="Garamond"/>
          <w:color w:val="000000"/>
          <w:sz w:val="22"/>
          <w:szCs w:val="22"/>
          <w:lang w:bidi="it-IT"/>
        </w:rPr>
        <w:t>accordo</w:t>
      </w:r>
      <w:r w:rsidR="008A4DC6" w:rsidRPr="00CF61A6">
        <w:rPr>
          <w:rFonts w:ascii="Garamond" w:hAnsi="Garamond"/>
          <w:color w:val="000000"/>
          <w:sz w:val="22"/>
          <w:szCs w:val="22"/>
          <w:lang w:bidi="it-IT"/>
        </w:rPr>
        <w:t xml:space="preserve"> </w:t>
      </w:r>
      <w:r w:rsidRPr="008C7620">
        <w:rPr>
          <w:rFonts w:ascii="Garamond" w:hAnsi="Garamond"/>
          <w:color w:val="000000"/>
          <w:sz w:val="22"/>
          <w:szCs w:val="22"/>
          <w:lang w:bidi="it-IT"/>
        </w:rPr>
        <w:t xml:space="preserve">ed effettuare la cancellazione sicura dei dati che risiedono nei propri server. </w:t>
      </w:r>
      <w:r>
        <w:rPr>
          <w:rFonts w:ascii="Garamond" w:hAnsi="Garamond"/>
          <w:color w:val="000000"/>
          <w:sz w:val="22"/>
          <w:szCs w:val="22"/>
          <w:lang w:bidi="it-IT"/>
        </w:rPr>
        <w:t>Il Contraente</w:t>
      </w:r>
      <w:r w:rsidRPr="008C7620">
        <w:rPr>
          <w:rFonts w:ascii="Garamond" w:hAnsi="Garamond"/>
          <w:color w:val="000000"/>
          <w:sz w:val="22"/>
          <w:szCs w:val="22"/>
          <w:lang w:bidi="it-IT"/>
        </w:rPr>
        <w:t xml:space="preserve"> ne dovrà dare conferma per iscritto al </w:t>
      </w:r>
      <w:r w:rsidRPr="002306D9">
        <w:rPr>
          <w:rFonts w:ascii="Garamond" w:hAnsi="Garamond"/>
          <w:color w:val="000000"/>
          <w:sz w:val="22"/>
          <w:szCs w:val="22"/>
          <w:lang w:bidi="it-IT"/>
        </w:rPr>
        <w:t>Titolare</w:t>
      </w:r>
      <w:r w:rsidRPr="00CD42D2">
        <w:rPr>
          <w:rFonts w:ascii="Garamond" w:hAnsi="Garamond"/>
          <w:color w:val="000000"/>
          <w:sz w:val="22"/>
          <w:szCs w:val="22"/>
          <w:lang w:bidi="it-IT"/>
        </w:rPr>
        <w:t xml:space="preserve"> dell’avvenuta</w:t>
      </w:r>
      <w:r w:rsidRPr="008C7620">
        <w:rPr>
          <w:rFonts w:ascii="Garamond" w:hAnsi="Garamond"/>
          <w:color w:val="000000"/>
          <w:sz w:val="22"/>
          <w:szCs w:val="22"/>
          <w:lang w:bidi="it-IT"/>
        </w:rPr>
        <w:t xml:space="preserve"> cancellazione. È fatta salva l’applicazione di disposizioni normative imperative che prevedano obblighi di conservazione dei dati personali in capo al</w:t>
      </w:r>
      <w:r>
        <w:rPr>
          <w:rFonts w:ascii="Garamond" w:hAnsi="Garamond"/>
          <w:color w:val="000000"/>
          <w:sz w:val="22"/>
          <w:szCs w:val="22"/>
          <w:lang w:bidi="it-IT"/>
        </w:rPr>
        <w:t xml:space="preserve"> Contraente</w:t>
      </w:r>
      <w:r w:rsidRPr="008C7620">
        <w:rPr>
          <w:rFonts w:ascii="Garamond" w:hAnsi="Garamond"/>
          <w:color w:val="000000"/>
          <w:sz w:val="22"/>
          <w:szCs w:val="22"/>
          <w:lang w:bidi="it-IT"/>
        </w:rPr>
        <w:t>.</w:t>
      </w:r>
    </w:p>
    <w:p w14:paraId="693CE917" w14:textId="057C622B" w:rsidR="00657EFE" w:rsidRPr="00A83E02" w:rsidRDefault="00BB5046" w:rsidP="00C601C8">
      <w:pPr>
        <w:pStyle w:val="ARTICOLO"/>
      </w:pPr>
      <w:r w:rsidRPr="00A83E02">
        <w:lastRenderedPageBreak/>
        <w:t xml:space="preserve">Articolo </w:t>
      </w:r>
      <w:r w:rsidR="002064F7">
        <w:t>30</w:t>
      </w:r>
      <w:r w:rsidR="00657EFE" w:rsidRPr="00A83E02">
        <w:tab/>
      </w:r>
      <w:r w:rsidR="00657EFE" w:rsidRPr="00A83E02">
        <w:tab/>
      </w:r>
      <w:r w:rsidR="00657EFE" w:rsidRPr="00A83E02">
        <w:tab/>
      </w:r>
      <w:r w:rsidR="00657EFE" w:rsidRPr="00A83E02">
        <w:tab/>
      </w:r>
    </w:p>
    <w:p w14:paraId="60C6FE61" w14:textId="77777777" w:rsidR="00657EFE" w:rsidRPr="00A83E02" w:rsidRDefault="00657EFE" w:rsidP="00C37297">
      <w:pPr>
        <w:pStyle w:val="Titolo2"/>
        <w:tabs>
          <w:tab w:val="left" w:pos="9781"/>
        </w:tabs>
        <w:spacing w:line="360" w:lineRule="auto"/>
        <w:rPr>
          <w:rFonts w:ascii="Garamond" w:hAnsi="Garamond"/>
          <w:b w:val="0"/>
          <w:i w:val="0"/>
          <w:caps/>
          <w:sz w:val="22"/>
          <w:szCs w:val="22"/>
          <w:u w:val="single"/>
        </w:rPr>
      </w:pPr>
      <w:r w:rsidRPr="00A83E02">
        <w:rPr>
          <w:rFonts w:ascii="Garamond" w:hAnsi="Garamond"/>
          <w:b w:val="0"/>
          <w:i w:val="0"/>
          <w:caps/>
          <w:sz w:val="22"/>
          <w:szCs w:val="22"/>
          <w:u w:val="single"/>
        </w:rPr>
        <w:t>MANLEVA</w:t>
      </w:r>
    </w:p>
    <w:p w14:paraId="4D19C613" w14:textId="1FD02BD2" w:rsidR="00657EFE" w:rsidRPr="00A83E02" w:rsidRDefault="00230D15" w:rsidP="006C7736">
      <w:pPr>
        <w:spacing w:line="360" w:lineRule="auto"/>
        <w:jc w:val="both"/>
        <w:rPr>
          <w:rFonts w:ascii="Garamond" w:hAnsi="Garamond"/>
          <w:sz w:val="22"/>
          <w:szCs w:val="22"/>
        </w:rPr>
      </w:pPr>
      <w:r>
        <w:rPr>
          <w:rFonts w:ascii="Garamond" w:hAnsi="Garamond"/>
          <w:sz w:val="22"/>
          <w:szCs w:val="22"/>
        </w:rPr>
        <w:t xml:space="preserve">Il </w:t>
      </w:r>
      <w:r w:rsidR="00A83E02">
        <w:rPr>
          <w:rFonts w:ascii="Garamond" w:hAnsi="Garamond"/>
          <w:sz w:val="22"/>
          <w:szCs w:val="22"/>
        </w:rPr>
        <w:t>Contraente</w:t>
      </w:r>
      <w:r w:rsidR="00657EFE" w:rsidRPr="00A83E02">
        <w:rPr>
          <w:rFonts w:ascii="Garamond" w:hAnsi="Garamond"/>
          <w:sz w:val="22"/>
          <w:szCs w:val="22"/>
        </w:rPr>
        <w:t xml:space="preserve">, con la sottoscrizione </w:t>
      </w:r>
      <w:r w:rsidR="00241606" w:rsidRPr="00A83E02">
        <w:rPr>
          <w:rFonts w:ascii="Garamond" w:hAnsi="Garamond"/>
          <w:sz w:val="22"/>
          <w:szCs w:val="22"/>
        </w:rPr>
        <w:t>dell’Accordo Quadro e dei singoli Contratti Attuativi</w:t>
      </w:r>
      <w:r w:rsidR="00657EFE" w:rsidRPr="00A83E02">
        <w:rPr>
          <w:rFonts w:ascii="Garamond" w:hAnsi="Garamond"/>
          <w:sz w:val="22"/>
          <w:szCs w:val="22"/>
        </w:rPr>
        <w:t>, si impegna a garantire e manlevare il Committente da tutte le pretese e le richieste provenienti in ragione del presente appalto, direttamente o indirettamente riferibili a fatti, eventi o comportamenti del</w:t>
      </w:r>
      <w:r>
        <w:rPr>
          <w:rFonts w:ascii="Garamond" w:hAnsi="Garamond"/>
          <w:sz w:val="22"/>
          <w:szCs w:val="22"/>
        </w:rPr>
        <w:t xml:space="preserve"> </w:t>
      </w:r>
      <w:r w:rsidR="00A83E02">
        <w:rPr>
          <w:rFonts w:ascii="Garamond" w:hAnsi="Garamond"/>
          <w:sz w:val="22"/>
          <w:szCs w:val="22"/>
        </w:rPr>
        <w:t>Contraente</w:t>
      </w:r>
      <w:r w:rsidR="00657EFE" w:rsidRPr="00A83E02">
        <w:rPr>
          <w:rFonts w:ascii="Garamond" w:hAnsi="Garamond"/>
          <w:sz w:val="22"/>
          <w:szCs w:val="22"/>
        </w:rPr>
        <w:t xml:space="preserve"> stesso, nonché da ogni conseguenza dannosa derivata allo stesso Committente o a terzi da azioni od omissioni poste in essere dal</w:t>
      </w:r>
      <w:r>
        <w:rPr>
          <w:rFonts w:ascii="Garamond" w:hAnsi="Garamond"/>
          <w:sz w:val="22"/>
          <w:szCs w:val="22"/>
        </w:rPr>
        <w:t xml:space="preserve"> </w:t>
      </w:r>
      <w:r w:rsidR="00A83E02">
        <w:rPr>
          <w:rFonts w:ascii="Garamond" w:hAnsi="Garamond"/>
          <w:sz w:val="22"/>
          <w:szCs w:val="22"/>
        </w:rPr>
        <w:t>Contraente</w:t>
      </w:r>
      <w:r w:rsidR="00657EFE" w:rsidRPr="00A83E02">
        <w:rPr>
          <w:rFonts w:ascii="Garamond" w:hAnsi="Garamond"/>
          <w:sz w:val="22"/>
          <w:szCs w:val="22"/>
        </w:rPr>
        <w:t xml:space="preserve">, da propri dipendenti, collaboratori, fornitori o ausiliari in genere, con particolare riferimento ad azioni od omissioni integranti inosservanza degli usi e delle norme di legge e regolamentari di cui al presente </w:t>
      </w:r>
      <w:r w:rsidR="00241606" w:rsidRPr="00A83E02">
        <w:rPr>
          <w:rFonts w:ascii="Garamond" w:hAnsi="Garamond"/>
          <w:sz w:val="22"/>
          <w:szCs w:val="22"/>
        </w:rPr>
        <w:t>accordo</w:t>
      </w:r>
      <w:r w:rsidR="00657EFE" w:rsidRPr="00A83E02">
        <w:rPr>
          <w:rFonts w:ascii="Garamond" w:hAnsi="Garamond"/>
          <w:sz w:val="22"/>
          <w:szCs w:val="22"/>
        </w:rPr>
        <w:t xml:space="preserve">. </w:t>
      </w:r>
    </w:p>
    <w:p w14:paraId="6E13D077" w14:textId="45B131C0" w:rsidR="00657EFE" w:rsidRPr="00A83E02" w:rsidRDefault="00BB5046" w:rsidP="00C601C8">
      <w:pPr>
        <w:pStyle w:val="ARTICOLO"/>
      </w:pPr>
      <w:r w:rsidRPr="00A83E02">
        <w:t xml:space="preserve">Articolo </w:t>
      </w:r>
      <w:r w:rsidR="002064F7">
        <w:t>31</w:t>
      </w:r>
    </w:p>
    <w:p w14:paraId="0931600B" w14:textId="5F0F2F76" w:rsidR="00657EFE" w:rsidRPr="00A83E02" w:rsidRDefault="00657EFE" w:rsidP="006C7736">
      <w:pPr>
        <w:pStyle w:val="Titolo2"/>
        <w:spacing w:line="360" w:lineRule="auto"/>
        <w:rPr>
          <w:rFonts w:ascii="Garamond" w:hAnsi="Garamond"/>
          <w:b w:val="0"/>
          <w:i w:val="0"/>
          <w:caps/>
          <w:sz w:val="22"/>
          <w:szCs w:val="22"/>
          <w:u w:val="single"/>
        </w:rPr>
      </w:pPr>
      <w:r w:rsidRPr="00A83E02">
        <w:rPr>
          <w:rFonts w:ascii="Garamond" w:hAnsi="Garamond"/>
          <w:b w:val="0"/>
          <w:i w:val="0"/>
          <w:caps/>
          <w:sz w:val="22"/>
          <w:szCs w:val="22"/>
          <w:u w:val="single"/>
        </w:rPr>
        <w:t>RISOLUZIONE DEL CONTRATTO – CLAUSOLA RISOLUTIVA ESPRESSA</w:t>
      </w:r>
    </w:p>
    <w:p w14:paraId="463E2E62" w14:textId="066E2D24" w:rsidR="00657EFE" w:rsidRPr="00A83E02" w:rsidRDefault="00657EFE" w:rsidP="006C7736">
      <w:pPr>
        <w:pStyle w:val="Corpodeltesto"/>
        <w:tabs>
          <w:tab w:val="left" w:pos="360"/>
          <w:tab w:val="left" w:pos="426"/>
        </w:tabs>
        <w:spacing w:line="360" w:lineRule="auto"/>
        <w:rPr>
          <w:rFonts w:ascii="Garamond" w:hAnsi="Garamond"/>
          <w:sz w:val="22"/>
          <w:szCs w:val="22"/>
          <w:lang w:val="it-IT"/>
        </w:rPr>
      </w:pPr>
      <w:r w:rsidRPr="00512227">
        <w:rPr>
          <w:rFonts w:ascii="Garamond" w:hAnsi="Garamond"/>
          <w:color w:val="000000" w:themeColor="text1"/>
          <w:sz w:val="22"/>
          <w:szCs w:val="22"/>
        </w:rPr>
        <w:t xml:space="preserve">Costituiscono </w:t>
      </w:r>
      <w:bookmarkStart w:id="41" w:name="_Hlk146632257"/>
      <w:r w:rsidRPr="00512227">
        <w:rPr>
          <w:rFonts w:ascii="Garamond" w:hAnsi="Garamond"/>
          <w:color w:val="000000" w:themeColor="text1"/>
          <w:sz w:val="22"/>
          <w:szCs w:val="22"/>
        </w:rPr>
        <w:t>motivo di risoluzione ai sensi dell’art.</w:t>
      </w:r>
      <w:r w:rsidRPr="00512227">
        <w:rPr>
          <w:rFonts w:ascii="Garamond" w:hAnsi="Garamond"/>
          <w:color w:val="000000" w:themeColor="text1"/>
          <w:sz w:val="22"/>
          <w:szCs w:val="22"/>
          <w:lang w:val="it-IT"/>
        </w:rPr>
        <w:t xml:space="preserve"> </w:t>
      </w:r>
      <w:r w:rsidRPr="00512227">
        <w:rPr>
          <w:rFonts w:ascii="Garamond" w:hAnsi="Garamond"/>
          <w:color w:val="000000" w:themeColor="text1"/>
          <w:sz w:val="22"/>
          <w:szCs w:val="22"/>
        </w:rPr>
        <w:t xml:space="preserve">1456 c.c., </w:t>
      </w:r>
      <w:bookmarkEnd w:id="41"/>
      <w:r w:rsidRPr="00512227">
        <w:rPr>
          <w:rFonts w:ascii="Garamond" w:hAnsi="Garamond"/>
          <w:color w:val="000000" w:themeColor="text1"/>
          <w:sz w:val="22"/>
          <w:szCs w:val="22"/>
        </w:rPr>
        <w:t xml:space="preserve">previa dichiarazione del Committente di volersene avvalere, gli inadempimenti di cui ai seguenti articoli: </w:t>
      </w:r>
      <w:bookmarkStart w:id="42" w:name="_Hlk139045137"/>
      <w:r w:rsidRPr="00512227">
        <w:rPr>
          <w:rFonts w:ascii="Garamond" w:hAnsi="Garamond"/>
          <w:color w:val="000000" w:themeColor="text1"/>
          <w:sz w:val="22"/>
          <w:szCs w:val="22"/>
          <w:lang w:val="it-IT"/>
        </w:rPr>
        <w:t>“</w:t>
      </w:r>
      <w:r w:rsidRPr="00512227">
        <w:rPr>
          <w:rFonts w:ascii="Garamond" w:hAnsi="Garamond"/>
          <w:color w:val="000000" w:themeColor="text1"/>
          <w:sz w:val="22"/>
          <w:szCs w:val="22"/>
        </w:rPr>
        <w:t>Tracciabilità dei flussi finanziari – Nullità assoluta</w:t>
      </w:r>
      <w:r w:rsidRPr="00512227">
        <w:rPr>
          <w:rFonts w:ascii="Garamond" w:hAnsi="Garamond"/>
          <w:color w:val="000000" w:themeColor="text1"/>
          <w:sz w:val="22"/>
          <w:szCs w:val="22"/>
          <w:lang w:val="it-IT"/>
        </w:rPr>
        <w:t>”,</w:t>
      </w:r>
      <w:r w:rsidRPr="00512227">
        <w:rPr>
          <w:rFonts w:ascii="Garamond" w:hAnsi="Garamond"/>
          <w:color w:val="000000" w:themeColor="text1"/>
          <w:sz w:val="22"/>
          <w:szCs w:val="22"/>
        </w:rPr>
        <w:t xml:space="preserve"> </w:t>
      </w:r>
      <w:r w:rsidR="000E6E3B" w:rsidRPr="00512227">
        <w:rPr>
          <w:rFonts w:ascii="Garamond" w:hAnsi="Garamond"/>
          <w:color w:val="000000" w:themeColor="text1"/>
          <w:sz w:val="22"/>
          <w:szCs w:val="22"/>
          <w:lang w:val="it-IT"/>
        </w:rPr>
        <w:t>“Prescrizioni a Tutela dei Lavoratori”, “Tutela dell’ambiente e della Sicurezza”,</w:t>
      </w:r>
      <w:r w:rsidR="000E6E3B" w:rsidRPr="00512227" w:rsidDel="00152C7A">
        <w:rPr>
          <w:rFonts w:ascii="Garamond" w:hAnsi="Garamond"/>
          <w:color w:val="000000" w:themeColor="text1"/>
          <w:sz w:val="22"/>
          <w:szCs w:val="22"/>
          <w:lang w:val="it-IT"/>
        </w:rPr>
        <w:t xml:space="preserve"> </w:t>
      </w:r>
      <w:r w:rsidRPr="00512227">
        <w:rPr>
          <w:rFonts w:ascii="Garamond" w:hAnsi="Garamond"/>
          <w:color w:val="000000" w:themeColor="text1"/>
          <w:sz w:val="22"/>
          <w:szCs w:val="22"/>
          <w:lang w:val="it-IT"/>
        </w:rPr>
        <w:t>“</w:t>
      </w:r>
      <w:r w:rsidRPr="00512227">
        <w:rPr>
          <w:rFonts w:ascii="Garamond" w:hAnsi="Garamond"/>
          <w:color w:val="000000" w:themeColor="text1"/>
          <w:sz w:val="22"/>
          <w:szCs w:val="22"/>
        </w:rPr>
        <w:t xml:space="preserve">Subappalti </w:t>
      </w:r>
      <w:r w:rsidR="00A57F8D" w:rsidRPr="00512227">
        <w:rPr>
          <w:rFonts w:ascii="Garamond" w:hAnsi="Garamond"/>
          <w:color w:val="000000" w:themeColor="text1"/>
          <w:sz w:val="22"/>
          <w:szCs w:val="22"/>
        </w:rPr>
        <w:t xml:space="preserve">- </w:t>
      </w:r>
      <w:r w:rsidRPr="00512227">
        <w:rPr>
          <w:rFonts w:ascii="Garamond" w:hAnsi="Garamond"/>
          <w:color w:val="000000" w:themeColor="text1"/>
          <w:sz w:val="22"/>
          <w:szCs w:val="22"/>
        </w:rPr>
        <w:t>Subcontratti</w:t>
      </w:r>
      <w:r w:rsidRPr="00512227">
        <w:rPr>
          <w:rFonts w:ascii="Garamond" w:hAnsi="Garamond"/>
          <w:color w:val="000000" w:themeColor="text1"/>
          <w:sz w:val="22"/>
          <w:szCs w:val="22"/>
          <w:lang w:val="it-IT"/>
        </w:rPr>
        <w:t>”,</w:t>
      </w:r>
      <w:r w:rsidR="00602DD7" w:rsidRPr="00512227">
        <w:rPr>
          <w:rFonts w:ascii="Garamond" w:hAnsi="Garamond"/>
          <w:color w:val="000000" w:themeColor="text1"/>
          <w:sz w:val="22"/>
          <w:szCs w:val="22"/>
          <w:lang w:val="it-IT"/>
        </w:rPr>
        <w:t xml:space="preserve"> </w:t>
      </w:r>
      <w:r w:rsidRPr="00512227">
        <w:rPr>
          <w:rFonts w:ascii="Garamond" w:hAnsi="Garamond"/>
          <w:color w:val="000000" w:themeColor="text1"/>
          <w:sz w:val="22"/>
          <w:szCs w:val="22"/>
          <w:lang w:val="it-IT"/>
        </w:rPr>
        <w:t xml:space="preserve">“Avvalimento”, “Clausola </w:t>
      </w:r>
      <w:r w:rsidRPr="00A83E02">
        <w:rPr>
          <w:rFonts w:ascii="Garamond" w:hAnsi="Garamond"/>
          <w:sz w:val="22"/>
          <w:szCs w:val="22"/>
          <w:lang w:val="it-IT"/>
        </w:rPr>
        <w:t>Etica”.</w:t>
      </w:r>
    </w:p>
    <w:bookmarkEnd w:id="42"/>
    <w:p w14:paraId="5A863BC5" w14:textId="181C4D91" w:rsidR="00657EFE" w:rsidRPr="00A83E02" w:rsidRDefault="00657EFE" w:rsidP="006C7736">
      <w:pPr>
        <w:pStyle w:val="Corpotesto10"/>
        <w:tabs>
          <w:tab w:val="left" w:pos="284"/>
        </w:tabs>
        <w:spacing w:line="360" w:lineRule="auto"/>
        <w:jc w:val="both"/>
        <w:rPr>
          <w:rFonts w:ascii="Garamond" w:hAnsi="Garamond"/>
          <w:sz w:val="22"/>
          <w:szCs w:val="22"/>
        </w:rPr>
      </w:pPr>
      <w:r w:rsidRPr="00A83E02">
        <w:rPr>
          <w:rFonts w:ascii="Garamond" w:hAnsi="Garamond"/>
          <w:sz w:val="22"/>
          <w:szCs w:val="22"/>
        </w:rPr>
        <w:t xml:space="preserve">Al presente </w:t>
      </w:r>
      <w:r w:rsidR="00B16BA6" w:rsidRPr="00A83E02">
        <w:rPr>
          <w:rFonts w:ascii="Garamond" w:hAnsi="Garamond"/>
          <w:sz w:val="22"/>
          <w:szCs w:val="22"/>
        </w:rPr>
        <w:t xml:space="preserve">Accordo Quadro e ai singoli Contratti Attuativi </w:t>
      </w:r>
      <w:r w:rsidRPr="00A83E02">
        <w:rPr>
          <w:rFonts w:ascii="Garamond" w:hAnsi="Garamond"/>
          <w:sz w:val="22"/>
          <w:szCs w:val="22"/>
        </w:rPr>
        <w:t>si applicano le disposizioni di cui all’art. 122 del Codice, laddove compatibili con il presente affidamento.</w:t>
      </w:r>
    </w:p>
    <w:p w14:paraId="6AAFCA0F" w14:textId="2A72F94C" w:rsidR="00657EFE" w:rsidRPr="00A83E02" w:rsidRDefault="00657EFE" w:rsidP="006C7736">
      <w:pPr>
        <w:pStyle w:val="Corpotesto10"/>
        <w:tabs>
          <w:tab w:val="left" w:pos="284"/>
        </w:tabs>
        <w:spacing w:line="360" w:lineRule="auto"/>
        <w:jc w:val="both"/>
        <w:rPr>
          <w:rFonts w:ascii="Garamond" w:hAnsi="Garamond"/>
          <w:sz w:val="22"/>
          <w:szCs w:val="22"/>
        </w:rPr>
      </w:pPr>
      <w:r w:rsidRPr="00A83E02">
        <w:rPr>
          <w:rFonts w:ascii="Garamond" w:hAnsi="Garamond"/>
          <w:sz w:val="22"/>
          <w:szCs w:val="22"/>
        </w:rPr>
        <w:t xml:space="preserve">In particolare, ai sensi dell’art. 122, comma 1 del Codice, il Committente si riserva la facoltà di risolvere il </w:t>
      </w:r>
      <w:r w:rsidR="00B16BA6" w:rsidRPr="00A83E02">
        <w:rPr>
          <w:rFonts w:ascii="Garamond" w:hAnsi="Garamond"/>
          <w:sz w:val="22"/>
          <w:szCs w:val="22"/>
        </w:rPr>
        <w:t xml:space="preserve">presente Accordo Quadro e i singoli Contratti Attuativi </w:t>
      </w:r>
      <w:r w:rsidRPr="00A83E02">
        <w:rPr>
          <w:rFonts w:ascii="Garamond" w:hAnsi="Garamond"/>
          <w:sz w:val="22"/>
          <w:szCs w:val="22"/>
        </w:rPr>
        <w:t>al verificarsi di una o più delle seguenti condizioni:</w:t>
      </w:r>
    </w:p>
    <w:p w14:paraId="74E784F3" w14:textId="77777777" w:rsidR="00657EFE" w:rsidRPr="00A83E02" w:rsidRDefault="00657EFE" w:rsidP="006C7736">
      <w:pPr>
        <w:pStyle w:val="Corpotesto10"/>
        <w:numPr>
          <w:ilvl w:val="1"/>
          <w:numId w:val="88"/>
        </w:numPr>
        <w:tabs>
          <w:tab w:val="left" w:pos="426"/>
        </w:tabs>
        <w:spacing w:line="360" w:lineRule="auto"/>
        <w:ind w:left="426"/>
        <w:jc w:val="both"/>
        <w:rPr>
          <w:rFonts w:ascii="Garamond" w:hAnsi="Garamond"/>
          <w:sz w:val="22"/>
          <w:szCs w:val="22"/>
        </w:rPr>
      </w:pPr>
      <w:r w:rsidRPr="00A83E02">
        <w:rPr>
          <w:rFonts w:ascii="Garamond" w:hAnsi="Garamond"/>
          <w:sz w:val="22"/>
          <w:szCs w:val="22"/>
        </w:rPr>
        <w:t>modifica sostanziale del contratto, che richiede una nuova procedura di appalto ai sensi dell’art. 120 del Codice;</w:t>
      </w:r>
    </w:p>
    <w:p w14:paraId="70E466DE" w14:textId="77777777" w:rsidR="00657EFE" w:rsidRPr="00A83E02" w:rsidRDefault="00657EFE" w:rsidP="006C7736">
      <w:pPr>
        <w:pStyle w:val="Corpotesto10"/>
        <w:numPr>
          <w:ilvl w:val="1"/>
          <w:numId w:val="88"/>
        </w:numPr>
        <w:tabs>
          <w:tab w:val="left" w:pos="426"/>
        </w:tabs>
        <w:spacing w:line="360" w:lineRule="auto"/>
        <w:ind w:left="426"/>
        <w:jc w:val="both"/>
        <w:rPr>
          <w:rFonts w:ascii="Garamond" w:hAnsi="Garamond"/>
          <w:sz w:val="22"/>
          <w:szCs w:val="22"/>
        </w:rPr>
      </w:pPr>
      <w:r w:rsidRPr="00A83E02">
        <w:rPr>
          <w:rFonts w:ascii="Garamond" w:hAnsi="Garamond"/>
          <w:sz w:val="22"/>
          <w:szCs w:val="22"/>
        </w:rPr>
        <w:t xml:space="preserve">con riferimento alle modificazioni di cui all’art. 120, comma 1, lettere b) e c) del Codice, superamento delle soglie di cui al comma 2 del </w:t>
      </w:r>
      <w:proofErr w:type="gramStart"/>
      <w:r w:rsidRPr="00A83E02">
        <w:rPr>
          <w:rFonts w:ascii="Garamond" w:hAnsi="Garamond"/>
          <w:sz w:val="22"/>
          <w:szCs w:val="22"/>
        </w:rPr>
        <w:t>predetto</w:t>
      </w:r>
      <w:proofErr w:type="gramEnd"/>
      <w:r w:rsidRPr="00A83E02">
        <w:rPr>
          <w:rFonts w:ascii="Garamond" w:hAnsi="Garamond"/>
          <w:sz w:val="22"/>
          <w:szCs w:val="22"/>
        </w:rPr>
        <w:t xml:space="preserve"> art. 120 e, con riferimento alle modificazioni di cui all’art. 120, comma 3 del Codice, superamento delle soglie di cui al medesimo art. 120, comma 3, lettere a) e b) del Codice;</w:t>
      </w:r>
    </w:p>
    <w:p w14:paraId="054B57F3" w14:textId="77777777" w:rsidR="00657EFE" w:rsidRPr="00A83E02" w:rsidRDefault="00657EFE" w:rsidP="006C7736">
      <w:pPr>
        <w:pStyle w:val="Corpotesto10"/>
        <w:numPr>
          <w:ilvl w:val="1"/>
          <w:numId w:val="88"/>
        </w:numPr>
        <w:tabs>
          <w:tab w:val="left" w:pos="426"/>
        </w:tabs>
        <w:spacing w:line="360" w:lineRule="auto"/>
        <w:ind w:left="426"/>
        <w:jc w:val="both"/>
        <w:rPr>
          <w:rFonts w:ascii="Garamond" w:hAnsi="Garamond"/>
          <w:sz w:val="22"/>
          <w:szCs w:val="22"/>
        </w:rPr>
      </w:pPr>
      <w:r w:rsidRPr="00A83E02">
        <w:rPr>
          <w:rFonts w:ascii="Garamond" w:hAnsi="Garamond"/>
          <w:sz w:val="22"/>
          <w:szCs w:val="22"/>
        </w:rPr>
        <w:t>l’aggiudicatario si è trovato, al momento dell’aggiudicazione dell’appalto, in una delle situazioni di cui all’art. 94, comma 1, e avrebbe dovuto pertanto essere escluso dalla procedura di gara;</w:t>
      </w:r>
    </w:p>
    <w:p w14:paraId="3679BE26" w14:textId="2469A137" w:rsidR="00657EFE" w:rsidRDefault="00657EFE" w:rsidP="006C7736">
      <w:pPr>
        <w:pStyle w:val="Corpotesto10"/>
        <w:numPr>
          <w:ilvl w:val="1"/>
          <w:numId w:val="88"/>
        </w:numPr>
        <w:tabs>
          <w:tab w:val="left" w:pos="426"/>
        </w:tabs>
        <w:spacing w:line="360" w:lineRule="auto"/>
        <w:ind w:left="426"/>
        <w:jc w:val="both"/>
        <w:rPr>
          <w:rFonts w:ascii="Garamond" w:hAnsi="Garamond"/>
          <w:color w:val="000000" w:themeColor="text1"/>
          <w:sz w:val="22"/>
          <w:szCs w:val="22"/>
        </w:rPr>
      </w:pPr>
      <w:r w:rsidRPr="00A83E02">
        <w:rPr>
          <w:rFonts w:ascii="Garamond" w:hAnsi="Garamond"/>
          <w:sz w:val="22"/>
          <w:szCs w:val="22"/>
        </w:rPr>
        <w:t xml:space="preserve">l’appalto non </w:t>
      </w:r>
      <w:r w:rsidRPr="00512227">
        <w:rPr>
          <w:rFonts w:ascii="Garamond" w:hAnsi="Garamond"/>
          <w:color w:val="000000" w:themeColor="text1"/>
          <w:sz w:val="22"/>
          <w:szCs w:val="22"/>
        </w:rPr>
        <w:t>avrebbe dovuto essere aggiudicato in considerazione di una grave violazione degli obblighi derivanti dai trattati, come riconosciuto dalla Corte di giustizia dell’Unione Europea in un procedimento ai sensi dell’art. 258 del Trattato sul funzionamento dell’Unione Europea</w:t>
      </w:r>
      <w:r w:rsidR="00F0678C">
        <w:rPr>
          <w:rFonts w:ascii="Garamond" w:hAnsi="Garamond"/>
          <w:color w:val="000000" w:themeColor="text1"/>
          <w:sz w:val="22"/>
          <w:szCs w:val="22"/>
        </w:rPr>
        <w:t>;</w:t>
      </w:r>
    </w:p>
    <w:p w14:paraId="406043C3" w14:textId="248547CD" w:rsidR="00F0678C" w:rsidRPr="00512227" w:rsidRDefault="00BD4B8C" w:rsidP="006C7736">
      <w:pPr>
        <w:pStyle w:val="Corpotesto10"/>
        <w:numPr>
          <w:ilvl w:val="1"/>
          <w:numId w:val="88"/>
        </w:numPr>
        <w:tabs>
          <w:tab w:val="left" w:pos="426"/>
        </w:tabs>
        <w:spacing w:line="360" w:lineRule="auto"/>
        <w:ind w:left="426"/>
        <w:jc w:val="both"/>
        <w:rPr>
          <w:rFonts w:ascii="Garamond" w:hAnsi="Garamond"/>
          <w:color w:val="000000" w:themeColor="text1"/>
          <w:sz w:val="22"/>
          <w:szCs w:val="22"/>
        </w:rPr>
      </w:pPr>
      <w:bookmarkStart w:id="43" w:name="_Hlk214975319"/>
      <w:r>
        <w:rPr>
          <w:rFonts w:ascii="Garamond" w:hAnsi="Garamond"/>
          <w:color w:val="000000" w:themeColor="text1"/>
          <w:sz w:val="22"/>
          <w:szCs w:val="22"/>
        </w:rPr>
        <w:t>verificarsi</w:t>
      </w:r>
      <w:r w:rsidRPr="00BD4B8C">
        <w:rPr>
          <w:rFonts w:ascii="Garamond" w:hAnsi="Garamond"/>
          <w:color w:val="000000" w:themeColor="text1"/>
          <w:sz w:val="22"/>
          <w:szCs w:val="22"/>
        </w:rPr>
        <w:t xml:space="preserve"> di </w:t>
      </w:r>
      <w:r>
        <w:rPr>
          <w:rFonts w:ascii="Garamond" w:hAnsi="Garamond"/>
          <w:color w:val="000000" w:themeColor="text1"/>
          <w:sz w:val="22"/>
          <w:szCs w:val="22"/>
        </w:rPr>
        <w:t xml:space="preserve">più di </w:t>
      </w:r>
      <w:r w:rsidRPr="00BD4B8C">
        <w:rPr>
          <w:rFonts w:ascii="Garamond" w:hAnsi="Garamond"/>
          <w:color w:val="000000" w:themeColor="text1"/>
          <w:sz w:val="22"/>
          <w:szCs w:val="22"/>
        </w:rPr>
        <w:t xml:space="preserve">n. 3 eventi di revoca della </w:t>
      </w:r>
      <w:proofErr w:type="spellStart"/>
      <w:r w:rsidRPr="00BD4B8C">
        <w:rPr>
          <w:rFonts w:ascii="Garamond" w:hAnsi="Garamond"/>
          <w:color w:val="000000" w:themeColor="text1"/>
          <w:sz w:val="22"/>
          <w:szCs w:val="22"/>
        </w:rPr>
        <w:t>RdS</w:t>
      </w:r>
      <w:proofErr w:type="spellEnd"/>
      <w:r w:rsidRPr="00BD4B8C">
        <w:rPr>
          <w:rFonts w:ascii="Garamond" w:hAnsi="Garamond"/>
          <w:color w:val="000000" w:themeColor="text1"/>
          <w:sz w:val="22"/>
          <w:szCs w:val="22"/>
        </w:rPr>
        <w:t xml:space="preserve"> in capo dell’Appaltatore a causa del ricorrere delle ipotesi di cui </w:t>
      </w:r>
      <w:r>
        <w:rPr>
          <w:rFonts w:ascii="Garamond" w:hAnsi="Garamond"/>
          <w:color w:val="000000" w:themeColor="text1"/>
          <w:sz w:val="22"/>
          <w:szCs w:val="22"/>
        </w:rPr>
        <w:t>al par. 6 del CSA</w:t>
      </w:r>
      <w:bookmarkEnd w:id="43"/>
      <w:r>
        <w:rPr>
          <w:rFonts w:ascii="Garamond" w:hAnsi="Garamond"/>
          <w:color w:val="000000" w:themeColor="text1"/>
          <w:sz w:val="22"/>
          <w:szCs w:val="22"/>
        </w:rPr>
        <w:t>.</w:t>
      </w:r>
    </w:p>
    <w:p w14:paraId="77808C78" w14:textId="7972EE3C" w:rsidR="00657EFE" w:rsidRPr="00512227" w:rsidRDefault="00D007BE" w:rsidP="006C7736">
      <w:pPr>
        <w:pStyle w:val="Corpotesto10"/>
        <w:tabs>
          <w:tab w:val="left" w:pos="284"/>
        </w:tabs>
        <w:spacing w:line="360" w:lineRule="auto"/>
        <w:jc w:val="both"/>
        <w:rPr>
          <w:rFonts w:ascii="Garamond" w:hAnsi="Garamond"/>
          <w:color w:val="000000" w:themeColor="text1"/>
          <w:sz w:val="22"/>
          <w:szCs w:val="22"/>
        </w:rPr>
      </w:pPr>
      <w:r w:rsidRPr="00512227">
        <w:rPr>
          <w:rFonts w:ascii="Garamond" w:hAnsi="Garamond"/>
          <w:color w:val="000000" w:themeColor="text1"/>
          <w:sz w:val="22"/>
          <w:szCs w:val="22"/>
        </w:rPr>
        <w:t>L’Accordo Quadro o lo specifico Contratto Attuativo possono</w:t>
      </w:r>
      <w:r w:rsidR="00657EFE" w:rsidRPr="00512227">
        <w:rPr>
          <w:rFonts w:ascii="Garamond" w:hAnsi="Garamond"/>
          <w:color w:val="000000" w:themeColor="text1"/>
          <w:sz w:val="22"/>
          <w:szCs w:val="22"/>
        </w:rPr>
        <w:t>, inoltre, essere risolt</w:t>
      </w:r>
      <w:r w:rsidRPr="00512227">
        <w:rPr>
          <w:rFonts w:ascii="Garamond" w:hAnsi="Garamond"/>
          <w:color w:val="000000" w:themeColor="text1"/>
          <w:sz w:val="22"/>
          <w:szCs w:val="22"/>
        </w:rPr>
        <w:t>i</w:t>
      </w:r>
      <w:r w:rsidR="00657EFE" w:rsidRPr="00512227">
        <w:rPr>
          <w:rFonts w:ascii="Garamond" w:hAnsi="Garamond"/>
          <w:color w:val="000000" w:themeColor="text1"/>
          <w:sz w:val="22"/>
          <w:szCs w:val="22"/>
        </w:rPr>
        <w:t xml:space="preserve"> per grave inadempimento delle obbligazioni contrattuali da parte del</w:t>
      </w:r>
      <w:r w:rsidR="00771F7F" w:rsidRPr="00512227">
        <w:rPr>
          <w:rFonts w:ascii="Garamond" w:hAnsi="Garamond"/>
          <w:color w:val="000000" w:themeColor="text1"/>
          <w:sz w:val="22"/>
          <w:szCs w:val="22"/>
        </w:rPr>
        <w:t xml:space="preserve"> </w:t>
      </w:r>
      <w:r w:rsidR="00A83E02" w:rsidRPr="00512227">
        <w:rPr>
          <w:rFonts w:ascii="Garamond" w:hAnsi="Garamond"/>
          <w:color w:val="000000" w:themeColor="text1"/>
          <w:sz w:val="22"/>
          <w:szCs w:val="22"/>
        </w:rPr>
        <w:t>Contraente</w:t>
      </w:r>
      <w:r w:rsidR="00657EFE" w:rsidRPr="00512227">
        <w:rPr>
          <w:rFonts w:ascii="Garamond" w:hAnsi="Garamond"/>
          <w:color w:val="000000" w:themeColor="text1"/>
          <w:sz w:val="22"/>
          <w:szCs w:val="22"/>
        </w:rPr>
        <w:t>, tale da compromettere la buona riuscita delle prestazioni. Il RUP</w:t>
      </w:r>
      <w:r w:rsidR="004A43D4" w:rsidRPr="00512227">
        <w:rPr>
          <w:rFonts w:ascii="Garamond" w:hAnsi="Garamond"/>
          <w:color w:val="000000" w:themeColor="text1"/>
          <w:sz w:val="22"/>
          <w:szCs w:val="22"/>
        </w:rPr>
        <w:t>/</w:t>
      </w:r>
      <w:r w:rsidR="00657EFE" w:rsidRPr="00512227">
        <w:rPr>
          <w:rFonts w:ascii="Garamond" w:hAnsi="Garamond"/>
          <w:color w:val="000000" w:themeColor="text1"/>
          <w:sz w:val="22"/>
          <w:szCs w:val="22"/>
        </w:rPr>
        <w:t xml:space="preserve"> il DEC, quando accerta un grave inadempimento ai sensi del primo periodo</w:t>
      </w:r>
      <w:r w:rsidR="00A74245" w:rsidRPr="00512227">
        <w:rPr>
          <w:rFonts w:ascii="Garamond" w:hAnsi="Garamond"/>
          <w:color w:val="000000" w:themeColor="text1"/>
          <w:sz w:val="22"/>
          <w:szCs w:val="22"/>
        </w:rPr>
        <w:t>,</w:t>
      </w:r>
      <w:r w:rsidR="00657EFE" w:rsidRPr="00512227">
        <w:rPr>
          <w:rFonts w:ascii="Garamond" w:hAnsi="Garamond"/>
          <w:color w:val="000000" w:themeColor="text1"/>
          <w:sz w:val="22"/>
          <w:szCs w:val="22"/>
        </w:rPr>
        <w:t xml:space="preserve"> avvia in contraddittorio con l’</w:t>
      </w:r>
      <w:r w:rsidR="00A83E02" w:rsidRPr="00512227">
        <w:rPr>
          <w:rFonts w:ascii="Garamond" w:hAnsi="Garamond"/>
          <w:color w:val="000000" w:themeColor="text1"/>
          <w:sz w:val="22"/>
          <w:szCs w:val="22"/>
        </w:rPr>
        <w:t>Contraente</w:t>
      </w:r>
      <w:r w:rsidR="00657EFE" w:rsidRPr="00512227">
        <w:rPr>
          <w:rFonts w:ascii="Garamond" w:hAnsi="Garamond"/>
          <w:color w:val="000000" w:themeColor="text1"/>
          <w:sz w:val="22"/>
          <w:szCs w:val="22"/>
        </w:rPr>
        <w:t xml:space="preserve"> il procedimento disciplinato dall’art. 10 dell’allegato II.14 del Codice. All’esito del procedimento, il Committente, su proposta del RUP, dichiara risolto il contratto con atto scritto comunicato all’</w:t>
      </w:r>
      <w:r w:rsidR="00A83E02" w:rsidRPr="00512227">
        <w:rPr>
          <w:rFonts w:ascii="Garamond" w:hAnsi="Garamond"/>
          <w:color w:val="000000" w:themeColor="text1"/>
          <w:sz w:val="22"/>
          <w:szCs w:val="22"/>
        </w:rPr>
        <w:t>Contraente</w:t>
      </w:r>
      <w:r w:rsidR="00657EFE" w:rsidRPr="00512227">
        <w:rPr>
          <w:rFonts w:ascii="Garamond" w:hAnsi="Garamond"/>
          <w:color w:val="000000" w:themeColor="text1"/>
          <w:sz w:val="22"/>
          <w:szCs w:val="22"/>
        </w:rPr>
        <w:t xml:space="preserve">. A tale proposito, le Parti convengono che costituisca fattispecie di grave inadempimento l’irrogazione delle penali per un ammontare superiore al 10% dell’importo complessivo </w:t>
      </w:r>
      <w:r w:rsidR="00BD0CF0" w:rsidRPr="00512227">
        <w:rPr>
          <w:rFonts w:ascii="Garamond" w:hAnsi="Garamond"/>
          <w:color w:val="000000" w:themeColor="text1"/>
          <w:sz w:val="22"/>
          <w:szCs w:val="22"/>
        </w:rPr>
        <w:t xml:space="preserve">di ciascun Contratto Attuativo e </w:t>
      </w:r>
      <w:r w:rsidR="00657EFE" w:rsidRPr="00512227">
        <w:rPr>
          <w:rFonts w:ascii="Garamond" w:hAnsi="Garamond"/>
          <w:color w:val="000000" w:themeColor="text1"/>
          <w:sz w:val="22"/>
          <w:szCs w:val="22"/>
        </w:rPr>
        <w:t>del</w:t>
      </w:r>
      <w:r w:rsidR="00B16E49" w:rsidRPr="00512227">
        <w:rPr>
          <w:rFonts w:ascii="Garamond" w:hAnsi="Garamond"/>
          <w:color w:val="000000" w:themeColor="text1"/>
          <w:sz w:val="22"/>
          <w:szCs w:val="22"/>
        </w:rPr>
        <w:t>l’Accordo Quadro</w:t>
      </w:r>
      <w:r w:rsidR="00657EFE" w:rsidRPr="00512227">
        <w:rPr>
          <w:rFonts w:ascii="Garamond" w:hAnsi="Garamond"/>
          <w:color w:val="000000" w:themeColor="text1"/>
          <w:sz w:val="22"/>
          <w:szCs w:val="22"/>
        </w:rPr>
        <w:t>.</w:t>
      </w:r>
    </w:p>
    <w:p w14:paraId="1999E18A" w14:textId="771A41A7" w:rsidR="00657EFE" w:rsidRPr="00512227" w:rsidRDefault="00657EFE" w:rsidP="006C7736">
      <w:pPr>
        <w:pStyle w:val="Corpotesto10"/>
        <w:tabs>
          <w:tab w:val="left" w:pos="284"/>
        </w:tabs>
        <w:spacing w:line="360" w:lineRule="auto"/>
        <w:jc w:val="both"/>
        <w:rPr>
          <w:rFonts w:ascii="Garamond" w:hAnsi="Garamond"/>
          <w:color w:val="000000" w:themeColor="text1"/>
          <w:sz w:val="22"/>
          <w:szCs w:val="22"/>
        </w:rPr>
      </w:pPr>
      <w:r w:rsidRPr="00512227">
        <w:rPr>
          <w:rFonts w:ascii="Garamond" w:hAnsi="Garamond"/>
          <w:color w:val="000000" w:themeColor="text1"/>
          <w:sz w:val="22"/>
          <w:szCs w:val="22"/>
        </w:rPr>
        <w:lastRenderedPageBreak/>
        <w:t>Qualora, al di fuori di quanto previsto dal precedente periodo relativamente alla risoluzione per grave inadempimento tale da compromettere la buona riuscita delle prestazioni, l’esecuzione delle prestazioni sia ritardata per negligenza del</w:t>
      </w:r>
      <w:r w:rsidR="00771F7F" w:rsidRPr="00512227">
        <w:rPr>
          <w:rFonts w:ascii="Garamond" w:hAnsi="Garamond"/>
          <w:color w:val="000000" w:themeColor="text1"/>
          <w:sz w:val="22"/>
          <w:szCs w:val="22"/>
        </w:rPr>
        <w:t xml:space="preserve"> </w:t>
      </w:r>
      <w:r w:rsidR="00A83E02" w:rsidRPr="00512227">
        <w:rPr>
          <w:rFonts w:ascii="Garamond" w:hAnsi="Garamond"/>
          <w:color w:val="000000" w:themeColor="text1"/>
          <w:sz w:val="22"/>
          <w:szCs w:val="22"/>
        </w:rPr>
        <w:t>Contraente</w:t>
      </w:r>
      <w:r w:rsidRPr="00512227">
        <w:rPr>
          <w:rFonts w:ascii="Garamond" w:hAnsi="Garamond"/>
          <w:color w:val="000000" w:themeColor="text1"/>
          <w:sz w:val="22"/>
          <w:szCs w:val="22"/>
        </w:rPr>
        <w:t xml:space="preserve"> rispetto alle previsioni del contratto, il RUP/ il DEC assegna un termine che, salvo i casi d’urgenza, non può essere inferiore a dieci giorni, entro il quale </w:t>
      </w:r>
      <w:r w:rsidR="00771F7F" w:rsidRPr="00512227">
        <w:rPr>
          <w:rFonts w:ascii="Garamond" w:hAnsi="Garamond"/>
          <w:color w:val="000000" w:themeColor="text1"/>
          <w:sz w:val="22"/>
          <w:szCs w:val="22"/>
        </w:rPr>
        <w:t xml:space="preserve">il </w:t>
      </w:r>
      <w:r w:rsidR="00A83E02" w:rsidRPr="00512227">
        <w:rPr>
          <w:rFonts w:ascii="Garamond" w:hAnsi="Garamond"/>
          <w:color w:val="000000" w:themeColor="text1"/>
          <w:sz w:val="22"/>
          <w:szCs w:val="22"/>
        </w:rPr>
        <w:t>Contraente</w:t>
      </w:r>
      <w:r w:rsidRPr="00512227">
        <w:rPr>
          <w:rFonts w:ascii="Garamond" w:hAnsi="Garamond"/>
          <w:color w:val="000000" w:themeColor="text1"/>
          <w:sz w:val="22"/>
          <w:szCs w:val="22"/>
        </w:rPr>
        <w:t xml:space="preserve"> deve eseguire le prestazioni. Scaduto il termine, e redatto il processo verbale in contraddittorio, qualora l’inadempimento permanga, il Committente risolve </w:t>
      </w:r>
      <w:r w:rsidR="006815C3" w:rsidRPr="00512227">
        <w:rPr>
          <w:rFonts w:ascii="Garamond" w:hAnsi="Garamond"/>
          <w:color w:val="000000" w:themeColor="text1"/>
          <w:sz w:val="22"/>
          <w:szCs w:val="22"/>
        </w:rPr>
        <w:t>l’Accordo Quadro o lo specifico C</w:t>
      </w:r>
      <w:r w:rsidRPr="00512227">
        <w:rPr>
          <w:rFonts w:ascii="Garamond" w:hAnsi="Garamond"/>
          <w:color w:val="000000" w:themeColor="text1"/>
          <w:sz w:val="22"/>
          <w:szCs w:val="22"/>
        </w:rPr>
        <w:t>ontratto</w:t>
      </w:r>
      <w:r w:rsidR="006815C3" w:rsidRPr="00512227">
        <w:rPr>
          <w:rFonts w:ascii="Garamond" w:hAnsi="Garamond"/>
          <w:color w:val="000000" w:themeColor="text1"/>
          <w:sz w:val="22"/>
          <w:szCs w:val="22"/>
        </w:rPr>
        <w:t xml:space="preserve"> Attuativo</w:t>
      </w:r>
      <w:r w:rsidRPr="00512227">
        <w:rPr>
          <w:rFonts w:ascii="Garamond" w:hAnsi="Garamond"/>
          <w:color w:val="000000" w:themeColor="text1"/>
          <w:sz w:val="22"/>
          <w:szCs w:val="22"/>
        </w:rPr>
        <w:t>, con atto scritto comunicato al</w:t>
      </w:r>
      <w:r w:rsidR="00771F7F" w:rsidRPr="00512227">
        <w:rPr>
          <w:rFonts w:ascii="Garamond" w:hAnsi="Garamond"/>
          <w:color w:val="000000" w:themeColor="text1"/>
          <w:sz w:val="22"/>
          <w:szCs w:val="22"/>
        </w:rPr>
        <w:t xml:space="preserve"> </w:t>
      </w:r>
      <w:r w:rsidR="00A83E02" w:rsidRPr="00512227">
        <w:rPr>
          <w:rFonts w:ascii="Garamond" w:hAnsi="Garamond"/>
          <w:color w:val="000000" w:themeColor="text1"/>
          <w:sz w:val="22"/>
          <w:szCs w:val="22"/>
        </w:rPr>
        <w:t>Contraente</w:t>
      </w:r>
      <w:r w:rsidRPr="00512227">
        <w:rPr>
          <w:rFonts w:ascii="Garamond" w:hAnsi="Garamond"/>
          <w:color w:val="000000" w:themeColor="text1"/>
          <w:sz w:val="22"/>
          <w:szCs w:val="22"/>
        </w:rPr>
        <w:t>, fermo restando il pagamento delle penali.</w:t>
      </w:r>
    </w:p>
    <w:p w14:paraId="3F6E2E0B" w14:textId="15CE34CF" w:rsidR="00657EFE" w:rsidRPr="00A83E02" w:rsidRDefault="00657EFE" w:rsidP="006C7736">
      <w:pPr>
        <w:pStyle w:val="Corpotesto10"/>
        <w:tabs>
          <w:tab w:val="left" w:pos="284"/>
        </w:tabs>
        <w:spacing w:line="360" w:lineRule="auto"/>
        <w:jc w:val="both"/>
        <w:rPr>
          <w:rFonts w:ascii="Garamond" w:hAnsi="Garamond"/>
          <w:sz w:val="22"/>
          <w:szCs w:val="22"/>
        </w:rPr>
      </w:pPr>
      <w:r w:rsidRPr="00A83E02">
        <w:rPr>
          <w:rFonts w:ascii="Garamond" w:hAnsi="Garamond"/>
          <w:sz w:val="22"/>
          <w:szCs w:val="22"/>
        </w:rPr>
        <w:t xml:space="preserve">Il Committente si riserva, altresì, la facoltà di risolvere </w:t>
      </w:r>
      <w:r w:rsidR="00FE6C3D" w:rsidRPr="00A83E02">
        <w:rPr>
          <w:rFonts w:ascii="Garamond" w:hAnsi="Garamond"/>
          <w:sz w:val="22"/>
          <w:szCs w:val="22"/>
        </w:rPr>
        <w:t>il presente Accordo Quadro o lo specifico Contratto Attuativo</w:t>
      </w:r>
      <w:r w:rsidRPr="00A83E02">
        <w:rPr>
          <w:rFonts w:ascii="Garamond" w:hAnsi="Garamond"/>
          <w:sz w:val="22"/>
          <w:szCs w:val="22"/>
        </w:rPr>
        <w:t>:</w:t>
      </w:r>
    </w:p>
    <w:p w14:paraId="00E93DB5" w14:textId="6054105F" w:rsidR="00657EFE" w:rsidRPr="00A83E02" w:rsidRDefault="00657EFE" w:rsidP="006C7736">
      <w:pPr>
        <w:pStyle w:val="Corpotesto10"/>
        <w:numPr>
          <w:ilvl w:val="0"/>
          <w:numId w:val="90"/>
        </w:numPr>
        <w:tabs>
          <w:tab w:val="left" w:pos="284"/>
        </w:tabs>
        <w:spacing w:line="360" w:lineRule="auto"/>
        <w:ind w:left="284" w:hanging="284"/>
        <w:jc w:val="both"/>
        <w:rPr>
          <w:rFonts w:ascii="Garamond" w:hAnsi="Garamond"/>
          <w:sz w:val="22"/>
          <w:szCs w:val="22"/>
        </w:rPr>
      </w:pPr>
      <w:r w:rsidRPr="00A83E02">
        <w:rPr>
          <w:rFonts w:ascii="Garamond" w:hAnsi="Garamond"/>
          <w:sz w:val="22"/>
          <w:szCs w:val="22"/>
        </w:rPr>
        <w:t>in caso di perdita dei requisiti di partecipazione alla gara del</w:t>
      </w:r>
      <w:r w:rsidR="00771F7F">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 xml:space="preserve"> nel corso dell’esecuzione del contratto</w:t>
      </w:r>
      <w:r w:rsidR="00523D5E">
        <w:rPr>
          <w:rFonts w:ascii="Garamond" w:hAnsi="Garamond"/>
          <w:sz w:val="22"/>
          <w:szCs w:val="22"/>
        </w:rPr>
        <w:t xml:space="preserve"> </w:t>
      </w:r>
      <w:r w:rsidR="00523D5E">
        <w:rPr>
          <w:rFonts w:ascii="Garamond" w:hAnsi="Garamond"/>
          <w:sz w:val="22"/>
          <w:szCs w:val="22"/>
        </w:rPr>
        <w:t>ovvero per il mancato possesso in fase di esecuzione dei requisiti di esecuzione indicati in corso di gara</w:t>
      </w:r>
      <w:r w:rsidRPr="00A83E02">
        <w:rPr>
          <w:rFonts w:ascii="Garamond" w:hAnsi="Garamond"/>
          <w:sz w:val="22"/>
          <w:szCs w:val="22"/>
        </w:rPr>
        <w:t>;</w:t>
      </w:r>
    </w:p>
    <w:p w14:paraId="0EF0F6D7" w14:textId="1B83F3AD" w:rsidR="00657EFE" w:rsidRDefault="00657EFE" w:rsidP="006C7736">
      <w:pPr>
        <w:pStyle w:val="Corpotesto10"/>
        <w:numPr>
          <w:ilvl w:val="0"/>
          <w:numId w:val="90"/>
        </w:numPr>
        <w:tabs>
          <w:tab w:val="left" w:pos="284"/>
        </w:tabs>
        <w:spacing w:line="360" w:lineRule="auto"/>
        <w:ind w:left="284" w:hanging="284"/>
        <w:jc w:val="both"/>
        <w:rPr>
          <w:rFonts w:ascii="Garamond" w:hAnsi="Garamond"/>
          <w:sz w:val="22"/>
          <w:szCs w:val="22"/>
        </w:rPr>
      </w:pPr>
      <w:r w:rsidRPr="00A83E02">
        <w:rPr>
          <w:rFonts w:ascii="Garamond" w:hAnsi="Garamond"/>
          <w:sz w:val="22"/>
          <w:szCs w:val="22"/>
        </w:rPr>
        <w:t xml:space="preserve">per la cessazione del rapporto di concessione tra il Ministero </w:t>
      </w:r>
      <w:r w:rsidR="00F8237F" w:rsidRPr="00A83E02">
        <w:rPr>
          <w:rFonts w:ascii="Garamond" w:hAnsi="Garamond"/>
          <w:sz w:val="22"/>
          <w:szCs w:val="22"/>
        </w:rPr>
        <w:t xml:space="preserve">delle Infrastrutture e </w:t>
      </w:r>
      <w:r w:rsidRPr="00A83E02">
        <w:rPr>
          <w:rFonts w:ascii="Garamond" w:hAnsi="Garamond"/>
          <w:sz w:val="22"/>
          <w:szCs w:val="22"/>
        </w:rPr>
        <w:t xml:space="preserve">dei Trasporti e la </w:t>
      </w:r>
      <w:r w:rsidRPr="00A83E02">
        <w:rPr>
          <w:rFonts w:ascii="Garamond" w:hAnsi="Garamond"/>
          <w:sz w:val="22"/>
          <w:szCs w:val="22"/>
        </w:rPr>
        <w:tab/>
        <w:t>Concessionaria/il Committente</w:t>
      </w:r>
      <w:r w:rsidR="006F5974">
        <w:rPr>
          <w:rFonts w:ascii="Garamond" w:hAnsi="Garamond"/>
          <w:sz w:val="22"/>
          <w:szCs w:val="22"/>
        </w:rPr>
        <w:t>;</w:t>
      </w:r>
    </w:p>
    <w:p w14:paraId="23714856" w14:textId="39F77F6A" w:rsidR="006F5974" w:rsidRPr="00E93523" w:rsidRDefault="006F5974" w:rsidP="006F5974">
      <w:pPr>
        <w:pStyle w:val="Corpotesto10"/>
        <w:numPr>
          <w:ilvl w:val="0"/>
          <w:numId w:val="90"/>
        </w:numPr>
        <w:tabs>
          <w:tab w:val="left" w:pos="284"/>
        </w:tabs>
        <w:spacing w:line="360" w:lineRule="auto"/>
        <w:ind w:left="284" w:hanging="284"/>
        <w:jc w:val="both"/>
        <w:rPr>
          <w:rFonts w:ascii="Garamond" w:hAnsi="Garamond"/>
          <w:sz w:val="22"/>
          <w:szCs w:val="22"/>
        </w:rPr>
      </w:pPr>
      <w:r w:rsidRPr="00FA43E8">
        <w:rPr>
          <w:rFonts w:ascii="Garamond" w:hAnsi="Garamond"/>
          <w:sz w:val="22"/>
          <w:szCs w:val="22"/>
        </w:rPr>
        <w:t>per eccessiva onerosità sopravvenuta ai sensi dell’art. 59, comma 5-bis, secondo periodo del Codice</w:t>
      </w:r>
      <w:r w:rsidR="00602DD7">
        <w:rPr>
          <w:rFonts w:ascii="Garamond" w:hAnsi="Garamond"/>
          <w:sz w:val="22"/>
          <w:szCs w:val="22"/>
        </w:rPr>
        <w:t>.</w:t>
      </w:r>
    </w:p>
    <w:p w14:paraId="7BBBE4CC" w14:textId="262DAB56" w:rsidR="007B4F24" w:rsidRDefault="007B4F24" w:rsidP="00E93523">
      <w:pPr>
        <w:pStyle w:val="Corpotesto10"/>
        <w:numPr>
          <w:ilvl w:val="0"/>
          <w:numId w:val="90"/>
        </w:numPr>
        <w:tabs>
          <w:tab w:val="left" w:pos="284"/>
        </w:tabs>
        <w:spacing w:line="360" w:lineRule="auto"/>
        <w:ind w:left="284" w:hanging="284"/>
        <w:jc w:val="both"/>
        <w:rPr>
          <w:rFonts w:ascii="Garamond" w:hAnsi="Garamond"/>
          <w:sz w:val="22"/>
          <w:szCs w:val="22"/>
        </w:rPr>
      </w:pPr>
      <w:r>
        <w:rPr>
          <w:rFonts w:ascii="Garamond" w:hAnsi="Garamond"/>
          <w:sz w:val="22"/>
          <w:szCs w:val="22"/>
        </w:rPr>
        <w:t>il Contraente sia stato interdetto dallo svolgimento di attività di verifica della progettazione per violazione</w:t>
      </w:r>
      <w:r w:rsidRPr="00866DF4">
        <w:rPr>
          <w:rFonts w:ascii="Garamond" w:hAnsi="Garamond"/>
          <w:sz w:val="22"/>
          <w:szCs w:val="22"/>
        </w:rPr>
        <w:t xml:space="preserve"> del comma 4 dell’art. </w:t>
      </w:r>
      <w:r>
        <w:rPr>
          <w:rFonts w:ascii="Garamond" w:hAnsi="Garamond"/>
          <w:sz w:val="22"/>
          <w:szCs w:val="22"/>
        </w:rPr>
        <w:t>38</w:t>
      </w:r>
      <w:r w:rsidRPr="00866DF4">
        <w:rPr>
          <w:rFonts w:ascii="Garamond" w:hAnsi="Garamond"/>
          <w:sz w:val="22"/>
          <w:szCs w:val="22"/>
        </w:rPr>
        <w:t xml:space="preserve"> del</w:t>
      </w:r>
      <w:r>
        <w:rPr>
          <w:rFonts w:ascii="Garamond" w:hAnsi="Garamond"/>
          <w:sz w:val="22"/>
          <w:szCs w:val="22"/>
        </w:rPr>
        <w:t>l’allegato I.7 al</w:t>
      </w:r>
      <w:r w:rsidRPr="00866DF4">
        <w:rPr>
          <w:rFonts w:ascii="Garamond" w:hAnsi="Garamond"/>
          <w:sz w:val="22"/>
          <w:szCs w:val="22"/>
        </w:rPr>
        <w:t xml:space="preserve"> Codice</w:t>
      </w:r>
      <w:r w:rsidR="00512227">
        <w:rPr>
          <w:rFonts w:ascii="Garamond" w:hAnsi="Garamond"/>
          <w:sz w:val="22"/>
          <w:szCs w:val="22"/>
        </w:rPr>
        <w:t>.</w:t>
      </w:r>
    </w:p>
    <w:p w14:paraId="7F5ACC89" w14:textId="004EE34E" w:rsidR="00E35196" w:rsidRDefault="00E35196" w:rsidP="006C7736">
      <w:pPr>
        <w:pStyle w:val="Corpotesto10"/>
        <w:tabs>
          <w:tab w:val="left" w:pos="284"/>
        </w:tabs>
        <w:spacing w:line="360" w:lineRule="auto"/>
        <w:jc w:val="both"/>
        <w:rPr>
          <w:rFonts w:ascii="Garamond" w:hAnsi="Garamond"/>
          <w:sz w:val="22"/>
          <w:szCs w:val="22"/>
        </w:rPr>
      </w:pPr>
      <w:r w:rsidRPr="00E35196">
        <w:rPr>
          <w:rFonts w:ascii="Garamond" w:hAnsi="Garamond"/>
          <w:sz w:val="22"/>
          <w:szCs w:val="22"/>
        </w:rPr>
        <w:t xml:space="preserve">Fermo ed impregiudicato quanto previsto alla lettera a) del precedente capoverso, il Committente procederà, in ogni caso, con la risoluzione del </w:t>
      </w:r>
      <w:r w:rsidRPr="00A83E02">
        <w:rPr>
          <w:rFonts w:ascii="Garamond" w:hAnsi="Garamond"/>
          <w:sz w:val="22"/>
          <w:szCs w:val="22"/>
        </w:rPr>
        <w:t xml:space="preserve">presente Accordo Quadro o </w:t>
      </w:r>
      <w:r>
        <w:rPr>
          <w:rFonts w:ascii="Garamond" w:hAnsi="Garamond"/>
          <w:sz w:val="22"/>
          <w:szCs w:val="22"/>
        </w:rPr>
        <w:t>dello</w:t>
      </w:r>
      <w:r w:rsidRPr="00A83E02">
        <w:rPr>
          <w:rFonts w:ascii="Garamond" w:hAnsi="Garamond"/>
          <w:sz w:val="22"/>
          <w:szCs w:val="22"/>
        </w:rPr>
        <w:t xml:space="preserve"> specifico Contratto Attuativo</w:t>
      </w:r>
      <w:r w:rsidRPr="00E35196">
        <w:rPr>
          <w:rFonts w:ascii="Garamond" w:hAnsi="Garamond"/>
          <w:sz w:val="22"/>
          <w:szCs w:val="22"/>
        </w:rPr>
        <w:t>, ai sensi dell’art. 122, comma 2 del Codice, quando nei confronti del Contraente:</w:t>
      </w:r>
    </w:p>
    <w:p w14:paraId="4E796992" w14:textId="77777777" w:rsidR="00657EFE" w:rsidRPr="00A83E02" w:rsidRDefault="00657EFE" w:rsidP="006C7736">
      <w:pPr>
        <w:pStyle w:val="Corpotesto10"/>
        <w:numPr>
          <w:ilvl w:val="0"/>
          <w:numId w:val="91"/>
        </w:numPr>
        <w:tabs>
          <w:tab w:val="left" w:pos="426"/>
        </w:tabs>
        <w:spacing w:line="360" w:lineRule="auto"/>
        <w:ind w:left="426"/>
        <w:jc w:val="both"/>
        <w:rPr>
          <w:rFonts w:ascii="Garamond" w:hAnsi="Garamond"/>
          <w:sz w:val="22"/>
          <w:szCs w:val="22"/>
        </w:rPr>
      </w:pPr>
      <w:r w:rsidRPr="00A83E02">
        <w:rPr>
          <w:rFonts w:ascii="Garamond" w:hAnsi="Garamond"/>
          <w:sz w:val="22"/>
          <w:szCs w:val="22"/>
        </w:rPr>
        <w:t>sia intervenuta la decadenza dell’attestazione di qualificazione per aver prodotto falsa documentazione o dichiarazioni mendaci;</w:t>
      </w:r>
    </w:p>
    <w:p w14:paraId="22D3EE57" w14:textId="77777777" w:rsidR="00657EFE" w:rsidRPr="00A83E02" w:rsidRDefault="00657EFE" w:rsidP="006C7736">
      <w:pPr>
        <w:pStyle w:val="Corpotesto10"/>
        <w:numPr>
          <w:ilvl w:val="0"/>
          <w:numId w:val="91"/>
        </w:numPr>
        <w:tabs>
          <w:tab w:val="left" w:pos="426"/>
        </w:tabs>
        <w:spacing w:line="360" w:lineRule="auto"/>
        <w:ind w:left="426"/>
        <w:jc w:val="both"/>
        <w:rPr>
          <w:rFonts w:ascii="Garamond" w:hAnsi="Garamond"/>
          <w:sz w:val="22"/>
          <w:szCs w:val="22"/>
        </w:rPr>
      </w:pPr>
      <w:r w:rsidRPr="00A83E02">
        <w:rPr>
          <w:rFonts w:ascii="Garamond" w:hAnsi="Garamond"/>
          <w:sz w:val="22"/>
          <w:szCs w:val="22"/>
        </w:rPr>
        <w:t xml:space="preserve">sia intervenuto un provvedimento definitivo che dispone l’applicazione di una o più misure di prevenzione di cui al codice delle leggi antimafia e delle relative misure di prevenzione, salvo quanto previsto all’art. 94, comma 3, D. Lgs. n. 159/2011, ovvero sia intervenuta sentenza di condanna passata in giudicato per i reati di cui agli artt. 94 e 98 del Codice. </w:t>
      </w:r>
    </w:p>
    <w:p w14:paraId="376B5373" w14:textId="6CBDD355" w:rsidR="00657EFE" w:rsidRPr="00A83E02" w:rsidRDefault="00657EFE" w:rsidP="006C7736">
      <w:pPr>
        <w:pStyle w:val="Corpotesto10"/>
        <w:tabs>
          <w:tab w:val="left" w:pos="284"/>
        </w:tabs>
        <w:spacing w:line="360" w:lineRule="auto"/>
        <w:jc w:val="both"/>
        <w:rPr>
          <w:rFonts w:ascii="Garamond" w:hAnsi="Garamond"/>
          <w:sz w:val="22"/>
          <w:szCs w:val="22"/>
        </w:rPr>
      </w:pPr>
      <w:r w:rsidRPr="00A83E02">
        <w:rPr>
          <w:rFonts w:ascii="Garamond" w:hAnsi="Garamond"/>
          <w:sz w:val="22"/>
          <w:szCs w:val="22"/>
        </w:rPr>
        <w:t xml:space="preserve">Il Committente procede altresì alla risoluzione </w:t>
      </w:r>
      <w:bookmarkStart w:id="44" w:name="_Hlk139998413"/>
      <w:r w:rsidR="000A2A13" w:rsidRPr="00A83E02">
        <w:rPr>
          <w:rFonts w:ascii="Garamond" w:hAnsi="Garamond"/>
          <w:sz w:val="22"/>
          <w:szCs w:val="22"/>
        </w:rPr>
        <w:t>de</w:t>
      </w:r>
      <w:r w:rsidR="00FE6C3D" w:rsidRPr="00A83E02">
        <w:rPr>
          <w:rFonts w:ascii="Garamond" w:hAnsi="Garamond"/>
          <w:sz w:val="22"/>
          <w:szCs w:val="22"/>
        </w:rPr>
        <w:t>l presente Accordo Quadro o</w:t>
      </w:r>
      <w:r w:rsidR="000A2A13" w:rsidRPr="00A83E02">
        <w:rPr>
          <w:rFonts w:ascii="Garamond" w:hAnsi="Garamond"/>
          <w:sz w:val="22"/>
          <w:szCs w:val="22"/>
        </w:rPr>
        <w:t xml:space="preserve"> del</w:t>
      </w:r>
      <w:r w:rsidR="00FE6C3D" w:rsidRPr="00A83E02">
        <w:rPr>
          <w:rFonts w:ascii="Garamond" w:hAnsi="Garamond"/>
          <w:sz w:val="22"/>
          <w:szCs w:val="22"/>
        </w:rPr>
        <w:t xml:space="preserve">lo specifico Contratto Attuativo </w:t>
      </w:r>
      <w:r w:rsidRPr="00A83E02">
        <w:rPr>
          <w:rFonts w:ascii="Garamond" w:hAnsi="Garamond"/>
          <w:sz w:val="22"/>
          <w:szCs w:val="22"/>
        </w:rPr>
        <w:t>nel caso in cui:</w:t>
      </w:r>
    </w:p>
    <w:p w14:paraId="2B6D466F" w14:textId="079BF38E" w:rsidR="00657EFE" w:rsidRPr="00A83E02" w:rsidRDefault="00771F7F" w:rsidP="006C7736">
      <w:pPr>
        <w:pStyle w:val="Corpotesto10"/>
        <w:numPr>
          <w:ilvl w:val="1"/>
          <w:numId w:val="94"/>
        </w:numPr>
        <w:tabs>
          <w:tab w:val="left" w:pos="426"/>
        </w:tabs>
        <w:spacing w:line="360" w:lineRule="auto"/>
        <w:ind w:left="426"/>
        <w:jc w:val="both"/>
        <w:rPr>
          <w:rFonts w:ascii="Garamond" w:hAnsi="Garamond"/>
          <w:sz w:val="22"/>
          <w:szCs w:val="22"/>
        </w:rPr>
      </w:pPr>
      <w:bookmarkStart w:id="45" w:name="_Hlk155199665"/>
      <w:r>
        <w:rPr>
          <w:rFonts w:ascii="Garamond" w:hAnsi="Garamond"/>
          <w:sz w:val="22"/>
          <w:szCs w:val="22"/>
        </w:rPr>
        <w:t xml:space="preserve">il </w:t>
      </w:r>
      <w:r w:rsidR="00A83E02">
        <w:rPr>
          <w:rFonts w:ascii="Garamond" w:hAnsi="Garamond"/>
          <w:sz w:val="22"/>
          <w:szCs w:val="22"/>
        </w:rPr>
        <w:t>Contraente</w:t>
      </w:r>
      <w:r w:rsidR="007654CF" w:rsidRPr="00A83E02">
        <w:rPr>
          <w:rFonts w:ascii="Garamond" w:hAnsi="Garamond"/>
          <w:sz w:val="22"/>
          <w:szCs w:val="22"/>
        </w:rPr>
        <w:t xml:space="preserve"> si trovi </w:t>
      </w:r>
      <w:r w:rsidR="00657EFE" w:rsidRPr="00A83E02">
        <w:rPr>
          <w:rFonts w:ascii="Garamond" w:hAnsi="Garamond"/>
          <w:sz w:val="22"/>
          <w:szCs w:val="22"/>
        </w:rPr>
        <w:t>in stato di liquidazione giudiziale, liquidazione coatta o concordato preventivo, o nei cui confronti sia in corso un procedimento per l’accesso a una di tali procedure, fermo restando quanto previsto dall’art. 95 del D. Lgs. n. 14/2019 e dall’art. 186-bis, comma 5, del R.D. 16 marzo 1942, n. 267 e fatto salvo altresì quanto previsto dall’art. 124, commi 4 e 5 del Codice;</w:t>
      </w:r>
    </w:p>
    <w:p w14:paraId="2B942484" w14:textId="6E207FA4" w:rsidR="00096EFA" w:rsidRDefault="00096EFA" w:rsidP="006C7736">
      <w:pPr>
        <w:pStyle w:val="Corpotesto10"/>
        <w:numPr>
          <w:ilvl w:val="1"/>
          <w:numId w:val="94"/>
        </w:numPr>
        <w:tabs>
          <w:tab w:val="left" w:pos="426"/>
        </w:tabs>
        <w:spacing w:line="360" w:lineRule="auto"/>
        <w:ind w:left="426"/>
        <w:jc w:val="both"/>
        <w:rPr>
          <w:rFonts w:ascii="Garamond" w:hAnsi="Garamond"/>
          <w:sz w:val="22"/>
          <w:szCs w:val="22"/>
        </w:rPr>
      </w:pPr>
      <w:r w:rsidRPr="00A83E02">
        <w:rPr>
          <w:rFonts w:ascii="Garamond" w:hAnsi="Garamond"/>
          <w:sz w:val="22"/>
          <w:szCs w:val="22"/>
        </w:rPr>
        <w:t>risultino violate le prescrizioni in tema di sicurezza di cui all’articolo “SICUREZZA SUL LAVORO”</w:t>
      </w:r>
      <w:r w:rsidR="007B4F24">
        <w:rPr>
          <w:rFonts w:ascii="Garamond" w:hAnsi="Garamond"/>
          <w:sz w:val="22"/>
          <w:szCs w:val="22"/>
        </w:rPr>
        <w:t>.</w:t>
      </w:r>
    </w:p>
    <w:bookmarkEnd w:id="44"/>
    <w:bookmarkEnd w:id="45"/>
    <w:p w14:paraId="14F1E540" w14:textId="7597D217" w:rsidR="00657EFE" w:rsidRPr="004651FB" w:rsidRDefault="00657EFE" w:rsidP="001D0EB8">
      <w:pPr>
        <w:pStyle w:val="Corpotesto10"/>
        <w:tabs>
          <w:tab w:val="left" w:pos="567"/>
        </w:tabs>
        <w:spacing w:line="360" w:lineRule="auto"/>
        <w:jc w:val="both"/>
        <w:rPr>
          <w:rFonts w:ascii="Garamond" w:hAnsi="Garamond"/>
          <w:sz w:val="22"/>
          <w:szCs w:val="22"/>
        </w:rPr>
      </w:pPr>
      <w:r w:rsidRPr="004651FB">
        <w:rPr>
          <w:rFonts w:ascii="Garamond" w:hAnsi="Garamond"/>
          <w:sz w:val="22"/>
          <w:szCs w:val="22"/>
        </w:rPr>
        <w:t xml:space="preserve">In caso di risoluzione </w:t>
      </w:r>
      <w:r w:rsidR="00FE6C3D" w:rsidRPr="004651FB">
        <w:rPr>
          <w:rFonts w:ascii="Garamond" w:hAnsi="Garamond"/>
          <w:sz w:val="22"/>
          <w:szCs w:val="22"/>
        </w:rPr>
        <w:t xml:space="preserve">del presente Accordo Quadro o dei singoli Contratti Attuativi </w:t>
      </w:r>
      <w:r w:rsidRPr="004651FB">
        <w:rPr>
          <w:rFonts w:ascii="Garamond" w:hAnsi="Garamond"/>
          <w:sz w:val="22"/>
          <w:szCs w:val="22"/>
        </w:rPr>
        <w:t>per colpa del</w:t>
      </w:r>
      <w:r w:rsidR="00143319" w:rsidRPr="004651FB">
        <w:rPr>
          <w:rFonts w:ascii="Garamond" w:hAnsi="Garamond"/>
          <w:sz w:val="22"/>
          <w:szCs w:val="22"/>
        </w:rPr>
        <w:t xml:space="preserve"> </w:t>
      </w:r>
      <w:r w:rsidR="00A83E02" w:rsidRPr="004651FB">
        <w:rPr>
          <w:rFonts w:ascii="Garamond" w:hAnsi="Garamond"/>
          <w:sz w:val="22"/>
          <w:szCs w:val="22"/>
        </w:rPr>
        <w:t>Contraente</w:t>
      </w:r>
      <w:r w:rsidR="000A2A13" w:rsidRPr="004651FB">
        <w:rPr>
          <w:rFonts w:ascii="Garamond" w:hAnsi="Garamond"/>
          <w:sz w:val="22"/>
          <w:szCs w:val="22"/>
        </w:rPr>
        <w:t>,</w:t>
      </w:r>
      <w:r w:rsidRPr="004651FB">
        <w:rPr>
          <w:rFonts w:ascii="Garamond" w:hAnsi="Garamond"/>
          <w:sz w:val="22"/>
          <w:szCs w:val="22"/>
        </w:rPr>
        <w:t xml:space="preserve"> il Committente avrà diritto al risarcimento dei danni subiti e </w:t>
      </w:r>
      <w:proofErr w:type="spellStart"/>
      <w:r w:rsidRPr="004651FB">
        <w:rPr>
          <w:rFonts w:ascii="Garamond" w:hAnsi="Garamond"/>
          <w:sz w:val="22"/>
          <w:szCs w:val="22"/>
        </w:rPr>
        <w:t>subendi</w:t>
      </w:r>
      <w:proofErr w:type="spellEnd"/>
      <w:r w:rsidRPr="004651FB">
        <w:rPr>
          <w:rFonts w:ascii="Garamond" w:hAnsi="Garamond"/>
          <w:sz w:val="22"/>
          <w:szCs w:val="22"/>
        </w:rPr>
        <w:t xml:space="preserve"> e sarà legittimato ad escutere la garanzia definitiva di cui al precedente articolo “GARANZIA DEFINITIVA”.</w:t>
      </w:r>
    </w:p>
    <w:p w14:paraId="1EF49308" w14:textId="77777777" w:rsidR="00657EFE" w:rsidRPr="00A83E02" w:rsidRDefault="00657EFE" w:rsidP="006C7736">
      <w:pPr>
        <w:pStyle w:val="Intestazione"/>
        <w:tabs>
          <w:tab w:val="left" w:pos="567"/>
        </w:tabs>
        <w:spacing w:line="360" w:lineRule="auto"/>
        <w:jc w:val="both"/>
        <w:rPr>
          <w:rFonts w:ascii="Garamond" w:hAnsi="Garamond"/>
          <w:sz w:val="22"/>
          <w:szCs w:val="22"/>
        </w:rPr>
      </w:pPr>
      <w:bookmarkStart w:id="46" w:name="_Hlk139998521"/>
      <w:r w:rsidRPr="00A83E02">
        <w:rPr>
          <w:rFonts w:ascii="Garamond" w:hAnsi="Garamond"/>
          <w:sz w:val="22"/>
          <w:szCs w:val="22"/>
          <w:lang w:val="it-IT"/>
        </w:rPr>
        <w:t>A</w:t>
      </w:r>
      <w:r w:rsidRPr="00A83E02">
        <w:rPr>
          <w:rFonts w:ascii="Garamond" w:hAnsi="Garamond"/>
          <w:sz w:val="22"/>
          <w:szCs w:val="22"/>
        </w:rPr>
        <w:t>d integrazione della disciplina prevista dall’art</w:t>
      </w:r>
      <w:r w:rsidRPr="00A83E02">
        <w:rPr>
          <w:rFonts w:ascii="Garamond" w:hAnsi="Garamond"/>
          <w:sz w:val="22"/>
          <w:szCs w:val="22"/>
          <w:lang w:val="it-IT"/>
        </w:rPr>
        <w:t>. 122</w:t>
      </w:r>
      <w:r w:rsidRPr="00A83E02">
        <w:rPr>
          <w:rFonts w:ascii="Garamond" w:hAnsi="Garamond"/>
          <w:sz w:val="22"/>
          <w:szCs w:val="22"/>
        </w:rPr>
        <w:t xml:space="preserve"> del Codice </w:t>
      </w:r>
      <w:r w:rsidRPr="00A83E02">
        <w:rPr>
          <w:rFonts w:ascii="Garamond" w:hAnsi="Garamond"/>
          <w:sz w:val="22"/>
          <w:szCs w:val="22"/>
          <w:lang w:val="it-IT"/>
        </w:rPr>
        <w:t xml:space="preserve">e dell’art. 10 </w:t>
      </w:r>
      <w:r w:rsidRPr="00A83E02">
        <w:rPr>
          <w:rFonts w:ascii="Garamond" w:hAnsi="Garamond"/>
          <w:sz w:val="22"/>
          <w:szCs w:val="22"/>
        </w:rPr>
        <w:t>dell’</w:t>
      </w:r>
      <w:r w:rsidRPr="00A83E02">
        <w:rPr>
          <w:rFonts w:ascii="Garamond" w:hAnsi="Garamond"/>
          <w:sz w:val="22"/>
          <w:szCs w:val="22"/>
          <w:lang w:val="it-IT"/>
        </w:rPr>
        <w:t>A</w:t>
      </w:r>
      <w:proofErr w:type="spellStart"/>
      <w:r w:rsidRPr="00A83E02">
        <w:rPr>
          <w:rFonts w:ascii="Garamond" w:hAnsi="Garamond"/>
          <w:sz w:val="22"/>
          <w:szCs w:val="22"/>
        </w:rPr>
        <w:t>llegato</w:t>
      </w:r>
      <w:proofErr w:type="spellEnd"/>
      <w:r w:rsidRPr="00A83E02">
        <w:rPr>
          <w:rFonts w:ascii="Garamond" w:hAnsi="Garamond"/>
          <w:sz w:val="22"/>
          <w:szCs w:val="22"/>
        </w:rPr>
        <w:t xml:space="preserve"> II.14 del Codice si precisa inoltre quanto segue:</w:t>
      </w:r>
    </w:p>
    <w:p w14:paraId="27B95806" w14:textId="3BC46525" w:rsidR="00657EFE" w:rsidRPr="00A83E02" w:rsidRDefault="00657EFE" w:rsidP="006C7736">
      <w:pPr>
        <w:pStyle w:val="Corpodeltesto"/>
        <w:numPr>
          <w:ilvl w:val="0"/>
          <w:numId w:val="1"/>
        </w:numPr>
        <w:tabs>
          <w:tab w:val="clear" w:pos="295"/>
          <w:tab w:val="clear" w:pos="5537"/>
          <w:tab w:val="clear" w:pos="7182"/>
          <w:tab w:val="clear" w:pos="10337"/>
          <w:tab w:val="left" w:pos="284"/>
        </w:tabs>
        <w:spacing w:line="360" w:lineRule="auto"/>
        <w:ind w:left="284" w:hanging="284"/>
        <w:rPr>
          <w:rFonts w:ascii="Garamond" w:hAnsi="Garamond"/>
          <w:sz w:val="22"/>
          <w:szCs w:val="22"/>
        </w:rPr>
      </w:pPr>
      <w:r w:rsidRPr="00A83E02">
        <w:rPr>
          <w:rFonts w:ascii="Garamond" w:hAnsi="Garamond"/>
          <w:sz w:val="22"/>
          <w:szCs w:val="22"/>
        </w:rPr>
        <w:lastRenderedPageBreak/>
        <w:t>La dichiarazione di risoluzione verrà notificata dal Committente al</w:t>
      </w:r>
      <w:r w:rsidR="00143319">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 xml:space="preserve"> mediante </w:t>
      </w:r>
      <w:r w:rsidRPr="00A83E02">
        <w:rPr>
          <w:rFonts w:ascii="Garamond" w:hAnsi="Garamond"/>
          <w:sz w:val="22"/>
          <w:szCs w:val="22"/>
          <w:lang w:val="it-IT"/>
        </w:rPr>
        <w:t xml:space="preserve">raccomandata </w:t>
      </w:r>
      <w:proofErr w:type="spellStart"/>
      <w:r w:rsidRPr="00A83E02">
        <w:rPr>
          <w:rFonts w:ascii="Garamond" w:hAnsi="Garamond"/>
          <w:sz w:val="22"/>
          <w:szCs w:val="22"/>
          <w:lang w:val="it-IT"/>
        </w:rPr>
        <w:t>a/r</w:t>
      </w:r>
      <w:proofErr w:type="spellEnd"/>
      <w:r w:rsidRPr="00A83E02">
        <w:rPr>
          <w:rFonts w:ascii="Garamond" w:hAnsi="Garamond"/>
          <w:sz w:val="22"/>
          <w:szCs w:val="22"/>
          <w:lang w:val="it-IT"/>
        </w:rPr>
        <w:t xml:space="preserve"> o posta elettronica certificata</w:t>
      </w:r>
      <w:r w:rsidRPr="00A83E02">
        <w:rPr>
          <w:rFonts w:ascii="Garamond" w:hAnsi="Garamond"/>
          <w:sz w:val="22"/>
          <w:szCs w:val="22"/>
        </w:rPr>
        <w:t xml:space="preserve"> e la stessa riporterà l’indicazione del termine entro il quale </w:t>
      </w:r>
      <w:r w:rsidR="00143319">
        <w:rPr>
          <w:rFonts w:ascii="Garamond" w:hAnsi="Garamond"/>
          <w:sz w:val="22"/>
          <w:szCs w:val="22"/>
        </w:rPr>
        <w:t xml:space="preserve">il </w:t>
      </w:r>
      <w:r w:rsidR="00A83E02">
        <w:rPr>
          <w:rFonts w:ascii="Garamond" w:hAnsi="Garamond"/>
          <w:sz w:val="22"/>
          <w:szCs w:val="22"/>
        </w:rPr>
        <w:t>Contraente</w:t>
      </w:r>
      <w:r w:rsidRPr="00A83E02">
        <w:rPr>
          <w:rFonts w:ascii="Garamond" w:hAnsi="Garamond"/>
          <w:sz w:val="22"/>
          <w:szCs w:val="22"/>
        </w:rPr>
        <w:t xml:space="preserve"> dovrà provvedere</w:t>
      </w:r>
      <w:r w:rsidRPr="00A83E02">
        <w:rPr>
          <w:rFonts w:ascii="Garamond" w:hAnsi="Garamond"/>
          <w:sz w:val="22"/>
          <w:szCs w:val="22"/>
          <w:lang w:val="it-IT"/>
        </w:rPr>
        <w:t>, ove intervenuta,</w:t>
      </w:r>
      <w:r w:rsidRPr="00A83E02">
        <w:rPr>
          <w:rFonts w:ascii="Garamond" w:hAnsi="Garamond"/>
          <w:sz w:val="22"/>
          <w:szCs w:val="22"/>
        </w:rPr>
        <w:t xml:space="preserve"> </w:t>
      </w:r>
      <w:r w:rsidR="00204021" w:rsidRPr="009639FC">
        <w:rPr>
          <w:rFonts w:ascii="Garamond" w:hAnsi="Garamond"/>
          <w:sz w:val="22"/>
          <w:szCs w:val="22"/>
        </w:rPr>
        <w:t xml:space="preserve">alla </w:t>
      </w:r>
      <w:r w:rsidR="00204021">
        <w:rPr>
          <w:rFonts w:ascii="Garamond" w:hAnsi="Garamond"/>
          <w:sz w:val="22"/>
          <w:szCs w:val="22"/>
        </w:rPr>
        <w:t>rendicontazione delle attività eseguite</w:t>
      </w:r>
      <w:r w:rsidRPr="00A83E02">
        <w:rPr>
          <w:rFonts w:ascii="Garamond" w:hAnsi="Garamond"/>
          <w:sz w:val="22"/>
          <w:szCs w:val="22"/>
        </w:rPr>
        <w:t>.</w:t>
      </w:r>
    </w:p>
    <w:p w14:paraId="155ACB4F" w14:textId="60C600CC" w:rsidR="00657EFE" w:rsidRPr="00A83E02" w:rsidRDefault="00657EFE" w:rsidP="006C7736">
      <w:pPr>
        <w:pStyle w:val="Corpodeltesto"/>
        <w:numPr>
          <w:ilvl w:val="0"/>
          <w:numId w:val="1"/>
        </w:numPr>
        <w:tabs>
          <w:tab w:val="clear" w:pos="5537"/>
          <w:tab w:val="clear" w:pos="7182"/>
          <w:tab w:val="clear" w:pos="10337"/>
        </w:tabs>
        <w:spacing w:line="360" w:lineRule="auto"/>
        <w:ind w:left="284" w:hanging="284"/>
        <w:rPr>
          <w:rFonts w:ascii="Garamond" w:hAnsi="Garamond"/>
          <w:sz w:val="22"/>
          <w:szCs w:val="22"/>
        </w:rPr>
      </w:pPr>
      <w:r w:rsidRPr="00A83E02">
        <w:rPr>
          <w:rFonts w:ascii="Garamond" w:hAnsi="Garamond"/>
          <w:sz w:val="22"/>
          <w:szCs w:val="22"/>
        </w:rPr>
        <w:t>Il Committente, nel comunicare al</w:t>
      </w:r>
      <w:r w:rsidR="00204021">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 xml:space="preserve"> la determinazione di risoluzione, stabilisce, con un preavviso di</w:t>
      </w:r>
      <w:r w:rsidRPr="00A83E02">
        <w:rPr>
          <w:rFonts w:ascii="Garamond" w:hAnsi="Garamond"/>
          <w:sz w:val="22"/>
          <w:szCs w:val="22"/>
          <w:lang w:val="it-IT"/>
        </w:rPr>
        <w:t xml:space="preserve"> 20 (</w:t>
      </w:r>
      <w:r w:rsidRPr="00A83E02">
        <w:rPr>
          <w:rFonts w:ascii="Garamond" w:hAnsi="Garamond"/>
          <w:sz w:val="22"/>
          <w:szCs w:val="22"/>
        </w:rPr>
        <w:t>venti</w:t>
      </w:r>
      <w:r w:rsidRPr="00A83E02">
        <w:rPr>
          <w:rFonts w:ascii="Garamond" w:hAnsi="Garamond"/>
          <w:sz w:val="22"/>
          <w:szCs w:val="22"/>
          <w:lang w:val="it-IT"/>
        </w:rPr>
        <w:t>)</w:t>
      </w:r>
      <w:r w:rsidRPr="00A83E02">
        <w:rPr>
          <w:rFonts w:ascii="Garamond" w:hAnsi="Garamond"/>
          <w:sz w:val="22"/>
          <w:szCs w:val="22"/>
        </w:rPr>
        <w:t xml:space="preserve"> giorni, il giorno per lo svolgimento delle operazioni di redazione dello stato di consistenza </w:t>
      </w:r>
      <w:r w:rsidRPr="00A83E02">
        <w:rPr>
          <w:rFonts w:ascii="Garamond" w:hAnsi="Garamond"/>
          <w:sz w:val="22"/>
          <w:szCs w:val="22"/>
          <w:lang w:val="it-IT"/>
        </w:rPr>
        <w:t xml:space="preserve">delle </w:t>
      </w:r>
      <w:r w:rsidR="00204021">
        <w:rPr>
          <w:rFonts w:ascii="Garamond" w:hAnsi="Garamond"/>
          <w:sz w:val="22"/>
          <w:szCs w:val="22"/>
          <w:lang w:val="it-IT"/>
        </w:rPr>
        <w:t>attività</w:t>
      </w:r>
      <w:r w:rsidR="00204021" w:rsidRPr="00A83E02">
        <w:rPr>
          <w:rFonts w:ascii="Garamond" w:hAnsi="Garamond"/>
          <w:sz w:val="22"/>
          <w:szCs w:val="22"/>
        </w:rPr>
        <w:t xml:space="preserve"> </w:t>
      </w:r>
      <w:r w:rsidRPr="00A83E02">
        <w:rPr>
          <w:rFonts w:ascii="Garamond" w:hAnsi="Garamond"/>
          <w:sz w:val="22"/>
          <w:szCs w:val="22"/>
        </w:rPr>
        <w:t>già eseguit</w:t>
      </w:r>
      <w:r w:rsidRPr="00A83E02">
        <w:rPr>
          <w:rFonts w:ascii="Garamond" w:hAnsi="Garamond"/>
          <w:sz w:val="22"/>
          <w:szCs w:val="22"/>
          <w:lang w:val="it-IT"/>
        </w:rPr>
        <w:t>e</w:t>
      </w:r>
      <w:r w:rsidRPr="00A83E02">
        <w:rPr>
          <w:rFonts w:ascii="Garamond" w:hAnsi="Garamond"/>
          <w:sz w:val="22"/>
          <w:szCs w:val="22"/>
        </w:rPr>
        <w:t xml:space="preserve">. </w:t>
      </w:r>
    </w:p>
    <w:p w14:paraId="5736601A" w14:textId="05F95AEC" w:rsidR="00657EFE" w:rsidRPr="00A83E02" w:rsidRDefault="00A10D68" w:rsidP="006C7736">
      <w:pPr>
        <w:pStyle w:val="Corpodeltesto"/>
        <w:tabs>
          <w:tab w:val="clear" w:pos="295"/>
          <w:tab w:val="left" w:pos="993"/>
        </w:tabs>
        <w:spacing w:line="360" w:lineRule="auto"/>
        <w:ind w:left="284"/>
        <w:rPr>
          <w:rFonts w:ascii="Garamond" w:hAnsi="Garamond"/>
          <w:sz w:val="22"/>
          <w:szCs w:val="22"/>
        </w:rPr>
      </w:pPr>
      <w:r>
        <w:rPr>
          <w:rFonts w:ascii="Garamond" w:hAnsi="Garamond"/>
          <w:sz w:val="22"/>
          <w:szCs w:val="22"/>
        </w:rPr>
        <w:t xml:space="preserve">Tale </w:t>
      </w:r>
      <w:r w:rsidR="00657EFE" w:rsidRPr="00A83E02">
        <w:rPr>
          <w:rFonts w:ascii="Garamond" w:hAnsi="Garamond"/>
          <w:sz w:val="22"/>
          <w:szCs w:val="22"/>
        </w:rPr>
        <w:t xml:space="preserve">verifica dello stato di consistenza e la relativa verbalizzazione verranno </w:t>
      </w:r>
      <w:r>
        <w:rPr>
          <w:rFonts w:ascii="Garamond" w:hAnsi="Garamond"/>
          <w:sz w:val="22"/>
          <w:szCs w:val="22"/>
        </w:rPr>
        <w:t xml:space="preserve">obbligatoriamente </w:t>
      </w:r>
      <w:r w:rsidR="00657EFE" w:rsidRPr="00A83E02">
        <w:rPr>
          <w:rFonts w:ascii="Garamond" w:hAnsi="Garamond"/>
          <w:sz w:val="22"/>
          <w:szCs w:val="22"/>
        </w:rPr>
        <w:t xml:space="preserve">effettuati in contraddittorio con </w:t>
      </w:r>
      <w:r>
        <w:rPr>
          <w:rFonts w:ascii="Garamond" w:hAnsi="Garamond"/>
          <w:sz w:val="22"/>
          <w:szCs w:val="22"/>
        </w:rPr>
        <w:t xml:space="preserve">il </w:t>
      </w:r>
      <w:r w:rsidR="00A83E02">
        <w:rPr>
          <w:rFonts w:ascii="Garamond" w:hAnsi="Garamond"/>
          <w:sz w:val="22"/>
          <w:szCs w:val="22"/>
        </w:rPr>
        <w:t>Contraente</w:t>
      </w:r>
      <w:r w:rsidR="00657EFE" w:rsidRPr="00A83E02">
        <w:rPr>
          <w:rFonts w:ascii="Garamond" w:hAnsi="Garamond"/>
          <w:sz w:val="22"/>
          <w:szCs w:val="22"/>
        </w:rPr>
        <w:t>.</w:t>
      </w:r>
    </w:p>
    <w:p w14:paraId="4AC36CE7" w14:textId="51DFC635" w:rsidR="00657EFE" w:rsidRPr="00A83E02" w:rsidRDefault="00657EFE" w:rsidP="006C7736">
      <w:pPr>
        <w:pStyle w:val="Corpodeltesto"/>
        <w:numPr>
          <w:ilvl w:val="0"/>
          <w:numId w:val="1"/>
        </w:numPr>
        <w:tabs>
          <w:tab w:val="clear" w:pos="5537"/>
          <w:tab w:val="clear" w:pos="7182"/>
          <w:tab w:val="clear" w:pos="10337"/>
        </w:tabs>
        <w:spacing w:line="360" w:lineRule="auto"/>
        <w:ind w:left="284" w:hanging="284"/>
        <w:rPr>
          <w:rFonts w:ascii="Garamond" w:hAnsi="Garamond"/>
          <w:sz w:val="22"/>
          <w:szCs w:val="22"/>
        </w:rPr>
      </w:pPr>
      <w:r w:rsidRPr="00A83E02">
        <w:rPr>
          <w:rFonts w:ascii="Garamond" w:hAnsi="Garamond"/>
          <w:sz w:val="22"/>
          <w:szCs w:val="22"/>
        </w:rPr>
        <w:t>Il Committente, per tutto quanto rilevato dal</w:t>
      </w:r>
      <w:r w:rsidR="001914E7">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 xml:space="preserve"> ai sensi delle disposizioni che precedono, riconoscerà a quest’ultimo un compenso calcolato, per quanto possibile, sulla base dei corrispettivi contrattuali pattuiti; ove non possa farsi ricorso a tali corrispettivi si procederà ad una valutazione di comune accordo.</w:t>
      </w:r>
    </w:p>
    <w:p w14:paraId="4635C391" w14:textId="4340C0A8" w:rsidR="00657EFE" w:rsidRPr="00A83E02" w:rsidRDefault="00657EFE" w:rsidP="006C7736">
      <w:pPr>
        <w:pStyle w:val="Corpodeltesto"/>
        <w:tabs>
          <w:tab w:val="clear" w:pos="295"/>
          <w:tab w:val="left" w:pos="284"/>
        </w:tabs>
        <w:spacing w:line="360" w:lineRule="auto"/>
        <w:ind w:left="284"/>
        <w:rPr>
          <w:rFonts w:ascii="Garamond" w:hAnsi="Garamond"/>
          <w:sz w:val="22"/>
          <w:szCs w:val="22"/>
        </w:rPr>
      </w:pPr>
      <w:r w:rsidRPr="00A83E02">
        <w:rPr>
          <w:rFonts w:ascii="Garamond" w:hAnsi="Garamond"/>
          <w:sz w:val="22"/>
          <w:szCs w:val="22"/>
        </w:rPr>
        <w:t>Oltre quelli espressamente indicati dal presente comma non spetterà al</w:t>
      </w:r>
      <w:r w:rsidR="000D4BE6">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 xml:space="preserve"> alcun altro compenso.</w:t>
      </w:r>
    </w:p>
    <w:p w14:paraId="179C6FDD" w14:textId="34A8128C" w:rsidR="00657EFE" w:rsidRPr="00A83E02" w:rsidRDefault="00657EFE" w:rsidP="006C7736">
      <w:pPr>
        <w:pStyle w:val="Corpodeltesto"/>
        <w:numPr>
          <w:ilvl w:val="0"/>
          <w:numId w:val="1"/>
        </w:numPr>
        <w:tabs>
          <w:tab w:val="clear" w:pos="5537"/>
          <w:tab w:val="clear" w:pos="7182"/>
          <w:tab w:val="clear" w:pos="10337"/>
        </w:tabs>
        <w:spacing w:line="360" w:lineRule="auto"/>
        <w:ind w:left="284" w:hanging="284"/>
        <w:rPr>
          <w:rFonts w:ascii="Garamond" w:hAnsi="Garamond"/>
          <w:sz w:val="22"/>
          <w:szCs w:val="22"/>
        </w:rPr>
      </w:pPr>
      <w:r w:rsidRPr="00A83E02">
        <w:rPr>
          <w:rFonts w:ascii="Garamond" w:hAnsi="Garamond"/>
          <w:sz w:val="22"/>
          <w:szCs w:val="22"/>
        </w:rPr>
        <w:t xml:space="preserve">Qualunque contestazione sulla regolarità formale o sostanziale della risoluzione </w:t>
      </w:r>
      <w:bookmarkStart w:id="47" w:name="_Hlk155199969"/>
      <w:r w:rsidR="00436953" w:rsidRPr="00A83E02">
        <w:rPr>
          <w:rFonts w:ascii="Garamond" w:hAnsi="Garamond"/>
          <w:sz w:val="22"/>
          <w:szCs w:val="22"/>
        </w:rPr>
        <w:t xml:space="preserve">del presente Accordo Quadro e dei discendenti Contratti Attuativi </w:t>
      </w:r>
      <w:bookmarkEnd w:id="47"/>
      <w:r w:rsidRPr="00A83E02">
        <w:rPr>
          <w:rFonts w:ascii="Garamond" w:hAnsi="Garamond"/>
          <w:sz w:val="22"/>
          <w:szCs w:val="22"/>
        </w:rPr>
        <w:t>non potrà essere invocata dal</w:t>
      </w:r>
      <w:r w:rsidR="000D4BE6">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 xml:space="preserve"> per rifiutare o ritardare l’adempimento dell’obbligo </w:t>
      </w:r>
      <w:r w:rsidR="002456BC" w:rsidRPr="009639FC">
        <w:rPr>
          <w:rFonts w:ascii="Garamond" w:hAnsi="Garamond"/>
          <w:sz w:val="22"/>
          <w:szCs w:val="22"/>
        </w:rPr>
        <w:t xml:space="preserve">di </w:t>
      </w:r>
      <w:r w:rsidR="002456BC">
        <w:rPr>
          <w:rFonts w:ascii="Garamond" w:hAnsi="Garamond"/>
          <w:sz w:val="22"/>
          <w:szCs w:val="22"/>
        </w:rPr>
        <w:t>rendicontazione delle attività eseguite</w:t>
      </w:r>
      <w:r w:rsidRPr="00A83E02">
        <w:rPr>
          <w:rFonts w:ascii="Garamond" w:hAnsi="Garamond"/>
          <w:sz w:val="22"/>
          <w:szCs w:val="22"/>
        </w:rPr>
        <w:t>. In ogni caso, ogni contestazione in ordine alla risoluzione del contratto potrà dar luogo soltanto al risarcimento di eventuali danni.</w:t>
      </w:r>
    </w:p>
    <w:p w14:paraId="677C311F" w14:textId="706A925D" w:rsidR="00657EFE" w:rsidRPr="00A83E02" w:rsidRDefault="00657EFE" w:rsidP="006C7736">
      <w:pPr>
        <w:pStyle w:val="Corpodeltesto"/>
        <w:numPr>
          <w:ilvl w:val="0"/>
          <w:numId w:val="1"/>
        </w:numPr>
        <w:tabs>
          <w:tab w:val="clear" w:pos="5537"/>
          <w:tab w:val="clear" w:pos="7182"/>
          <w:tab w:val="clear" w:pos="10337"/>
        </w:tabs>
        <w:spacing w:line="360" w:lineRule="auto"/>
        <w:ind w:left="284" w:hanging="284"/>
        <w:rPr>
          <w:rFonts w:ascii="Garamond" w:hAnsi="Garamond"/>
          <w:sz w:val="22"/>
          <w:szCs w:val="22"/>
        </w:rPr>
      </w:pPr>
      <w:r w:rsidRPr="00A83E02">
        <w:rPr>
          <w:rFonts w:ascii="Garamond" w:hAnsi="Garamond"/>
          <w:sz w:val="22"/>
          <w:szCs w:val="22"/>
        </w:rPr>
        <w:t xml:space="preserve">In tutti i casi di risoluzione </w:t>
      </w:r>
      <w:bookmarkStart w:id="48" w:name="_Hlk155199994"/>
      <w:r w:rsidR="00436953" w:rsidRPr="00A83E02">
        <w:rPr>
          <w:rFonts w:ascii="Garamond" w:hAnsi="Garamond"/>
          <w:sz w:val="22"/>
          <w:szCs w:val="22"/>
        </w:rPr>
        <w:t xml:space="preserve">del presente Accordo Quadro e dei discendenti Contratti Attuativi </w:t>
      </w:r>
      <w:bookmarkEnd w:id="48"/>
      <w:r w:rsidRPr="00A83E02">
        <w:rPr>
          <w:rFonts w:ascii="Garamond" w:hAnsi="Garamond"/>
          <w:sz w:val="22"/>
          <w:szCs w:val="22"/>
        </w:rPr>
        <w:t>per inadempimento del</w:t>
      </w:r>
      <w:r w:rsidR="002456BC">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lang w:val="it-IT"/>
        </w:rPr>
        <w:t>,</w:t>
      </w:r>
      <w:r w:rsidRPr="00A83E02">
        <w:rPr>
          <w:rFonts w:ascii="Garamond" w:hAnsi="Garamond"/>
          <w:sz w:val="22"/>
          <w:szCs w:val="22"/>
        </w:rPr>
        <w:t xml:space="preserve"> il Committente avrà diritto di incamerare definitivamente eventuali penali </w:t>
      </w:r>
      <w:r w:rsidRPr="00A83E02">
        <w:rPr>
          <w:rFonts w:ascii="Garamond" w:hAnsi="Garamond"/>
          <w:sz w:val="22"/>
          <w:szCs w:val="22"/>
          <w:lang w:val="it-IT"/>
        </w:rPr>
        <w:t>previste a</w:t>
      </w:r>
      <w:r w:rsidRPr="00A83E02">
        <w:rPr>
          <w:rFonts w:ascii="Garamond" w:hAnsi="Garamond"/>
          <w:sz w:val="22"/>
          <w:szCs w:val="22"/>
        </w:rPr>
        <w:t xml:space="preserve">i sensi del precedente articolo </w:t>
      </w:r>
      <w:r w:rsidRPr="00A83E02">
        <w:rPr>
          <w:rFonts w:ascii="Garamond" w:hAnsi="Garamond"/>
          <w:sz w:val="22"/>
          <w:szCs w:val="22"/>
          <w:lang w:val="it-IT"/>
        </w:rPr>
        <w:t>“</w:t>
      </w:r>
      <w:r w:rsidR="002456BC">
        <w:rPr>
          <w:rFonts w:ascii="Garamond" w:hAnsi="Garamond"/>
          <w:sz w:val="22"/>
          <w:szCs w:val="22"/>
        </w:rPr>
        <w:t>PENALI</w:t>
      </w:r>
      <w:r w:rsidRPr="00A83E02">
        <w:rPr>
          <w:rFonts w:ascii="Garamond" w:hAnsi="Garamond"/>
          <w:sz w:val="22"/>
          <w:szCs w:val="22"/>
          <w:lang w:val="it-IT"/>
        </w:rPr>
        <w:t>”</w:t>
      </w:r>
      <w:r w:rsidRPr="00A83E02">
        <w:rPr>
          <w:rFonts w:ascii="Garamond" w:hAnsi="Garamond"/>
          <w:sz w:val="22"/>
          <w:szCs w:val="22"/>
        </w:rPr>
        <w:t>, trattenendole dalle residue competenze del</w:t>
      </w:r>
      <w:r w:rsidR="001914E7">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 xml:space="preserve">, fino a capienza, ovvero escutendo </w:t>
      </w:r>
      <w:r w:rsidRPr="00A83E02">
        <w:rPr>
          <w:rFonts w:ascii="Garamond" w:hAnsi="Garamond"/>
          <w:sz w:val="22"/>
          <w:szCs w:val="22"/>
          <w:lang w:val="it-IT"/>
        </w:rPr>
        <w:t xml:space="preserve">la </w:t>
      </w:r>
      <w:proofErr w:type="spellStart"/>
      <w:r w:rsidRPr="00A83E02">
        <w:rPr>
          <w:rFonts w:ascii="Garamond" w:hAnsi="Garamond"/>
          <w:sz w:val="22"/>
          <w:szCs w:val="22"/>
          <w:lang w:val="it-IT"/>
        </w:rPr>
        <w:t>garanzi</w:t>
      </w:r>
      <w:proofErr w:type="spellEnd"/>
      <w:r w:rsidRPr="00A83E02">
        <w:rPr>
          <w:rFonts w:ascii="Garamond" w:hAnsi="Garamond"/>
          <w:sz w:val="22"/>
          <w:szCs w:val="22"/>
        </w:rPr>
        <w:t xml:space="preserve">a </w:t>
      </w:r>
      <w:r w:rsidRPr="00A83E02">
        <w:rPr>
          <w:rFonts w:ascii="Garamond" w:hAnsi="Garamond"/>
          <w:sz w:val="22"/>
          <w:szCs w:val="22"/>
          <w:lang w:val="it-IT"/>
        </w:rPr>
        <w:t xml:space="preserve">definitiva </w:t>
      </w:r>
      <w:r w:rsidRPr="00A83E02">
        <w:rPr>
          <w:rFonts w:ascii="Garamond" w:hAnsi="Garamond"/>
          <w:sz w:val="22"/>
          <w:szCs w:val="22"/>
        </w:rPr>
        <w:t xml:space="preserve">di cui all’articolo </w:t>
      </w:r>
      <w:r w:rsidRPr="00A83E02">
        <w:rPr>
          <w:rFonts w:ascii="Garamond" w:hAnsi="Garamond"/>
          <w:sz w:val="22"/>
          <w:szCs w:val="22"/>
          <w:lang w:val="it-IT"/>
        </w:rPr>
        <w:t>“GARANZIA DEFINITIVA”</w:t>
      </w:r>
      <w:r w:rsidRPr="00A83E02">
        <w:rPr>
          <w:rFonts w:ascii="Garamond" w:hAnsi="Garamond"/>
          <w:sz w:val="22"/>
          <w:szCs w:val="22"/>
        </w:rPr>
        <w:t xml:space="preserve">. In tutti </w:t>
      </w:r>
      <w:r w:rsidRPr="00A83E02">
        <w:rPr>
          <w:rFonts w:ascii="Garamond" w:hAnsi="Garamond"/>
          <w:sz w:val="22"/>
          <w:szCs w:val="22"/>
          <w:lang w:val="it-IT"/>
        </w:rPr>
        <w:t xml:space="preserve">i </w:t>
      </w:r>
      <w:r w:rsidRPr="00A83E02">
        <w:rPr>
          <w:rFonts w:ascii="Garamond" w:hAnsi="Garamond"/>
          <w:sz w:val="22"/>
          <w:szCs w:val="22"/>
        </w:rPr>
        <w:t>casi resta fermo ed impregiudicato il diritto del Committente ad agire nei confronti del</w:t>
      </w:r>
      <w:r w:rsidR="002456BC">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 xml:space="preserve">, nei casi predetti, per ottenere la liquidazione dell’eventuale maggior danno. </w:t>
      </w:r>
    </w:p>
    <w:p w14:paraId="2275692D" w14:textId="02F8B244" w:rsidR="00657EFE" w:rsidRDefault="002456BC" w:rsidP="006C7736">
      <w:pPr>
        <w:pStyle w:val="Corpodeltesto"/>
        <w:tabs>
          <w:tab w:val="left" w:pos="360"/>
          <w:tab w:val="left" w:pos="426"/>
        </w:tabs>
        <w:spacing w:line="360" w:lineRule="auto"/>
        <w:rPr>
          <w:rFonts w:ascii="Garamond" w:hAnsi="Garamond"/>
          <w:sz w:val="22"/>
          <w:szCs w:val="22"/>
          <w:lang w:val="it-IT"/>
        </w:rPr>
      </w:pPr>
      <w:r>
        <w:rPr>
          <w:rFonts w:ascii="Garamond" w:hAnsi="Garamond"/>
          <w:sz w:val="22"/>
          <w:szCs w:val="22"/>
        </w:rPr>
        <w:t xml:space="preserve">Il </w:t>
      </w:r>
      <w:r w:rsidR="00A83E02">
        <w:rPr>
          <w:rFonts w:ascii="Garamond" w:hAnsi="Garamond"/>
          <w:sz w:val="22"/>
          <w:szCs w:val="22"/>
        </w:rPr>
        <w:t>Contraente</w:t>
      </w:r>
      <w:r w:rsidR="00657EFE" w:rsidRPr="00A83E02">
        <w:rPr>
          <w:rFonts w:ascii="Garamond" w:hAnsi="Garamond"/>
          <w:sz w:val="22"/>
          <w:szCs w:val="22"/>
        </w:rPr>
        <w:t>, fermo quanto sopra, avrà diritto esclusivamente al pagamento de</w:t>
      </w:r>
      <w:r w:rsidR="00657EFE" w:rsidRPr="00A83E02">
        <w:rPr>
          <w:rFonts w:ascii="Garamond" w:hAnsi="Garamond"/>
          <w:sz w:val="22"/>
          <w:szCs w:val="22"/>
          <w:lang w:val="it-IT"/>
        </w:rPr>
        <w:t xml:space="preserve">lle prestazioni </w:t>
      </w:r>
      <w:r w:rsidR="00657EFE" w:rsidRPr="00A83E02">
        <w:rPr>
          <w:rFonts w:ascii="Garamond" w:hAnsi="Garamond"/>
          <w:sz w:val="22"/>
          <w:szCs w:val="22"/>
        </w:rPr>
        <w:t>eseguit</w:t>
      </w:r>
      <w:r w:rsidR="00657EFE" w:rsidRPr="00A83E02">
        <w:rPr>
          <w:rFonts w:ascii="Garamond" w:hAnsi="Garamond"/>
          <w:sz w:val="22"/>
          <w:szCs w:val="22"/>
          <w:lang w:val="it-IT"/>
        </w:rPr>
        <w:t>e</w:t>
      </w:r>
      <w:r w:rsidR="00657EFE" w:rsidRPr="00A83E02">
        <w:rPr>
          <w:rFonts w:ascii="Garamond" w:hAnsi="Garamond"/>
          <w:sz w:val="22"/>
          <w:szCs w:val="22"/>
        </w:rPr>
        <w:t xml:space="preserve"> ed accettat</w:t>
      </w:r>
      <w:r w:rsidR="00657EFE" w:rsidRPr="00A83E02">
        <w:rPr>
          <w:rFonts w:ascii="Garamond" w:hAnsi="Garamond"/>
          <w:sz w:val="22"/>
          <w:szCs w:val="22"/>
          <w:lang w:val="it-IT"/>
        </w:rPr>
        <w:t>e</w:t>
      </w:r>
      <w:r w:rsidR="00657EFE" w:rsidRPr="00A83E02">
        <w:rPr>
          <w:rFonts w:ascii="Garamond" w:hAnsi="Garamond"/>
          <w:sz w:val="22"/>
          <w:szCs w:val="22"/>
        </w:rPr>
        <w:t xml:space="preserve"> sino alla data di risoluzione </w:t>
      </w:r>
      <w:bookmarkStart w:id="49" w:name="_Hlk155200118"/>
      <w:r w:rsidR="00276220" w:rsidRPr="00A83E02">
        <w:rPr>
          <w:rFonts w:ascii="Garamond" w:hAnsi="Garamond"/>
          <w:sz w:val="22"/>
          <w:szCs w:val="22"/>
        </w:rPr>
        <w:t>del presente Accordo Quadro e dei discendenti Contratti Attuativi</w:t>
      </w:r>
      <w:bookmarkEnd w:id="49"/>
      <w:r w:rsidR="00657EFE" w:rsidRPr="00A83E02">
        <w:rPr>
          <w:rFonts w:ascii="Garamond" w:hAnsi="Garamond"/>
          <w:sz w:val="22"/>
          <w:szCs w:val="22"/>
          <w:lang w:val="it-IT"/>
        </w:rPr>
        <w:t>, fatto salvo quanto dovuto al Committente, a qualsiasi titolo dal</w:t>
      </w:r>
      <w:r>
        <w:rPr>
          <w:rFonts w:ascii="Garamond" w:hAnsi="Garamond"/>
          <w:sz w:val="22"/>
          <w:szCs w:val="22"/>
          <w:lang w:val="it-IT"/>
        </w:rPr>
        <w:t xml:space="preserve"> </w:t>
      </w:r>
      <w:r w:rsidR="00A83E02">
        <w:rPr>
          <w:rFonts w:ascii="Garamond" w:hAnsi="Garamond"/>
          <w:sz w:val="22"/>
          <w:szCs w:val="22"/>
          <w:lang w:val="it-IT"/>
        </w:rPr>
        <w:t>Contraente</w:t>
      </w:r>
      <w:r w:rsidR="00657EFE" w:rsidRPr="00A83E02">
        <w:rPr>
          <w:rFonts w:ascii="Garamond" w:hAnsi="Garamond"/>
          <w:sz w:val="22"/>
          <w:szCs w:val="22"/>
          <w:lang w:val="it-IT"/>
        </w:rPr>
        <w:t xml:space="preserve">, che sarà oggetto di preventiva compensazione. </w:t>
      </w:r>
    </w:p>
    <w:p w14:paraId="42C7BCE9" w14:textId="53DFC057" w:rsidR="00770589" w:rsidRPr="00A83E02" w:rsidRDefault="00770589" w:rsidP="00770589">
      <w:pPr>
        <w:pStyle w:val="Corpodeltesto"/>
        <w:spacing w:line="360" w:lineRule="auto"/>
        <w:rPr>
          <w:rFonts w:ascii="Garamond" w:hAnsi="Garamond"/>
          <w:sz w:val="22"/>
          <w:szCs w:val="22"/>
        </w:rPr>
      </w:pPr>
      <w:r w:rsidRPr="00A83E02">
        <w:rPr>
          <w:rFonts w:ascii="Garamond" w:hAnsi="Garamond"/>
          <w:sz w:val="22"/>
          <w:szCs w:val="22"/>
          <w:lang w:val="it-IT"/>
        </w:rPr>
        <w:t xml:space="preserve">In caso di affidamento </w:t>
      </w:r>
      <w:r w:rsidRPr="00A83E02">
        <w:rPr>
          <w:rFonts w:ascii="Garamond" w:hAnsi="Garamond"/>
          <w:sz w:val="22"/>
          <w:szCs w:val="22"/>
        </w:rPr>
        <w:t xml:space="preserve">a terzi </w:t>
      </w:r>
      <w:r w:rsidRPr="00A83E02">
        <w:rPr>
          <w:rFonts w:ascii="Garamond" w:hAnsi="Garamond"/>
          <w:sz w:val="22"/>
          <w:szCs w:val="22"/>
          <w:lang w:val="it-IT"/>
        </w:rPr>
        <w:t>del</w:t>
      </w:r>
      <w:r w:rsidRPr="00A83E02">
        <w:rPr>
          <w:rFonts w:ascii="Garamond" w:hAnsi="Garamond"/>
          <w:sz w:val="22"/>
          <w:szCs w:val="22"/>
        </w:rPr>
        <w:t>l’esecuzione delle prestazioni residue,</w:t>
      </w:r>
      <w:r w:rsidRPr="00A83E02">
        <w:rPr>
          <w:rFonts w:ascii="Garamond" w:hAnsi="Garamond"/>
          <w:sz w:val="22"/>
          <w:szCs w:val="22"/>
          <w:lang w:val="it-IT"/>
        </w:rPr>
        <w:t xml:space="preserve"> ciò avverrà</w:t>
      </w:r>
      <w:r w:rsidRPr="00A83E02">
        <w:rPr>
          <w:rFonts w:ascii="Garamond" w:hAnsi="Garamond"/>
          <w:sz w:val="22"/>
          <w:szCs w:val="22"/>
        </w:rPr>
        <w:t xml:space="preserve"> in danno del</w:t>
      </w:r>
      <w:r>
        <w:rPr>
          <w:rFonts w:ascii="Garamond" w:hAnsi="Garamond"/>
          <w:sz w:val="22"/>
          <w:szCs w:val="22"/>
        </w:rPr>
        <w:t xml:space="preserve"> Contraente</w:t>
      </w:r>
      <w:r w:rsidRPr="00A83E02">
        <w:rPr>
          <w:rFonts w:ascii="Garamond" w:hAnsi="Garamond"/>
          <w:sz w:val="22"/>
          <w:szCs w:val="22"/>
        </w:rPr>
        <w:t xml:space="preserve"> inadempiente</w:t>
      </w:r>
      <w:r w:rsidRPr="00A83E02">
        <w:rPr>
          <w:rFonts w:ascii="Garamond" w:hAnsi="Garamond"/>
          <w:sz w:val="22"/>
          <w:szCs w:val="22"/>
          <w:lang w:val="it-IT"/>
        </w:rPr>
        <w:t>, ai sensi dell’art. 12</w:t>
      </w:r>
      <w:r>
        <w:rPr>
          <w:rFonts w:ascii="Garamond" w:hAnsi="Garamond"/>
          <w:sz w:val="22"/>
          <w:szCs w:val="22"/>
          <w:lang w:val="it-IT"/>
        </w:rPr>
        <w:t>2, comma 6</w:t>
      </w:r>
      <w:r w:rsidRPr="00A83E02">
        <w:rPr>
          <w:rFonts w:ascii="Garamond" w:hAnsi="Garamond"/>
          <w:sz w:val="22"/>
          <w:szCs w:val="22"/>
          <w:lang w:val="it-IT"/>
        </w:rPr>
        <w:t xml:space="preserve"> del Codice</w:t>
      </w:r>
      <w:r w:rsidRPr="00A83E02">
        <w:rPr>
          <w:rFonts w:ascii="Garamond" w:hAnsi="Garamond"/>
          <w:sz w:val="22"/>
          <w:szCs w:val="22"/>
        </w:rPr>
        <w:t xml:space="preserve">. In tale ultimo caso, </w:t>
      </w:r>
      <w:r w:rsidRPr="00A83E02">
        <w:rPr>
          <w:rFonts w:ascii="Garamond" w:hAnsi="Garamond"/>
          <w:sz w:val="22"/>
          <w:szCs w:val="22"/>
          <w:lang w:val="it-IT"/>
        </w:rPr>
        <w:t>il</w:t>
      </w:r>
      <w:r w:rsidRPr="00A83E02">
        <w:rPr>
          <w:rFonts w:ascii="Garamond" w:hAnsi="Garamond"/>
          <w:sz w:val="22"/>
          <w:szCs w:val="22"/>
        </w:rPr>
        <w:t xml:space="preserve"> Committente ha, in particolare, diritto di rivalsa dell</w:t>
      </w:r>
      <w:r w:rsidRPr="00A83E02">
        <w:rPr>
          <w:rFonts w:ascii="Garamond" w:hAnsi="Garamond"/>
          <w:sz w:val="22"/>
          <w:szCs w:val="22"/>
          <w:lang w:val="it-IT"/>
        </w:rPr>
        <w:t>’</w:t>
      </w:r>
      <w:r w:rsidRPr="00A83E02">
        <w:rPr>
          <w:rFonts w:ascii="Garamond" w:hAnsi="Garamond"/>
          <w:sz w:val="22"/>
          <w:szCs w:val="22"/>
        </w:rPr>
        <w:t>eventuale differenza di prezzo, salvo in ogni caso il risarcimento dei maggiori danni.</w:t>
      </w:r>
      <w:r w:rsidRPr="00A83E02">
        <w:rPr>
          <w:rFonts w:ascii="Garamond" w:hAnsi="Garamond"/>
          <w:sz w:val="22"/>
          <w:szCs w:val="22"/>
          <w:lang w:val="it-IT"/>
        </w:rPr>
        <w:t xml:space="preserve"> </w:t>
      </w:r>
    </w:p>
    <w:p w14:paraId="0D50A0F1" w14:textId="5DE5BD44" w:rsidR="00657EFE" w:rsidRPr="00A83E02" w:rsidRDefault="00657EFE" w:rsidP="006C7736">
      <w:pPr>
        <w:pStyle w:val="Corpodeltesto"/>
        <w:tabs>
          <w:tab w:val="left" w:pos="360"/>
          <w:tab w:val="left" w:pos="426"/>
        </w:tabs>
        <w:spacing w:line="360" w:lineRule="auto"/>
        <w:rPr>
          <w:rFonts w:ascii="Garamond" w:hAnsi="Garamond"/>
          <w:sz w:val="22"/>
          <w:szCs w:val="22"/>
          <w:lang w:val="it-IT"/>
        </w:rPr>
      </w:pPr>
      <w:r w:rsidRPr="00A83E02">
        <w:rPr>
          <w:rFonts w:ascii="Garamond" w:hAnsi="Garamond"/>
          <w:sz w:val="22"/>
          <w:szCs w:val="22"/>
          <w:lang w:val="it-IT"/>
        </w:rPr>
        <w:t>Le Parti concordano che il mancato esercizio della facoltà di risoluzione da parte del Committente non potrà mai essere invocato dal</w:t>
      </w:r>
      <w:r w:rsidR="002456BC">
        <w:rPr>
          <w:rFonts w:ascii="Garamond" w:hAnsi="Garamond"/>
          <w:sz w:val="22"/>
          <w:szCs w:val="22"/>
          <w:lang w:val="it-IT"/>
        </w:rPr>
        <w:t xml:space="preserve"> </w:t>
      </w:r>
      <w:r w:rsidR="00A83E02">
        <w:rPr>
          <w:rFonts w:ascii="Garamond" w:hAnsi="Garamond"/>
          <w:sz w:val="22"/>
          <w:szCs w:val="22"/>
          <w:lang w:val="it-IT"/>
        </w:rPr>
        <w:t>Contraente</w:t>
      </w:r>
      <w:r w:rsidRPr="00A83E02">
        <w:rPr>
          <w:rFonts w:ascii="Garamond" w:hAnsi="Garamond"/>
          <w:sz w:val="22"/>
          <w:szCs w:val="22"/>
          <w:lang w:val="it-IT"/>
        </w:rPr>
        <w:t xml:space="preserve"> al fine di escludere o limitare gli oneri e i danni che il Committente dovesse sopportare per fatto del</w:t>
      </w:r>
      <w:r w:rsidR="002456BC">
        <w:rPr>
          <w:rFonts w:ascii="Garamond" w:hAnsi="Garamond"/>
          <w:sz w:val="22"/>
          <w:szCs w:val="22"/>
          <w:lang w:val="it-IT"/>
        </w:rPr>
        <w:t xml:space="preserve"> </w:t>
      </w:r>
      <w:r w:rsidR="00A83E02">
        <w:rPr>
          <w:rFonts w:ascii="Garamond" w:hAnsi="Garamond"/>
          <w:sz w:val="22"/>
          <w:szCs w:val="22"/>
          <w:lang w:val="it-IT"/>
        </w:rPr>
        <w:t>Contraente</w:t>
      </w:r>
      <w:r w:rsidRPr="00A83E02">
        <w:rPr>
          <w:rFonts w:ascii="Garamond" w:hAnsi="Garamond"/>
          <w:sz w:val="22"/>
          <w:szCs w:val="22"/>
          <w:lang w:val="it-IT"/>
        </w:rPr>
        <w:t xml:space="preserve">. </w:t>
      </w:r>
    </w:p>
    <w:p w14:paraId="7FE13FFC" w14:textId="6674F175" w:rsidR="00C00BD3" w:rsidRPr="00A83E02" w:rsidRDefault="00C00BD3" w:rsidP="006C7736">
      <w:pPr>
        <w:pStyle w:val="Corpodeltesto"/>
        <w:tabs>
          <w:tab w:val="left" w:pos="360"/>
          <w:tab w:val="left" w:pos="426"/>
        </w:tabs>
        <w:spacing w:line="360" w:lineRule="auto"/>
        <w:rPr>
          <w:rFonts w:ascii="Garamond" w:hAnsi="Garamond"/>
          <w:sz w:val="22"/>
          <w:szCs w:val="22"/>
          <w:lang w:val="it-IT"/>
        </w:rPr>
      </w:pPr>
      <w:r w:rsidRPr="00A83E02">
        <w:rPr>
          <w:rFonts w:ascii="Garamond" w:hAnsi="Garamond"/>
          <w:sz w:val="22"/>
          <w:szCs w:val="22"/>
          <w:lang w:val="it-IT"/>
        </w:rPr>
        <w:t>Si specifica che in caso di risoluzione del presente Accordo Quadro, tutti i Contratti Attuativi pendenti alla data di risoluzione dovranno ritenersi risolti con effetto immediato, fatta salva indicazione contraria formalmente espressa in relazione al completamento totale o parziale delle prestazioni ivi indicate.</w:t>
      </w:r>
    </w:p>
    <w:bookmarkEnd w:id="46"/>
    <w:p w14:paraId="693AFCDD" w14:textId="4078FF65" w:rsidR="00657EFE" w:rsidRPr="00A83E02" w:rsidRDefault="00BB5046" w:rsidP="00C601C8">
      <w:pPr>
        <w:pStyle w:val="ARTICOLO"/>
      </w:pPr>
      <w:r w:rsidRPr="00A83E02">
        <w:lastRenderedPageBreak/>
        <w:t xml:space="preserve">Articolo </w:t>
      </w:r>
      <w:r w:rsidR="002456BC">
        <w:t>3</w:t>
      </w:r>
      <w:r w:rsidR="002064F7">
        <w:t>2</w:t>
      </w:r>
    </w:p>
    <w:p w14:paraId="170396C9" w14:textId="77777777" w:rsidR="00657EFE" w:rsidRPr="00A83E02" w:rsidRDefault="00657EFE" w:rsidP="006C7736">
      <w:pPr>
        <w:pStyle w:val="Titolo2"/>
        <w:spacing w:line="360" w:lineRule="auto"/>
        <w:rPr>
          <w:rFonts w:ascii="Garamond" w:hAnsi="Garamond"/>
          <w:b w:val="0"/>
          <w:i w:val="0"/>
          <w:caps/>
          <w:sz w:val="22"/>
          <w:szCs w:val="22"/>
          <w:u w:val="single"/>
        </w:rPr>
      </w:pPr>
      <w:r w:rsidRPr="00A83E02">
        <w:rPr>
          <w:rFonts w:ascii="Garamond" w:hAnsi="Garamond"/>
          <w:b w:val="0"/>
          <w:i w:val="0"/>
          <w:caps/>
          <w:sz w:val="22"/>
          <w:szCs w:val="22"/>
          <w:u w:val="single"/>
        </w:rPr>
        <w:t>RECESSO</w:t>
      </w:r>
    </w:p>
    <w:p w14:paraId="7FBC5117" w14:textId="0A3D011A" w:rsidR="00657EFE" w:rsidRPr="00A83E02" w:rsidRDefault="00657EFE" w:rsidP="006C7736">
      <w:pPr>
        <w:pStyle w:val="Corpodeltesto"/>
        <w:tabs>
          <w:tab w:val="left" w:pos="360"/>
          <w:tab w:val="left" w:pos="426"/>
        </w:tabs>
        <w:spacing w:line="360" w:lineRule="auto"/>
        <w:rPr>
          <w:rFonts w:ascii="Garamond" w:hAnsi="Garamond"/>
          <w:sz w:val="22"/>
          <w:szCs w:val="22"/>
          <w:lang w:val="it-IT"/>
        </w:rPr>
      </w:pPr>
      <w:bookmarkStart w:id="50" w:name="_Hlk130218086"/>
      <w:r w:rsidRPr="00A83E02">
        <w:rPr>
          <w:rFonts w:ascii="Garamond" w:hAnsi="Garamond"/>
          <w:sz w:val="22"/>
          <w:szCs w:val="22"/>
          <w:lang w:val="it-IT"/>
        </w:rPr>
        <w:t xml:space="preserve">Ai sensi dell’art. 123 del Codice, il Committente ha il diritto di recedere in qualunque momento </w:t>
      </w:r>
      <w:r w:rsidR="001E15B0" w:rsidRPr="00A83E02">
        <w:rPr>
          <w:rFonts w:ascii="Garamond" w:hAnsi="Garamond"/>
          <w:sz w:val="22"/>
          <w:szCs w:val="22"/>
          <w:lang w:val="it-IT"/>
        </w:rPr>
        <w:t xml:space="preserve">da ciascun singolo Contratto Attuativo emesso </w:t>
      </w:r>
      <w:r w:rsidRPr="00A83E02">
        <w:rPr>
          <w:rFonts w:ascii="Garamond" w:hAnsi="Garamond"/>
          <w:sz w:val="22"/>
          <w:szCs w:val="22"/>
          <w:lang w:val="it-IT"/>
        </w:rPr>
        <w:t xml:space="preserve">secondo le modalità di seguito precisate. </w:t>
      </w:r>
    </w:p>
    <w:p w14:paraId="767FE8C5" w14:textId="0A9499F5" w:rsidR="00657EFE" w:rsidRPr="00A83E02" w:rsidRDefault="00657EFE" w:rsidP="006C7736">
      <w:pPr>
        <w:pStyle w:val="Corpodeltesto"/>
        <w:tabs>
          <w:tab w:val="left" w:pos="360"/>
          <w:tab w:val="left" w:pos="426"/>
        </w:tabs>
        <w:spacing w:line="360" w:lineRule="auto"/>
        <w:rPr>
          <w:rFonts w:ascii="Garamond" w:hAnsi="Garamond"/>
          <w:sz w:val="22"/>
          <w:szCs w:val="22"/>
          <w:lang w:val="it-IT"/>
        </w:rPr>
      </w:pPr>
      <w:r w:rsidRPr="00A83E02">
        <w:rPr>
          <w:rFonts w:ascii="Garamond" w:hAnsi="Garamond"/>
          <w:sz w:val="22"/>
          <w:szCs w:val="22"/>
          <w:lang w:val="it-IT"/>
        </w:rPr>
        <w:t xml:space="preserve">Il Committente recederà </w:t>
      </w:r>
      <w:r w:rsidR="001E15B0" w:rsidRPr="00A83E02">
        <w:rPr>
          <w:rFonts w:ascii="Garamond" w:hAnsi="Garamond"/>
          <w:sz w:val="22"/>
          <w:szCs w:val="22"/>
          <w:lang w:val="it-IT"/>
        </w:rPr>
        <w:t xml:space="preserve">dal singolo Contratto Attuativo </w:t>
      </w:r>
      <w:r w:rsidRPr="00A83E02">
        <w:rPr>
          <w:rFonts w:ascii="Garamond" w:hAnsi="Garamond"/>
          <w:sz w:val="22"/>
          <w:szCs w:val="22"/>
          <w:lang w:val="it-IT"/>
        </w:rPr>
        <w:t>attraverso comunicazione scritta al</w:t>
      </w:r>
      <w:r w:rsidR="002571AF">
        <w:rPr>
          <w:rFonts w:ascii="Garamond" w:hAnsi="Garamond"/>
          <w:sz w:val="22"/>
          <w:szCs w:val="22"/>
          <w:lang w:val="it-IT"/>
        </w:rPr>
        <w:t xml:space="preserve"> </w:t>
      </w:r>
      <w:r w:rsidR="00A83E02">
        <w:rPr>
          <w:rFonts w:ascii="Garamond" w:hAnsi="Garamond"/>
          <w:sz w:val="22"/>
          <w:szCs w:val="22"/>
          <w:lang w:val="it-IT"/>
        </w:rPr>
        <w:t>Contraente</w:t>
      </w:r>
      <w:r w:rsidRPr="00A83E02">
        <w:rPr>
          <w:rFonts w:ascii="Garamond" w:hAnsi="Garamond"/>
          <w:sz w:val="22"/>
          <w:szCs w:val="22"/>
          <w:lang w:val="it-IT"/>
        </w:rPr>
        <w:t xml:space="preserve"> con un preavviso di almeno 20 (venti) giorni mediante raccomandata </w:t>
      </w:r>
      <w:proofErr w:type="spellStart"/>
      <w:r w:rsidRPr="00A83E02">
        <w:rPr>
          <w:rFonts w:ascii="Garamond" w:hAnsi="Garamond"/>
          <w:sz w:val="22"/>
          <w:szCs w:val="22"/>
          <w:lang w:val="it-IT"/>
        </w:rPr>
        <w:t>a/r</w:t>
      </w:r>
      <w:proofErr w:type="spellEnd"/>
      <w:r w:rsidRPr="00A83E02">
        <w:rPr>
          <w:rFonts w:ascii="Garamond" w:hAnsi="Garamond"/>
          <w:sz w:val="22"/>
          <w:szCs w:val="22"/>
          <w:lang w:val="it-IT"/>
        </w:rPr>
        <w:t xml:space="preserve"> o posta elettronica certificata, decorsi i quali il contratto si dovrà ritenere privo di effetti.</w:t>
      </w:r>
    </w:p>
    <w:p w14:paraId="5AD34785" w14:textId="2774C6B2" w:rsidR="00657EFE" w:rsidRPr="002A3D02" w:rsidRDefault="00657EFE" w:rsidP="006C7736">
      <w:pPr>
        <w:pStyle w:val="Corpodeltesto"/>
        <w:tabs>
          <w:tab w:val="left" w:pos="360"/>
          <w:tab w:val="left" w:pos="426"/>
        </w:tabs>
        <w:spacing w:line="360" w:lineRule="auto"/>
        <w:rPr>
          <w:rFonts w:ascii="Garamond" w:hAnsi="Garamond"/>
          <w:color w:val="000000" w:themeColor="text1"/>
          <w:sz w:val="22"/>
          <w:szCs w:val="22"/>
          <w:lang w:val="it-IT"/>
        </w:rPr>
      </w:pPr>
      <w:r w:rsidRPr="002A3D02">
        <w:rPr>
          <w:rFonts w:ascii="Garamond" w:hAnsi="Garamond"/>
          <w:color w:val="000000" w:themeColor="text1"/>
          <w:sz w:val="22"/>
          <w:szCs w:val="22"/>
        </w:rPr>
        <w:t xml:space="preserve">Nel caso suddetto, </w:t>
      </w:r>
      <w:r w:rsidRPr="002A3D02">
        <w:rPr>
          <w:rFonts w:ascii="Garamond" w:hAnsi="Garamond"/>
          <w:color w:val="000000" w:themeColor="text1"/>
          <w:sz w:val="22"/>
          <w:szCs w:val="22"/>
          <w:lang w:val="it-IT"/>
        </w:rPr>
        <w:t>il</w:t>
      </w:r>
      <w:r w:rsidRPr="002A3D02">
        <w:rPr>
          <w:rFonts w:ascii="Garamond" w:hAnsi="Garamond"/>
          <w:color w:val="000000" w:themeColor="text1"/>
          <w:sz w:val="22"/>
          <w:szCs w:val="22"/>
        </w:rPr>
        <w:t xml:space="preserve"> Committente effettuerà nei confronti del</w:t>
      </w:r>
      <w:r w:rsidR="005C1B2C" w:rsidRPr="002A3D02">
        <w:rPr>
          <w:rFonts w:ascii="Garamond" w:hAnsi="Garamond"/>
          <w:color w:val="000000" w:themeColor="text1"/>
          <w:sz w:val="22"/>
          <w:szCs w:val="22"/>
        </w:rPr>
        <w:t xml:space="preserve"> </w:t>
      </w:r>
      <w:r w:rsidR="00A83E02" w:rsidRPr="002A3D02">
        <w:rPr>
          <w:rFonts w:ascii="Garamond" w:hAnsi="Garamond"/>
          <w:color w:val="000000" w:themeColor="text1"/>
          <w:sz w:val="22"/>
          <w:szCs w:val="22"/>
        </w:rPr>
        <w:t>Contraente</w:t>
      </w:r>
      <w:r w:rsidRPr="002A3D02">
        <w:rPr>
          <w:rFonts w:ascii="Garamond" w:hAnsi="Garamond"/>
          <w:color w:val="000000" w:themeColor="text1"/>
          <w:sz w:val="22"/>
          <w:szCs w:val="22"/>
        </w:rPr>
        <w:t xml:space="preserve"> il pagamento delle prestazioni eseguite</w:t>
      </w:r>
      <w:r w:rsidR="005C1B2C" w:rsidRPr="002A3D02">
        <w:rPr>
          <w:rFonts w:ascii="Garamond" w:hAnsi="Garamond"/>
          <w:color w:val="000000" w:themeColor="text1"/>
          <w:sz w:val="22"/>
          <w:szCs w:val="22"/>
          <w:lang w:val="it-IT"/>
        </w:rPr>
        <w:t xml:space="preserve">, </w:t>
      </w:r>
      <w:r w:rsidRPr="002A3D02">
        <w:rPr>
          <w:rFonts w:ascii="Garamond" w:hAnsi="Garamond"/>
          <w:color w:val="000000" w:themeColor="text1"/>
          <w:sz w:val="22"/>
          <w:szCs w:val="22"/>
        </w:rPr>
        <w:t xml:space="preserve">nonché </w:t>
      </w:r>
      <w:r w:rsidRPr="002A3D02">
        <w:rPr>
          <w:rFonts w:ascii="Garamond" w:hAnsi="Garamond"/>
          <w:color w:val="000000" w:themeColor="text1"/>
          <w:sz w:val="22"/>
          <w:szCs w:val="22"/>
          <w:lang w:val="it-IT"/>
        </w:rPr>
        <w:t>i</w:t>
      </w:r>
      <w:r w:rsidRPr="002A3D02">
        <w:rPr>
          <w:rFonts w:ascii="Garamond" w:hAnsi="Garamond"/>
          <w:color w:val="000000" w:themeColor="text1"/>
          <w:sz w:val="22"/>
          <w:szCs w:val="22"/>
        </w:rPr>
        <w:t xml:space="preserve">l decimo dell’importo delle opere non eseguite </w:t>
      </w:r>
      <w:r w:rsidR="00D31B9D" w:rsidRPr="002A3D02">
        <w:rPr>
          <w:rFonts w:ascii="Garamond" w:hAnsi="Garamond"/>
          <w:color w:val="000000" w:themeColor="text1"/>
          <w:sz w:val="22"/>
          <w:szCs w:val="22"/>
        </w:rPr>
        <w:t>relativamente al singolo Contratto Attuativo</w:t>
      </w:r>
      <w:r w:rsidR="00D31B9D" w:rsidRPr="002A3D02">
        <w:rPr>
          <w:rFonts w:ascii="Garamond" w:hAnsi="Garamond"/>
          <w:color w:val="000000" w:themeColor="text1"/>
          <w:sz w:val="22"/>
          <w:szCs w:val="22"/>
          <w:lang w:val="it-IT"/>
        </w:rPr>
        <w:t xml:space="preserve">, </w:t>
      </w:r>
      <w:r w:rsidRPr="002A3D02">
        <w:rPr>
          <w:rFonts w:ascii="Garamond" w:hAnsi="Garamond"/>
          <w:color w:val="000000" w:themeColor="text1"/>
          <w:sz w:val="22"/>
          <w:szCs w:val="22"/>
        </w:rPr>
        <w:t xml:space="preserve">calcolato secondo quanto previsto dall’art. </w:t>
      </w:r>
      <w:r w:rsidR="005C1B2C" w:rsidRPr="002A3D02">
        <w:rPr>
          <w:rFonts w:ascii="Garamond" w:hAnsi="Garamond"/>
          <w:color w:val="000000" w:themeColor="text1"/>
          <w:sz w:val="22"/>
          <w:szCs w:val="22"/>
        </w:rPr>
        <w:t xml:space="preserve">11 </w:t>
      </w:r>
      <w:r w:rsidRPr="002A3D02">
        <w:rPr>
          <w:rFonts w:ascii="Garamond" w:hAnsi="Garamond"/>
          <w:color w:val="000000" w:themeColor="text1"/>
          <w:sz w:val="22"/>
          <w:szCs w:val="22"/>
        </w:rPr>
        <w:t>dell’Allegato II.14 del Codice</w:t>
      </w:r>
      <w:r w:rsidR="00AE073C" w:rsidRPr="002A3D02">
        <w:rPr>
          <w:rFonts w:ascii="Garamond" w:hAnsi="Garamond"/>
          <w:color w:val="000000" w:themeColor="text1"/>
          <w:sz w:val="22"/>
          <w:szCs w:val="22"/>
          <w:lang w:val="it-IT"/>
        </w:rPr>
        <w:t>.</w:t>
      </w:r>
    </w:p>
    <w:p w14:paraId="3B7A2D8F" w14:textId="29638F42" w:rsidR="00234451" w:rsidRPr="00A83E02" w:rsidRDefault="00602DD7" w:rsidP="00E93523">
      <w:pPr>
        <w:pStyle w:val="Corpodeltesto"/>
        <w:tabs>
          <w:tab w:val="left" w:pos="360"/>
          <w:tab w:val="left" w:pos="426"/>
        </w:tabs>
        <w:spacing w:line="360" w:lineRule="auto"/>
        <w:ind w:right="-144"/>
        <w:rPr>
          <w:rFonts w:ascii="Garamond" w:hAnsi="Garamond"/>
          <w:sz w:val="22"/>
          <w:szCs w:val="22"/>
          <w:lang w:val="it-IT"/>
        </w:rPr>
      </w:pPr>
      <w:r w:rsidRPr="002A3D02">
        <w:rPr>
          <w:rFonts w:ascii="Garamond" w:hAnsi="Garamond"/>
          <w:color w:val="000000" w:themeColor="text1"/>
          <w:sz w:val="22"/>
          <w:szCs w:val="22"/>
        </w:rPr>
        <w:t>Qualora l’</w:t>
      </w:r>
      <w:r w:rsidR="00234451" w:rsidRPr="002A3D02">
        <w:rPr>
          <w:rFonts w:ascii="Garamond" w:hAnsi="Garamond"/>
          <w:color w:val="000000" w:themeColor="text1"/>
          <w:sz w:val="22"/>
          <w:szCs w:val="22"/>
        </w:rPr>
        <w:t xml:space="preserve">aggiudicazione </w:t>
      </w:r>
      <w:r w:rsidRPr="002A3D02">
        <w:rPr>
          <w:rFonts w:ascii="Garamond" w:hAnsi="Garamond"/>
          <w:color w:val="000000" w:themeColor="text1"/>
          <w:sz w:val="22"/>
          <w:szCs w:val="22"/>
        </w:rPr>
        <w:t xml:space="preserve">sia stata </w:t>
      </w:r>
      <w:r w:rsidR="00234451" w:rsidRPr="002A3D02">
        <w:rPr>
          <w:rFonts w:ascii="Garamond" w:hAnsi="Garamond"/>
          <w:color w:val="000000" w:themeColor="text1"/>
          <w:sz w:val="22"/>
          <w:szCs w:val="22"/>
        </w:rPr>
        <w:t>disposta ai sensi dell’art. 99 comma 3 bis del</w:t>
      </w:r>
      <w:r w:rsidR="00234451" w:rsidRPr="002A3D02">
        <w:rPr>
          <w:rFonts w:ascii="Garamond" w:hAnsi="Garamond"/>
          <w:i/>
          <w:iCs/>
          <w:color w:val="000000" w:themeColor="text1"/>
          <w:sz w:val="22"/>
          <w:szCs w:val="22"/>
        </w:rPr>
        <w:t xml:space="preserve"> </w:t>
      </w:r>
      <w:r w:rsidRPr="002A3D02">
        <w:rPr>
          <w:rFonts w:ascii="Garamond" w:hAnsi="Garamond"/>
          <w:color w:val="000000" w:themeColor="text1"/>
          <w:sz w:val="22"/>
          <w:szCs w:val="22"/>
        </w:rPr>
        <w:t>Codice, i</w:t>
      </w:r>
      <w:r w:rsidR="00234451" w:rsidRPr="002A3D02">
        <w:rPr>
          <w:rFonts w:ascii="Garamond" w:hAnsi="Garamond"/>
          <w:color w:val="000000" w:themeColor="text1"/>
          <w:sz w:val="22"/>
          <w:szCs w:val="22"/>
        </w:rPr>
        <w:t xml:space="preserve">l Committente, </w:t>
      </w:r>
      <w:r w:rsidR="00234451" w:rsidRPr="002A3D02">
        <w:rPr>
          <w:rFonts w:ascii="Garamond" w:hAnsi="Garamond"/>
          <w:color w:val="000000" w:themeColor="text1"/>
          <w:sz w:val="22"/>
          <w:szCs w:val="22"/>
          <w:lang w:val="it-IT"/>
        </w:rPr>
        <w:t xml:space="preserve">ai sensi dell’art. 99 comma 3-bis del Codice, ha inoltre il diritto di recedere dall’Accordo quadro e/o dal Contratto Attuativo emesso, fatto salvo il pagamento del valore delle prestazioni eseguite e il rimborso delle spese eventualmente sostenute per l’esecuzione della </w:t>
      </w:r>
      <w:r w:rsidR="00234451" w:rsidRPr="00FA43E8">
        <w:rPr>
          <w:rFonts w:ascii="Garamond" w:hAnsi="Garamond"/>
          <w:sz w:val="22"/>
          <w:szCs w:val="22"/>
          <w:lang w:val="it-IT"/>
        </w:rPr>
        <w:t>parte rimanente, nei limiti delle utilità conseguite, procedendo alle segnalazioni alle competenti autorità.</w:t>
      </w:r>
    </w:p>
    <w:bookmarkEnd w:id="50"/>
    <w:p w14:paraId="766B8DFB" w14:textId="5260FA46" w:rsidR="00657EFE" w:rsidRPr="00A83E02" w:rsidRDefault="00BB5046" w:rsidP="00C601C8">
      <w:pPr>
        <w:pStyle w:val="ARTICOLO"/>
      </w:pPr>
      <w:r w:rsidRPr="00A83E02">
        <w:t xml:space="preserve">Articolo </w:t>
      </w:r>
      <w:r w:rsidR="005C1B2C">
        <w:t>3</w:t>
      </w:r>
      <w:r w:rsidR="002064F7">
        <w:t>3</w:t>
      </w:r>
    </w:p>
    <w:p w14:paraId="1732E021" w14:textId="77777777" w:rsidR="00657EFE" w:rsidRPr="00A83E02" w:rsidRDefault="00657EFE" w:rsidP="006C7736">
      <w:pPr>
        <w:pStyle w:val="Titolo2"/>
        <w:spacing w:line="360" w:lineRule="auto"/>
        <w:rPr>
          <w:rFonts w:ascii="Garamond" w:hAnsi="Garamond"/>
          <w:b w:val="0"/>
          <w:i w:val="0"/>
          <w:caps/>
          <w:sz w:val="22"/>
          <w:szCs w:val="22"/>
          <w:u w:val="single"/>
        </w:rPr>
      </w:pPr>
      <w:r w:rsidRPr="00A83E02">
        <w:rPr>
          <w:rFonts w:ascii="Garamond" w:hAnsi="Garamond"/>
          <w:b w:val="0"/>
          <w:i w:val="0"/>
          <w:caps/>
          <w:sz w:val="22"/>
          <w:szCs w:val="22"/>
          <w:u w:val="single"/>
        </w:rPr>
        <w:t>ESECUZIONE IN DANNO</w:t>
      </w:r>
    </w:p>
    <w:p w14:paraId="15CD14E7" w14:textId="4C6E10B0" w:rsidR="00657EFE" w:rsidRPr="00A83E02" w:rsidRDefault="00657EFE" w:rsidP="006C7736">
      <w:pPr>
        <w:pStyle w:val="Corpodeltesto"/>
        <w:tabs>
          <w:tab w:val="left" w:pos="360"/>
          <w:tab w:val="left" w:pos="426"/>
        </w:tabs>
        <w:spacing w:line="360" w:lineRule="auto"/>
        <w:rPr>
          <w:rFonts w:ascii="Garamond" w:hAnsi="Garamond"/>
          <w:sz w:val="22"/>
          <w:szCs w:val="22"/>
        </w:rPr>
      </w:pPr>
      <w:r w:rsidRPr="00A83E02">
        <w:rPr>
          <w:rFonts w:ascii="Garamond" w:hAnsi="Garamond"/>
          <w:sz w:val="22"/>
          <w:szCs w:val="22"/>
        </w:rPr>
        <w:t xml:space="preserve">Qualora </w:t>
      </w:r>
      <w:r w:rsidR="005C1B2C">
        <w:rPr>
          <w:rFonts w:ascii="Garamond" w:hAnsi="Garamond"/>
          <w:sz w:val="22"/>
          <w:szCs w:val="22"/>
        </w:rPr>
        <w:t xml:space="preserve">il </w:t>
      </w:r>
      <w:r w:rsidR="00A83E02">
        <w:rPr>
          <w:rFonts w:ascii="Garamond" w:hAnsi="Garamond"/>
          <w:sz w:val="22"/>
          <w:szCs w:val="22"/>
        </w:rPr>
        <w:t>Contraente</w:t>
      </w:r>
      <w:r w:rsidRPr="00A83E02">
        <w:rPr>
          <w:rFonts w:ascii="Garamond" w:hAnsi="Garamond"/>
          <w:sz w:val="22"/>
          <w:szCs w:val="22"/>
        </w:rPr>
        <w:t xml:space="preserve"> ometta di eseguire, anche parzialmente, le prestazioni oggetto del </w:t>
      </w:r>
      <w:r w:rsidR="00EF5D9D" w:rsidRPr="00A83E02">
        <w:rPr>
          <w:rFonts w:ascii="Garamond" w:hAnsi="Garamond"/>
          <w:sz w:val="22"/>
          <w:szCs w:val="22"/>
        </w:rPr>
        <w:t>Contratto Attuativo emesso</w:t>
      </w:r>
      <w:r w:rsidRPr="00A83E02">
        <w:rPr>
          <w:rFonts w:ascii="Garamond" w:hAnsi="Garamond"/>
          <w:sz w:val="22"/>
          <w:szCs w:val="22"/>
        </w:rPr>
        <w:t xml:space="preserve"> secondo le modalità ed entro i termini previsti nella documentazione contrattuale, il Committente potrà, direttamente o tramite altra impresa, effettuare l’esecuzione parziale o totale di quanto non eseguito dal</w:t>
      </w:r>
      <w:r w:rsidR="005C1B2C">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 xml:space="preserve"> stesso, al quale saranno addebitati i relativi costi ed i danni eventualmente derivati al Committente.</w:t>
      </w:r>
    </w:p>
    <w:p w14:paraId="237BA6E7" w14:textId="512FCDA8" w:rsidR="00657EFE" w:rsidRPr="00A83E02" w:rsidRDefault="00657EFE" w:rsidP="004A00BA">
      <w:pPr>
        <w:pStyle w:val="Corpodeltesto"/>
        <w:tabs>
          <w:tab w:val="left" w:pos="360"/>
          <w:tab w:val="left" w:pos="426"/>
        </w:tabs>
        <w:spacing w:line="360" w:lineRule="auto"/>
        <w:rPr>
          <w:lang w:val="it-IT"/>
        </w:rPr>
      </w:pPr>
      <w:r w:rsidRPr="00A83E02">
        <w:rPr>
          <w:rFonts w:ascii="Garamond" w:hAnsi="Garamond"/>
          <w:sz w:val="22"/>
          <w:szCs w:val="22"/>
        </w:rPr>
        <w:t>Per la rifusione dei costi sostenuti, il Committente avrà facoltà di rivalersi mediante trattenute sugli eventuali crediti del</w:t>
      </w:r>
      <w:r w:rsidR="004A00BA">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 xml:space="preserve"> ovvero in mancanza </w:t>
      </w:r>
      <w:r w:rsidR="007730DF" w:rsidRPr="00A83E02">
        <w:rPr>
          <w:rFonts w:ascii="Garamond" w:hAnsi="Garamond"/>
          <w:sz w:val="22"/>
          <w:szCs w:val="22"/>
        </w:rPr>
        <w:t xml:space="preserve">di escutere la </w:t>
      </w:r>
      <w:r w:rsidR="007E215D">
        <w:rPr>
          <w:rFonts w:ascii="Garamond" w:hAnsi="Garamond"/>
          <w:sz w:val="22"/>
          <w:szCs w:val="22"/>
        </w:rPr>
        <w:t xml:space="preserve">garanzia definitiva eventualmente prevista </w:t>
      </w:r>
      <w:r w:rsidR="007730DF" w:rsidRPr="00A83E02">
        <w:rPr>
          <w:rFonts w:ascii="Garamond" w:hAnsi="Garamond"/>
          <w:sz w:val="22"/>
          <w:szCs w:val="22"/>
        </w:rPr>
        <w:t xml:space="preserve"> di cui al precedente articolo “GARANZIA DEFINITIVA”</w:t>
      </w:r>
      <w:r w:rsidRPr="00A83E02">
        <w:rPr>
          <w:rFonts w:ascii="Garamond" w:hAnsi="Garamond"/>
          <w:sz w:val="22"/>
          <w:szCs w:val="22"/>
          <w:lang w:val="it-IT"/>
        </w:rPr>
        <w:t xml:space="preserve">, fatto salvo il risarcimento dei danni subiti e </w:t>
      </w:r>
      <w:proofErr w:type="spellStart"/>
      <w:r w:rsidRPr="00A83E02">
        <w:rPr>
          <w:rFonts w:ascii="Garamond" w:hAnsi="Garamond"/>
          <w:sz w:val="22"/>
          <w:szCs w:val="22"/>
          <w:lang w:val="it-IT"/>
        </w:rPr>
        <w:t>subendi</w:t>
      </w:r>
      <w:proofErr w:type="spellEnd"/>
      <w:r w:rsidRPr="00A83E02">
        <w:rPr>
          <w:rFonts w:ascii="Garamond" w:hAnsi="Garamond"/>
          <w:sz w:val="22"/>
          <w:szCs w:val="22"/>
          <w:lang w:val="it-IT"/>
        </w:rPr>
        <w:t xml:space="preserve"> in favore del Committente.</w:t>
      </w:r>
    </w:p>
    <w:p w14:paraId="59BEA0E4" w14:textId="3596D4B9" w:rsidR="00657EFE" w:rsidRPr="00A83E02" w:rsidRDefault="00BB5046" w:rsidP="00C601C8">
      <w:pPr>
        <w:pStyle w:val="ARTICOLO"/>
      </w:pPr>
      <w:bookmarkStart w:id="51" w:name="_Hlk138163069"/>
      <w:bookmarkStart w:id="52" w:name="_Hlk138163252"/>
      <w:r w:rsidRPr="00A83E02">
        <w:t xml:space="preserve">Articolo </w:t>
      </w:r>
      <w:r w:rsidR="004A00BA">
        <w:t>3</w:t>
      </w:r>
      <w:r w:rsidR="002064F7">
        <w:t>4</w:t>
      </w:r>
      <w:r w:rsidR="004A00BA" w:rsidRPr="00A83E02">
        <w:t xml:space="preserve"> </w:t>
      </w:r>
    </w:p>
    <w:p w14:paraId="012F34C8" w14:textId="77777777" w:rsidR="00657EFE" w:rsidRPr="00A83E02" w:rsidRDefault="00657EFE" w:rsidP="006C7736">
      <w:pPr>
        <w:pStyle w:val="Titolo2"/>
        <w:spacing w:line="360" w:lineRule="auto"/>
        <w:rPr>
          <w:rFonts w:ascii="Garamond" w:hAnsi="Garamond"/>
          <w:b w:val="0"/>
          <w:i w:val="0"/>
          <w:caps/>
          <w:sz w:val="22"/>
          <w:szCs w:val="22"/>
          <w:u w:val="single"/>
        </w:rPr>
      </w:pPr>
      <w:bookmarkStart w:id="53" w:name="_Hlk138163364"/>
      <w:bookmarkEnd w:id="51"/>
      <w:r w:rsidRPr="00A83E02">
        <w:rPr>
          <w:rFonts w:ascii="Garamond" w:hAnsi="Garamond"/>
          <w:b w:val="0"/>
          <w:i w:val="0"/>
          <w:caps/>
          <w:sz w:val="22"/>
          <w:szCs w:val="22"/>
          <w:u w:val="single"/>
        </w:rPr>
        <w:t xml:space="preserve">RISOLUZIONE DELLE CONTROVERSIE - FORO COMPETENTE </w:t>
      </w:r>
    </w:p>
    <w:bookmarkEnd w:id="52"/>
    <w:bookmarkEnd w:id="53"/>
    <w:p w14:paraId="0B0889FE" w14:textId="5721B1E7" w:rsidR="00657EFE" w:rsidRPr="00A83E02" w:rsidRDefault="00657EFE" w:rsidP="006C7736">
      <w:pPr>
        <w:spacing w:line="360" w:lineRule="auto"/>
        <w:jc w:val="both"/>
        <w:rPr>
          <w:rFonts w:ascii="Garamond" w:hAnsi="Garamond"/>
          <w:sz w:val="22"/>
          <w:szCs w:val="22"/>
        </w:rPr>
      </w:pPr>
      <w:r w:rsidRPr="00A83E02">
        <w:rPr>
          <w:rFonts w:ascii="Garamond" w:hAnsi="Garamond"/>
          <w:sz w:val="22"/>
          <w:szCs w:val="22"/>
        </w:rPr>
        <w:t xml:space="preserve">Per tutte le controversie che insorgano fra le Parti, in relazione alla interpretazione, esecuzione, risoluzione, validità ed esistenza </w:t>
      </w:r>
      <w:r w:rsidR="00841971" w:rsidRPr="00A83E02">
        <w:rPr>
          <w:rFonts w:ascii="Garamond" w:hAnsi="Garamond"/>
          <w:sz w:val="22"/>
          <w:szCs w:val="22"/>
        </w:rPr>
        <w:t xml:space="preserve">del presente Accordo Quadro e di ogni discendente Contratto Attuativo </w:t>
      </w:r>
      <w:r w:rsidRPr="00A83E02">
        <w:rPr>
          <w:rFonts w:ascii="Garamond" w:hAnsi="Garamond"/>
          <w:sz w:val="22"/>
          <w:szCs w:val="22"/>
        </w:rPr>
        <w:t xml:space="preserve">sarà competente esclusivamente il Foro di Roma. </w:t>
      </w:r>
    </w:p>
    <w:p w14:paraId="59449A59" w14:textId="5F0078AD" w:rsidR="00657EFE" w:rsidRPr="00A83E02" w:rsidRDefault="00BB5046" w:rsidP="00C601C8">
      <w:pPr>
        <w:pStyle w:val="ARTICOLO"/>
      </w:pPr>
      <w:bookmarkStart w:id="54" w:name="_Hlk45725285"/>
      <w:r w:rsidRPr="00A83E02">
        <w:t xml:space="preserve">Articolo </w:t>
      </w:r>
      <w:r w:rsidR="000C3766">
        <w:t>3</w:t>
      </w:r>
      <w:r w:rsidR="002064F7">
        <w:t>6</w:t>
      </w:r>
    </w:p>
    <w:p w14:paraId="37E23A39" w14:textId="77777777" w:rsidR="00657EFE" w:rsidRPr="00A83E02" w:rsidRDefault="00657EFE" w:rsidP="006C7736">
      <w:pPr>
        <w:pStyle w:val="Titolo2"/>
        <w:spacing w:line="360" w:lineRule="auto"/>
        <w:rPr>
          <w:rFonts w:ascii="Garamond" w:hAnsi="Garamond"/>
          <w:b w:val="0"/>
          <w:i w:val="0"/>
          <w:caps/>
          <w:sz w:val="22"/>
          <w:szCs w:val="22"/>
          <w:u w:val="single"/>
        </w:rPr>
      </w:pPr>
      <w:r w:rsidRPr="00A83E02">
        <w:rPr>
          <w:rFonts w:ascii="Garamond" w:hAnsi="Garamond"/>
          <w:b w:val="0"/>
          <w:i w:val="0"/>
          <w:caps/>
          <w:sz w:val="22"/>
          <w:szCs w:val="22"/>
          <w:u w:val="single"/>
        </w:rPr>
        <w:t>REGIME FISCALE</w:t>
      </w:r>
    </w:p>
    <w:p w14:paraId="7E089365" w14:textId="32879FEF" w:rsidR="009071B5" w:rsidRPr="002A3D02" w:rsidRDefault="00657EFE" w:rsidP="006C7736">
      <w:pPr>
        <w:tabs>
          <w:tab w:val="left" w:pos="295"/>
          <w:tab w:val="left" w:pos="360"/>
          <w:tab w:val="left" w:pos="426"/>
          <w:tab w:val="left" w:pos="5537"/>
          <w:tab w:val="left" w:pos="7182"/>
          <w:tab w:val="right" w:pos="10337"/>
        </w:tabs>
        <w:spacing w:line="360" w:lineRule="auto"/>
        <w:jc w:val="both"/>
        <w:rPr>
          <w:rFonts w:ascii="Garamond" w:hAnsi="Garamond"/>
          <w:sz w:val="22"/>
          <w:szCs w:val="22"/>
          <w:lang w:eastAsia="x-none"/>
        </w:rPr>
      </w:pPr>
      <w:r w:rsidRPr="00A83E02">
        <w:rPr>
          <w:rFonts w:ascii="Garamond" w:hAnsi="Garamond"/>
          <w:sz w:val="22"/>
          <w:szCs w:val="22"/>
          <w:lang w:eastAsia="x-none"/>
        </w:rPr>
        <w:t xml:space="preserve">Ai fini fiscali si dichiara che i corrispettivi di cui al presente </w:t>
      </w:r>
      <w:r w:rsidR="001E1D7B" w:rsidRPr="00A83E02">
        <w:rPr>
          <w:rFonts w:ascii="Garamond" w:hAnsi="Garamond"/>
          <w:sz w:val="22"/>
          <w:szCs w:val="22"/>
          <w:lang w:eastAsia="x-none"/>
        </w:rPr>
        <w:t>Accordo Quadro</w:t>
      </w:r>
      <w:r w:rsidRPr="00A83E02">
        <w:rPr>
          <w:rFonts w:ascii="Garamond" w:hAnsi="Garamond"/>
          <w:sz w:val="22"/>
          <w:szCs w:val="22"/>
          <w:lang w:eastAsia="x-none"/>
        </w:rPr>
        <w:t xml:space="preserve"> </w:t>
      </w:r>
      <w:r w:rsidR="00A731B1" w:rsidRPr="00A83E02">
        <w:rPr>
          <w:rFonts w:ascii="Garamond" w:hAnsi="Garamond"/>
          <w:sz w:val="22"/>
          <w:szCs w:val="22"/>
          <w:lang w:eastAsia="x-none"/>
        </w:rPr>
        <w:t xml:space="preserve">e dei singoli Contratti Attuativi </w:t>
      </w:r>
      <w:r w:rsidRPr="00A83E02">
        <w:rPr>
          <w:rFonts w:ascii="Garamond" w:hAnsi="Garamond"/>
          <w:sz w:val="22"/>
          <w:szCs w:val="22"/>
          <w:lang w:eastAsia="x-none"/>
        </w:rPr>
        <w:t>sono soggetti a imposta sul valore aggiunto</w:t>
      </w:r>
      <w:r w:rsidR="001479EF" w:rsidRPr="00B30147">
        <w:rPr>
          <w:rFonts w:ascii="Garamond" w:hAnsi="Garamond"/>
          <w:color w:val="4F81BD" w:themeColor="accent1"/>
          <w:sz w:val="22"/>
          <w:szCs w:val="22"/>
          <w:lang w:eastAsia="x-none"/>
        </w:rPr>
        <w:t xml:space="preserve"> </w:t>
      </w:r>
      <w:r w:rsidRPr="00A83E02">
        <w:rPr>
          <w:rFonts w:ascii="Garamond" w:hAnsi="Garamond"/>
          <w:sz w:val="22"/>
          <w:szCs w:val="22"/>
          <w:lang w:eastAsia="x-none"/>
        </w:rPr>
        <w:t xml:space="preserve">e che, pertanto, </w:t>
      </w:r>
      <w:r w:rsidR="00290E7D" w:rsidRPr="00A83E02">
        <w:rPr>
          <w:rFonts w:ascii="Garamond" w:hAnsi="Garamond"/>
          <w:sz w:val="22"/>
          <w:szCs w:val="22"/>
          <w:lang w:eastAsia="x-none"/>
        </w:rPr>
        <w:t>ciascun Contratto Attuativo è soggetto</w:t>
      </w:r>
      <w:r w:rsidRPr="00A83E02">
        <w:rPr>
          <w:rFonts w:ascii="Garamond" w:hAnsi="Garamond"/>
          <w:sz w:val="22"/>
          <w:szCs w:val="22"/>
          <w:lang w:eastAsia="x-none"/>
        </w:rPr>
        <w:t xml:space="preserve"> ad imposta di registro in misura fissa.</w:t>
      </w:r>
      <w:bookmarkEnd w:id="54"/>
    </w:p>
    <w:p w14:paraId="7792B70B" w14:textId="338001A0" w:rsidR="00657EFE" w:rsidRPr="00A83E02" w:rsidRDefault="00BB5046" w:rsidP="00C601C8">
      <w:pPr>
        <w:pStyle w:val="ARTICOLO"/>
      </w:pPr>
      <w:r w:rsidRPr="00A83E02">
        <w:lastRenderedPageBreak/>
        <w:t xml:space="preserve">Articolo </w:t>
      </w:r>
      <w:r w:rsidR="000C3766">
        <w:t>3</w:t>
      </w:r>
      <w:r w:rsidR="002064F7">
        <w:t>7</w:t>
      </w:r>
    </w:p>
    <w:p w14:paraId="52852338" w14:textId="77777777" w:rsidR="00657EFE" w:rsidRPr="00A83E02" w:rsidRDefault="00657EFE" w:rsidP="006C7736">
      <w:pPr>
        <w:pStyle w:val="Titolo2"/>
        <w:spacing w:line="360" w:lineRule="auto"/>
        <w:rPr>
          <w:rFonts w:ascii="Garamond" w:hAnsi="Garamond"/>
          <w:b w:val="0"/>
          <w:i w:val="0"/>
          <w:caps/>
          <w:sz w:val="22"/>
          <w:szCs w:val="22"/>
          <w:u w:val="single"/>
        </w:rPr>
      </w:pPr>
      <w:r w:rsidRPr="00A83E02">
        <w:rPr>
          <w:rFonts w:ascii="Garamond" w:hAnsi="Garamond"/>
          <w:b w:val="0"/>
          <w:i w:val="0"/>
          <w:caps/>
          <w:sz w:val="22"/>
          <w:szCs w:val="22"/>
          <w:u w:val="single"/>
        </w:rPr>
        <w:t>SPESE DEL</w:t>
      </w:r>
      <w:r w:rsidRPr="00A83E02">
        <w:rPr>
          <w:rFonts w:ascii="Garamond" w:hAnsi="Garamond"/>
          <w:b w:val="0"/>
          <w:i w:val="0"/>
          <w:caps/>
          <w:sz w:val="22"/>
          <w:szCs w:val="22"/>
          <w:u w:val="single"/>
          <w:lang w:val="it-IT"/>
        </w:rPr>
        <w:t>L’APPALTO</w:t>
      </w:r>
    </w:p>
    <w:p w14:paraId="58A50FDB" w14:textId="3A98E83C" w:rsidR="00657EFE" w:rsidRPr="00F2488D" w:rsidRDefault="00D54734" w:rsidP="006C7736">
      <w:pPr>
        <w:keepNext/>
        <w:keepLines/>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right" w:pos="10337"/>
        </w:tabs>
        <w:spacing w:line="360" w:lineRule="auto"/>
        <w:jc w:val="both"/>
        <w:rPr>
          <w:rFonts w:ascii="Garamond" w:hAnsi="Garamond"/>
          <w:sz w:val="22"/>
          <w:szCs w:val="22"/>
        </w:rPr>
      </w:pPr>
      <w:bookmarkStart w:id="55" w:name="_Hlk139046378"/>
      <w:r w:rsidRPr="00F2488D">
        <w:rPr>
          <w:rFonts w:ascii="Garamond" w:hAnsi="Garamond"/>
          <w:sz w:val="22"/>
          <w:szCs w:val="22"/>
        </w:rPr>
        <w:t xml:space="preserve">Il </w:t>
      </w:r>
      <w:r w:rsidR="00A83E02" w:rsidRPr="00F2488D">
        <w:rPr>
          <w:rFonts w:ascii="Garamond" w:hAnsi="Garamond"/>
          <w:sz w:val="22"/>
          <w:szCs w:val="22"/>
        </w:rPr>
        <w:t>Contraente</w:t>
      </w:r>
      <w:r w:rsidR="00657EFE" w:rsidRPr="00F2488D">
        <w:rPr>
          <w:rFonts w:ascii="Garamond" w:hAnsi="Garamond"/>
          <w:sz w:val="22"/>
          <w:szCs w:val="22"/>
        </w:rPr>
        <w:t xml:space="preserve"> è tenuto a corrispondere l’imposta di bollo al momento della stipula </w:t>
      </w:r>
      <w:r w:rsidR="0094416D">
        <w:rPr>
          <w:rFonts w:ascii="Garamond" w:hAnsi="Garamond"/>
          <w:sz w:val="22"/>
          <w:szCs w:val="22"/>
        </w:rPr>
        <w:t>dell’Accordo Quadro</w:t>
      </w:r>
      <w:r w:rsidR="00657EFE" w:rsidRPr="00F2488D">
        <w:rPr>
          <w:rFonts w:ascii="Garamond" w:hAnsi="Garamond"/>
          <w:sz w:val="22"/>
          <w:szCs w:val="22"/>
        </w:rPr>
        <w:t xml:space="preserve"> e in proporzione al valore dello stesso, ai sensi dell’art. 18, comma 10 del Codice. </w:t>
      </w:r>
    </w:p>
    <w:p w14:paraId="4F5E2FB5" w14:textId="372F0B74" w:rsidR="00657EFE" w:rsidRPr="00F2488D" w:rsidRDefault="00D54734" w:rsidP="006C7736">
      <w:pPr>
        <w:keepNext/>
        <w:keepLines/>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right" w:pos="10337"/>
        </w:tabs>
        <w:spacing w:line="360" w:lineRule="auto"/>
        <w:jc w:val="both"/>
        <w:rPr>
          <w:rFonts w:ascii="Garamond" w:hAnsi="Garamond"/>
          <w:sz w:val="22"/>
          <w:szCs w:val="22"/>
        </w:rPr>
      </w:pPr>
      <w:r w:rsidRPr="00F2488D">
        <w:rPr>
          <w:rFonts w:ascii="Garamond" w:hAnsi="Garamond"/>
          <w:sz w:val="22"/>
          <w:szCs w:val="22"/>
        </w:rPr>
        <w:t xml:space="preserve">Il </w:t>
      </w:r>
      <w:r w:rsidR="00A83E02" w:rsidRPr="00F2488D">
        <w:rPr>
          <w:rFonts w:ascii="Garamond" w:hAnsi="Garamond"/>
          <w:sz w:val="22"/>
          <w:szCs w:val="22"/>
        </w:rPr>
        <w:t>Contraente</w:t>
      </w:r>
      <w:r w:rsidR="00657EFE" w:rsidRPr="00F2488D">
        <w:rPr>
          <w:rFonts w:ascii="Garamond" w:hAnsi="Garamond"/>
          <w:sz w:val="22"/>
          <w:szCs w:val="22"/>
        </w:rPr>
        <w:t xml:space="preserve"> dovrà provvedere al pagamento di tutte le eventuali spese di stipula </w:t>
      </w:r>
      <w:r w:rsidR="00741F69" w:rsidRPr="00F2488D">
        <w:rPr>
          <w:rFonts w:ascii="Garamond" w:hAnsi="Garamond"/>
          <w:sz w:val="22"/>
          <w:szCs w:val="22"/>
        </w:rPr>
        <w:t>del presente Accordo</w:t>
      </w:r>
      <w:r w:rsidR="006A047D" w:rsidRPr="00F2488D">
        <w:rPr>
          <w:rFonts w:ascii="Garamond" w:hAnsi="Garamond"/>
          <w:sz w:val="22"/>
          <w:szCs w:val="22"/>
        </w:rPr>
        <w:t xml:space="preserve">, </w:t>
      </w:r>
      <w:r w:rsidR="00741F69" w:rsidRPr="00F2488D">
        <w:rPr>
          <w:rFonts w:ascii="Garamond" w:hAnsi="Garamond"/>
          <w:sz w:val="22"/>
          <w:szCs w:val="22"/>
        </w:rPr>
        <w:t xml:space="preserve">di ogni discendente Contratto Attuativo </w:t>
      </w:r>
      <w:r w:rsidR="00657EFE" w:rsidRPr="00F2488D">
        <w:rPr>
          <w:rFonts w:ascii="Garamond" w:hAnsi="Garamond"/>
          <w:sz w:val="22"/>
          <w:szCs w:val="22"/>
        </w:rPr>
        <w:t xml:space="preserve">e dei </w:t>
      </w:r>
      <w:r w:rsidR="00741F69" w:rsidRPr="00F2488D">
        <w:rPr>
          <w:rFonts w:ascii="Garamond" w:hAnsi="Garamond"/>
          <w:sz w:val="22"/>
          <w:szCs w:val="22"/>
        </w:rPr>
        <w:t>loro</w:t>
      </w:r>
      <w:r w:rsidR="00657EFE" w:rsidRPr="00F2488D">
        <w:rPr>
          <w:rFonts w:ascii="Garamond" w:hAnsi="Garamond"/>
          <w:sz w:val="22"/>
          <w:szCs w:val="22"/>
        </w:rPr>
        <w:t xml:space="preserve"> allegati, delle spese di registrazione </w:t>
      </w:r>
      <w:r w:rsidR="005F6ABF" w:rsidRPr="00F2488D">
        <w:rPr>
          <w:rFonts w:ascii="Garamond" w:hAnsi="Garamond"/>
          <w:sz w:val="22"/>
          <w:szCs w:val="22"/>
        </w:rPr>
        <w:t xml:space="preserve">del </w:t>
      </w:r>
      <w:r w:rsidR="00483112" w:rsidRPr="00F2488D">
        <w:rPr>
          <w:rFonts w:ascii="Garamond" w:hAnsi="Garamond"/>
          <w:sz w:val="22"/>
          <w:szCs w:val="22"/>
        </w:rPr>
        <w:t>singolo Contratto Attuativo</w:t>
      </w:r>
      <w:r w:rsidR="00DF6D5A" w:rsidRPr="00F2488D">
        <w:rPr>
          <w:rFonts w:ascii="Garamond" w:hAnsi="Garamond"/>
          <w:sz w:val="22"/>
          <w:szCs w:val="22"/>
        </w:rPr>
        <w:t xml:space="preserve"> e</w:t>
      </w:r>
      <w:r w:rsidR="00657EFE" w:rsidRPr="00F2488D">
        <w:rPr>
          <w:rFonts w:ascii="Garamond" w:hAnsi="Garamond"/>
          <w:sz w:val="22"/>
          <w:szCs w:val="22"/>
        </w:rPr>
        <w:t xml:space="preserve"> dei suoi allegati nonché delle spese di registro degli atti di contabilità e di tutti i documenti relativi alla gestione del </w:t>
      </w:r>
      <w:r w:rsidR="00E3393B" w:rsidRPr="00F2488D">
        <w:rPr>
          <w:rFonts w:ascii="Garamond" w:hAnsi="Garamond"/>
          <w:sz w:val="22"/>
          <w:szCs w:val="22"/>
        </w:rPr>
        <w:t>C</w:t>
      </w:r>
      <w:r w:rsidR="00657EFE" w:rsidRPr="00F2488D">
        <w:rPr>
          <w:rFonts w:ascii="Garamond" w:hAnsi="Garamond"/>
          <w:sz w:val="22"/>
          <w:szCs w:val="22"/>
        </w:rPr>
        <w:t>ontratto</w:t>
      </w:r>
      <w:r w:rsidR="00E3393B" w:rsidRPr="00F2488D">
        <w:rPr>
          <w:rFonts w:ascii="Garamond" w:hAnsi="Garamond"/>
          <w:sz w:val="22"/>
          <w:szCs w:val="22"/>
        </w:rPr>
        <w:t xml:space="preserve"> Attuativo</w:t>
      </w:r>
      <w:r w:rsidR="00657EFE" w:rsidRPr="00F2488D">
        <w:rPr>
          <w:rFonts w:ascii="Garamond" w:hAnsi="Garamond"/>
          <w:sz w:val="22"/>
          <w:szCs w:val="22"/>
        </w:rPr>
        <w:t>.</w:t>
      </w:r>
    </w:p>
    <w:p w14:paraId="2DE82BF4" w14:textId="153E5480" w:rsidR="00B94803" w:rsidRDefault="00B94803" w:rsidP="00B94803">
      <w:pPr>
        <w:keepNext/>
        <w:keepLines/>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right" w:pos="10337"/>
        </w:tabs>
        <w:spacing w:line="360" w:lineRule="auto"/>
        <w:jc w:val="both"/>
        <w:rPr>
          <w:rFonts w:ascii="Garamond" w:hAnsi="Garamond"/>
          <w:color w:val="FF0000"/>
          <w:sz w:val="22"/>
          <w:szCs w:val="22"/>
        </w:rPr>
      </w:pPr>
      <w:r w:rsidRPr="005D0859">
        <w:rPr>
          <w:rFonts w:ascii="Garamond" w:hAnsi="Garamond"/>
          <w:sz w:val="22"/>
          <w:szCs w:val="22"/>
        </w:rPr>
        <w:t>Pertanto, è cura e onere dell</w:t>
      </w:r>
      <w:r>
        <w:rPr>
          <w:rFonts w:ascii="Garamond" w:hAnsi="Garamond"/>
          <w:sz w:val="22"/>
          <w:szCs w:val="22"/>
        </w:rPr>
        <w:t>’</w:t>
      </w:r>
      <w:r w:rsidRPr="005D0859">
        <w:rPr>
          <w:rFonts w:ascii="Garamond" w:hAnsi="Garamond"/>
          <w:sz w:val="22"/>
          <w:szCs w:val="22"/>
        </w:rPr>
        <w:t>Appaltatore provvedere, entro 30 giorni dalla stipula di ogni singolo Contratto Attuativo, alla registrazione dello stesso e al versamento dell</w:t>
      </w:r>
      <w:r>
        <w:rPr>
          <w:rFonts w:ascii="Garamond" w:hAnsi="Garamond"/>
          <w:sz w:val="22"/>
          <w:szCs w:val="22"/>
        </w:rPr>
        <w:t>’</w:t>
      </w:r>
      <w:r w:rsidRPr="005D0859">
        <w:rPr>
          <w:rFonts w:ascii="Garamond" w:hAnsi="Garamond"/>
          <w:sz w:val="22"/>
          <w:szCs w:val="22"/>
        </w:rPr>
        <w:t xml:space="preserve">imposta dovuta, per effetto degli artt. </w:t>
      </w:r>
      <w:proofErr w:type="spellStart"/>
      <w:r w:rsidRPr="005D0859">
        <w:rPr>
          <w:rFonts w:ascii="Garamond" w:hAnsi="Garamond"/>
          <w:sz w:val="22"/>
          <w:szCs w:val="22"/>
        </w:rPr>
        <w:t>nn</w:t>
      </w:r>
      <w:proofErr w:type="spellEnd"/>
      <w:r w:rsidRPr="005D0859">
        <w:rPr>
          <w:rFonts w:ascii="Garamond" w:hAnsi="Garamond"/>
          <w:sz w:val="22"/>
          <w:szCs w:val="22"/>
        </w:rPr>
        <w:t>. 5, comma 2 e 21 del D.P.R. 26/04/1986 n. 131, fornendone altresì evidenza al Committente, mediante trasmissione a mezzo PEC all</w:t>
      </w:r>
      <w:r>
        <w:rPr>
          <w:rFonts w:ascii="Garamond" w:hAnsi="Garamond"/>
          <w:sz w:val="22"/>
          <w:szCs w:val="22"/>
        </w:rPr>
        <w:t>’</w:t>
      </w:r>
      <w:r w:rsidRPr="005D0859">
        <w:rPr>
          <w:rFonts w:ascii="Garamond" w:hAnsi="Garamond"/>
          <w:sz w:val="22"/>
          <w:szCs w:val="22"/>
        </w:rPr>
        <w:t xml:space="preserve">indirizzo aziendale: </w:t>
      </w:r>
      <w:hyperlink r:id="rId11" w:history="1">
        <w:r w:rsidRPr="005D0859">
          <w:rPr>
            <w:rStyle w:val="Collegamentoipertestuale"/>
            <w:rFonts w:ascii="Garamond" w:hAnsi="Garamond"/>
            <w:sz w:val="22"/>
            <w:szCs w:val="22"/>
          </w:rPr>
          <w:t>registrazione.contrattiDGRM@pec.autostrade.it</w:t>
        </w:r>
      </w:hyperlink>
      <w:r w:rsidRPr="005D0859">
        <w:rPr>
          <w:rFonts w:ascii="Garamond" w:hAnsi="Garamond"/>
          <w:sz w:val="22"/>
          <w:szCs w:val="22"/>
        </w:rPr>
        <w:t xml:space="preserve"> </w:t>
      </w:r>
      <w:r w:rsidRPr="005D0859">
        <w:rPr>
          <w:rFonts w:ascii="Garamond" w:hAnsi="Garamond"/>
          <w:i/>
          <w:color w:val="4F81BD" w:themeColor="accent1"/>
          <w:sz w:val="22"/>
          <w:szCs w:val="22"/>
        </w:rPr>
        <w:t>[modificare in base alla Committenza se DG/DT]</w:t>
      </w:r>
      <w:r w:rsidRPr="005D0859">
        <w:rPr>
          <w:rFonts w:ascii="Garamond" w:hAnsi="Garamond"/>
          <w:sz w:val="22"/>
          <w:szCs w:val="22"/>
        </w:rPr>
        <w:t xml:space="preserve"> indicando nell</w:t>
      </w:r>
      <w:r>
        <w:rPr>
          <w:rFonts w:ascii="Garamond" w:hAnsi="Garamond"/>
          <w:sz w:val="22"/>
          <w:szCs w:val="22"/>
        </w:rPr>
        <w:t>’</w:t>
      </w:r>
      <w:r w:rsidRPr="005D0859">
        <w:rPr>
          <w:rFonts w:ascii="Garamond" w:hAnsi="Garamond"/>
          <w:sz w:val="22"/>
          <w:szCs w:val="22"/>
        </w:rPr>
        <w:t>oggetto della medesima la dicitura “</w:t>
      </w:r>
      <w:r w:rsidRPr="005D0859">
        <w:rPr>
          <w:rFonts w:ascii="Garamond" w:hAnsi="Garamond"/>
          <w:i/>
          <w:iCs/>
          <w:sz w:val="22"/>
          <w:szCs w:val="22"/>
        </w:rPr>
        <w:t>registrazione contratto attuativo n. … su AQ n. …</w:t>
      </w:r>
      <w:r w:rsidRPr="005D0859">
        <w:rPr>
          <w:rFonts w:ascii="Garamond" w:hAnsi="Garamond"/>
          <w:sz w:val="22"/>
          <w:szCs w:val="22"/>
        </w:rPr>
        <w:t>” entro e non oltre i successivi 10 giorni dall</w:t>
      </w:r>
      <w:r>
        <w:rPr>
          <w:rFonts w:ascii="Garamond" w:hAnsi="Garamond"/>
          <w:sz w:val="22"/>
          <w:szCs w:val="22"/>
        </w:rPr>
        <w:t>’</w:t>
      </w:r>
      <w:r w:rsidRPr="005D0859">
        <w:rPr>
          <w:rFonts w:ascii="Garamond" w:hAnsi="Garamond"/>
          <w:sz w:val="22"/>
          <w:szCs w:val="22"/>
        </w:rPr>
        <w:t>avvenuto pagamento.</w:t>
      </w:r>
    </w:p>
    <w:p w14:paraId="3AB1E26F" w14:textId="536EC1EC" w:rsidR="00657EFE" w:rsidRPr="00A83E02" w:rsidRDefault="00657EFE" w:rsidP="006C7736">
      <w:pPr>
        <w:keepNext/>
        <w:keepLines/>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right" w:pos="10337"/>
        </w:tabs>
        <w:spacing w:line="360" w:lineRule="auto"/>
        <w:jc w:val="both"/>
        <w:rPr>
          <w:rFonts w:ascii="Garamond" w:hAnsi="Garamond"/>
          <w:sz w:val="22"/>
          <w:szCs w:val="22"/>
        </w:rPr>
      </w:pPr>
      <w:r w:rsidRPr="00F2488D">
        <w:rPr>
          <w:rFonts w:ascii="Garamond" w:hAnsi="Garamond"/>
          <w:sz w:val="22"/>
          <w:szCs w:val="22"/>
        </w:rPr>
        <w:t>Inoltre, contestualmente all’applicazione delle penali previste all’articolo “</w:t>
      </w:r>
      <w:r w:rsidR="008F75BB" w:rsidRPr="00F2488D">
        <w:rPr>
          <w:rFonts w:ascii="Garamond" w:hAnsi="Garamond"/>
          <w:sz w:val="22"/>
          <w:szCs w:val="22"/>
        </w:rPr>
        <w:t>PENALI</w:t>
      </w:r>
      <w:r w:rsidRPr="00F2488D">
        <w:rPr>
          <w:rFonts w:ascii="Garamond" w:hAnsi="Garamond"/>
          <w:sz w:val="22"/>
          <w:szCs w:val="22"/>
        </w:rPr>
        <w:t xml:space="preserve">”, </w:t>
      </w:r>
      <w:r w:rsidR="00904821" w:rsidRPr="00F2488D">
        <w:rPr>
          <w:rFonts w:ascii="Garamond" w:hAnsi="Garamond"/>
          <w:sz w:val="22"/>
          <w:szCs w:val="22"/>
        </w:rPr>
        <w:t xml:space="preserve">il </w:t>
      </w:r>
      <w:r w:rsidR="00A83E02" w:rsidRPr="00F2488D">
        <w:rPr>
          <w:rFonts w:ascii="Garamond" w:hAnsi="Garamond"/>
          <w:sz w:val="22"/>
          <w:szCs w:val="22"/>
        </w:rPr>
        <w:t>Contraente</w:t>
      </w:r>
      <w:r w:rsidRPr="00F2488D">
        <w:rPr>
          <w:rFonts w:ascii="Garamond" w:hAnsi="Garamond"/>
          <w:sz w:val="22"/>
          <w:szCs w:val="22"/>
        </w:rPr>
        <w:t xml:space="preserve"> dovrà provvedere al pagamento dell’imposta di registro calcolata sul 3% della somma prevista come penalità al netto di quanto già riscosso in sede di registrazione.</w:t>
      </w:r>
      <w:r w:rsidR="007C50BB" w:rsidRPr="00F2488D">
        <w:rPr>
          <w:rFonts w:ascii="Garamond" w:hAnsi="Garamond"/>
          <w:sz w:val="22"/>
          <w:szCs w:val="22"/>
        </w:rPr>
        <w:t xml:space="preserve"> </w:t>
      </w:r>
      <w:r w:rsidRPr="00F2488D">
        <w:rPr>
          <w:rFonts w:ascii="Garamond" w:hAnsi="Garamond"/>
          <w:sz w:val="22"/>
          <w:szCs w:val="22"/>
        </w:rPr>
        <w:t>In ogni caso, sarà obbligo del</w:t>
      </w:r>
      <w:r w:rsidR="00904821" w:rsidRPr="00F2488D">
        <w:rPr>
          <w:rFonts w:ascii="Garamond" w:hAnsi="Garamond"/>
          <w:sz w:val="22"/>
          <w:szCs w:val="22"/>
        </w:rPr>
        <w:t xml:space="preserve"> </w:t>
      </w:r>
      <w:r w:rsidR="00A83E02" w:rsidRPr="00F2488D">
        <w:rPr>
          <w:rFonts w:ascii="Garamond" w:hAnsi="Garamond"/>
          <w:sz w:val="22"/>
          <w:szCs w:val="22"/>
        </w:rPr>
        <w:t>Contraente</w:t>
      </w:r>
      <w:r w:rsidRPr="00F2488D">
        <w:rPr>
          <w:rFonts w:ascii="Garamond" w:hAnsi="Garamond"/>
          <w:sz w:val="22"/>
          <w:szCs w:val="22"/>
        </w:rPr>
        <w:t xml:space="preserve">, entro 30 giorni dall’applicazione della penale da parte del Committente, trasmettere evidenza a quest’ultimo </w:t>
      </w:r>
      <w:r w:rsidR="00774C47" w:rsidRPr="00931579">
        <w:rPr>
          <w:rFonts w:ascii="Garamond" w:hAnsi="Garamond"/>
          <w:sz w:val="22"/>
          <w:szCs w:val="22"/>
        </w:rPr>
        <w:t xml:space="preserve">– con le medesime modalità indicate al capoverso precedente – </w:t>
      </w:r>
      <w:r w:rsidRPr="00F2488D">
        <w:rPr>
          <w:rFonts w:ascii="Garamond" w:hAnsi="Garamond"/>
          <w:sz w:val="22"/>
          <w:szCs w:val="22"/>
        </w:rPr>
        <w:t>dell’avvenuta denuncia all’Ufficio che ha registrato l’atto nonché del relativo pagamento dell’imposta di registro dovuta.</w:t>
      </w:r>
    </w:p>
    <w:p w14:paraId="55488035" w14:textId="3A07F9C8" w:rsidR="00657EFE" w:rsidRPr="00A83E02" w:rsidRDefault="00657EFE" w:rsidP="006C7736">
      <w:pPr>
        <w:keepNext/>
        <w:keepLines/>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right" w:pos="10337"/>
        </w:tabs>
        <w:spacing w:line="360" w:lineRule="auto"/>
        <w:jc w:val="both"/>
        <w:rPr>
          <w:rFonts w:ascii="Garamond" w:hAnsi="Garamond"/>
          <w:sz w:val="22"/>
          <w:szCs w:val="22"/>
        </w:rPr>
      </w:pPr>
      <w:r w:rsidRPr="00A83E02">
        <w:rPr>
          <w:rFonts w:ascii="Garamond" w:hAnsi="Garamond"/>
          <w:sz w:val="22"/>
          <w:szCs w:val="22"/>
        </w:rPr>
        <w:t>In caso di inosservanza da parte del</w:t>
      </w:r>
      <w:r w:rsidR="00904821">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 xml:space="preserve"> anche di una sola delle suddette prescrizioni, per il pagamento dei relativi importi verrà emessa, dal Committente, apposita fattura, il cui ammontare verrà recuperato su qualunque credito comunque spettante al</w:t>
      </w:r>
      <w:r w:rsidR="00904821">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w:t>
      </w:r>
    </w:p>
    <w:bookmarkEnd w:id="55"/>
    <w:p w14:paraId="596B60D2" w14:textId="1C8FD783" w:rsidR="00657EFE" w:rsidRPr="00A83E02" w:rsidRDefault="00BB5046" w:rsidP="00C601C8">
      <w:pPr>
        <w:pStyle w:val="ARTICOLO"/>
      </w:pPr>
      <w:r w:rsidRPr="00A83E02">
        <w:t xml:space="preserve">Articolo </w:t>
      </w:r>
      <w:r w:rsidR="000C3766">
        <w:t>3</w:t>
      </w:r>
      <w:r w:rsidR="002064F7">
        <w:t>8</w:t>
      </w:r>
      <w:r w:rsidR="000C3766" w:rsidRPr="00A83E02">
        <w:t xml:space="preserve"> </w:t>
      </w:r>
    </w:p>
    <w:p w14:paraId="076E43E4" w14:textId="77777777" w:rsidR="00657EFE" w:rsidRPr="00A83E02" w:rsidRDefault="00657EFE" w:rsidP="006C7736">
      <w:pPr>
        <w:pStyle w:val="Titolo2"/>
        <w:spacing w:line="360" w:lineRule="auto"/>
        <w:rPr>
          <w:rFonts w:ascii="Garamond" w:hAnsi="Garamond"/>
          <w:b w:val="0"/>
          <w:i w:val="0"/>
          <w:caps/>
          <w:sz w:val="22"/>
          <w:szCs w:val="22"/>
          <w:u w:val="single"/>
          <w:lang w:val="it-IT"/>
        </w:rPr>
      </w:pPr>
      <w:bookmarkStart w:id="56" w:name="_Hlk149928011"/>
      <w:r w:rsidRPr="00A83E02">
        <w:rPr>
          <w:rFonts w:ascii="Garamond" w:hAnsi="Garamond"/>
          <w:b w:val="0"/>
          <w:i w:val="0"/>
          <w:caps/>
          <w:sz w:val="22"/>
          <w:szCs w:val="22"/>
          <w:u w:val="single"/>
          <w:lang w:val="it-IT"/>
        </w:rPr>
        <w:t>CLAUSOLA ETICA</w:t>
      </w:r>
    </w:p>
    <w:p w14:paraId="284F9C01" w14:textId="4DD528AB" w:rsidR="0072048C" w:rsidRPr="009639FC" w:rsidRDefault="008C2A0A" w:rsidP="0072048C">
      <w:pPr>
        <w:pStyle w:val="Corpotesto12"/>
        <w:spacing w:line="360" w:lineRule="auto"/>
        <w:jc w:val="both"/>
        <w:rPr>
          <w:rFonts w:ascii="Garamond" w:hAnsi="Garamond"/>
          <w:sz w:val="22"/>
          <w:szCs w:val="22"/>
        </w:rPr>
      </w:pPr>
      <w:r>
        <w:rPr>
          <w:rFonts w:ascii="Garamond" w:hAnsi="Garamond"/>
          <w:sz w:val="22"/>
          <w:szCs w:val="22"/>
        </w:rPr>
        <w:t>Il Contraente</w:t>
      </w:r>
      <w:r w:rsidRPr="009639FC">
        <w:rPr>
          <w:rFonts w:ascii="Garamond" w:hAnsi="Garamond"/>
          <w:sz w:val="22"/>
          <w:szCs w:val="22"/>
        </w:rPr>
        <w:t xml:space="preserve">, con la sottoscrizione del presente contratto, si impegna a rispettare le norme e i principi stabiliti nei seguenti documenti adottati da Autostrade per l’Italia e pubblicati sul sito di Autostrade per l’Italia S.p.A.: i) Codice Etico; ii) Parte Generale del Modello di Organizzazione, Gestione e Controllo; iii) Linea Guida Anticorruzione del Gruppo ASPI; </w:t>
      </w:r>
      <w:r w:rsidRPr="00502628">
        <w:rPr>
          <w:rFonts w:ascii="Garamond" w:hAnsi="Garamond"/>
          <w:sz w:val="22"/>
          <w:szCs w:val="22"/>
        </w:rPr>
        <w:t xml:space="preserve">iv) Manifesto Zero Corruzione del Gruppo ASPI; v) </w:t>
      </w:r>
      <w:r w:rsidRPr="009639FC">
        <w:rPr>
          <w:rFonts w:ascii="Garamond" w:hAnsi="Garamond"/>
          <w:sz w:val="22"/>
          <w:szCs w:val="22"/>
        </w:rPr>
        <w:t>Policy Integrata dei Sistemi di Gestione del Gruppo Autostrade per l’Italia</w:t>
      </w:r>
      <w:r w:rsidRPr="00E564B1">
        <w:rPr>
          <w:rFonts w:ascii="Garamond" w:hAnsi="Garamond"/>
          <w:sz w:val="22"/>
          <w:szCs w:val="22"/>
        </w:rPr>
        <w:t xml:space="preserve"> </w:t>
      </w:r>
      <w:r w:rsidRPr="00BA3DC3">
        <w:rPr>
          <w:rFonts w:ascii="Garamond" w:hAnsi="Garamond"/>
          <w:sz w:val="22"/>
          <w:szCs w:val="22"/>
        </w:rPr>
        <w:t>e vi) Linea Guida di Compliance Antitrust e Tutela del consumatore del Gruppo ASPI</w:t>
      </w:r>
      <w:r w:rsidRPr="009639FC">
        <w:rPr>
          <w:rFonts w:ascii="Garamond" w:hAnsi="Garamond"/>
          <w:sz w:val="22"/>
          <w:szCs w:val="22"/>
        </w:rPr>
        <w:t>.</w:t>
      </w:r>
    </w:p>
    <w:p w14:paraId="11209521" w14:textId="77777777" w:rsidR="0072048C" w:rsidRPr="009639FC" w:rsidRDefault="0072048C" w:rsidP="0072048C">
      <w:pPr>
        <w:pStyle w:val="Corpotesto12"/>
        <w:spacing w:line="360" w:lineRule="auto"/>
        <w:jc w:val="both"/>
        <w:rPr>
          <w:rFonts w:ascii="Garamond" w:hAnsi="Garamond"/>
          <w:sz w:val="22"/>
          <w:szCs w:val="22"/>
        </w:rPr>
      </w:pPr>
      <w:r w:rsidRPr="009639FC">
        <w:rPr>
          <w:rFonts w:ascii="Garamond" w:hAnsi="Garamond"/>
          <w:sz w:val="22"/>
          <w:szCs w:val="22"/>
        </w:rPr>
        <w:t xml:space="preserve">Nei documenti sopracitati sono definiti i valori ai quali la Società si ispira nel raggiungimento dei propri obiettivi, anche ai fini della prevenzione dei reati previsti dal D. Lgs. n. 231/2001 e </w:t>
      </w:r>
      <w:proofErr w:type="spellStart"/>
      <w:r w:rsidRPr="009639FC">
        <w:rPr>
          <w:rFonts w:ascii="Garamond" w:hAnsi="Garamond"/>
          <w:sz w:val="22"/>
          <w:szCs w:val="22"/>
        </w:rPr>
        <w:t>s.m.i.</w:t>
      </w:r>
      <w:proofErr w:type="spellEnd"/>
      <w:r w:rsidRPr="009639FC">
        <w:rPr>
          <w:rFonts w:ascii="Garamond" w:hAnsi="Garamond"/>
          <w:sz w:val="22"/>
          <w:szCs w:val="22"/>
        </w:rPr>
        <w:t xml:space="preserve"> e di ulteriori condotte prodromiche alla realizzazione di fattispecie corruttive.</w:t>
      </w:r>
    </w:p>
    <w:p w14:paraId="2A05C066" w14:textId="276F44BC" w:rsidR="0072048C" w:rsidRPr="009639FC" w:rsidRDefault="0072048C" w:rsidP="0072048C">
      <w:pPr>
        <w:pStyle w:val="Corpotesto12"/>
        <w:spacing w:line="360" w:lineRule="auto"/>
        <w:jc w:val="both"/>
        <w:rPr>
          <w:rFonts w:ascii="Garamond" w:hAnsi="Garamond"/>
          <w:sz w:val="22"/>
          <w:szCs w:val="22"/>
        </w:rPr>
      </w:pPr>
      <w:r w:rsidRPr="009639FC">
        <w:rPr>
          <w:rFonts w:ascii="Garamond" w:hAnsi="Garamond"/>
          <w:sz w:val="22"/>
          <w:szCs w:val="22"/>
        </w:rPr>
        <w:t>L’inosservanza dei principi stabiliti nei suddetti documenti per patto espresso tra le parti costituirà inadempimento contrattuale, ai sensi e per gli effetti di cui all’art. 1456 c.c., che potrà comportare</w:t>
      </w:r>
      <w:r>
        <w:rPr>
          <w:rFonts w:ascii="Garamond" w:hAnsi="Garamond"/>
          <w:sz w:val="22"/>
          <w:szCs w:val="22"/>
        </w:rPr>
        <w:t>,</w:t>
      </w:r>
      <w:r w:rsidRPr="009639FC">
        <w:rPr>
          <w:rFonts w:ascii="Garamond" w:hAnsi="Garamond"/>
          <w:sz w:val="22"/>
          <w:szCs w:val="22"/>
        </w:rPr>
        <w:t xml:space="preserve"> </w:t>
      </w:r>
      <w:r w:rsidRPr="00635A42">
        <w:rPr>
          <w:rFonts w:ascii="Garamond" w:hAnsi="Garamond"/>
          <w:sz w:val="22"/>
          <w:szCs w:val="22"/>
        </w:rPr>
        <w:t xml:space="preserve">in ragione della gravità della violazione e della maggiore o minore esposizione al rischio per il Committente, l’applicazione di misure rimediali </w:t>
      </w:r>
      <w:r w:rsidRPr="00635A42">
        <w:rPr>
          <w:rFonts w:ascii="Garamond" w:hAnsi="Garamond"/>
          <w:sz w:val="22"/>
          <w:szCs w:val="22"/>
        </w:rPr>
        <w:lastRenderedPageBreak/>
        <w:t>sino alla risoluzione del contratto, fatto salvo il diritto al risarcimento del danno subito secondo quanto previsto all’articolo “RISOLUZIONE DEL CONTRATTO – CLAUSOLA RISOLUTIVA ESPRESSA”.</w:t>
      </w:r>
    </w:p>
    <w:p w14:paraId="39B2BF61" w14:textId="42B7F3D4" w:rsidR="0072048C" w:rsidRPr="009639FC" w:rsidRDefault="001A4AA3" w:rsidP="0072048C">
      <w:pPr>
        <w:pStyle w:val="Corpotesto12"/>
        <w:spacing w:line="360" w:lineRule="auto"/>
        <w:jc w:val="both"/>
        <w:rPr>
          <w:rFonts w:ascii="Garamond" w:hAnsi="Garamond"/>
          <w:sz w:val="22"/>
          <w:szCs w:val="22"/>
        </w:rPr>
      </w:pPr>
      <w:r w:rsidRPr="009639FC">
        <w:rPr>
          <w:rFonts w:ascii="Garamond" w:hAnsi="Garamond"/>
          <w:sz w:val="22"/>
          <w:szCs w:val="22"/>
        </w:rPr>
        <w:t xml:space="preserve">L’accesso ai seguenti documenti: Codice Etico, Parte Generale del Modello di Organizzazione, Gestione e Controllo, Linea Guida Anticorruzione del Gruppo ASPI, </w:t>
      </w:r>
      <w:r w:rsidRPr="00BA4FB4">
        <w:rPr>
          <w:rFonts w:ascii="Garamond" w:hAnsi="Garamond"/>
          <w:sz w:val="22"/>
          <w:szCs w:val="22"/>
        </w:rPr>
        <w:t xml:space="preserve">Manifesto Zero Corruzione del Gruppo ASPI, </w:t>
      </w:r>
      <w:r w:rsidRPr="009639FC">
        <w:rPr>
          <w:rFonts w:ascii="Garamond" w:hAnsi="Garamond"/>
          <w:sz w:val="22"/>
          <w:szCs w:val="22"/>
        </w:rPr>
        <w:t>Policy Integrata dei Sistemi di Gestione del Gruppo Autostrade per l’Italia</w:t>
      </w:r>
      <w:r>
        <w:rPr>
          <w:rFonts w:ascii="Garamond" w:hAnsi="Garamond"/>
          <w:sz w:val="22"/>
          <w:szCs w:val="22"/>
        </w:rPr>
        <w:t xml:space="preserve">, </w:t>
      </w:r>
      <w:r w:rsidRPr="00BA3DC3">
        <w:rPr>
          <w:rFonts w:ascii="Garamond" w:hAnsi="Garamond"/>
          <w:sz w:val="22"/>
          <w:szCs w:val="22"/>
        </w:rPr>
        <w:t>Linea Guida di Compliance Antitrust e Tutela del consumatore del Gruppo ASPI</w:t>
      </w:r>
      <w:r w:rsidRPr="009639FC">
        <w:rPr>
          <w:rFonts w:ascii="Garamond" w:hAnsi="Garamond"/>
          <w:sz w:val="22"/>
          <w:szCs w:val="22"/>
        </w:rPr>
        <w:t>, potrà avvenire attraverso la consultazione del sito internet di Autostrade per l’Italia S.p.A. o del Portale fornitori (HWTP) mediante l’inquadramento del seguente QR Code</w:t>
      </w:r>
      <w:r w:rsidR="0072048C" w:rsidRPr="009639FC">
        <w:rPr>
          <w:rFonts w:ascii="Garamond" w:hAnsi="Garamond"/>
          <w:sz w:val="22"/>
          <w:szCs w:val="22"/>
        </w:rPr>
        <w:t>:</w:t>
      </w:r>
    </w:p>
    <w:bookmarkEnd w:id="56"/>
    <w:p w14:paraId="254A8A62" w14:textId="77777777" w:rsidR="00657EFE" w:rsidRPr="00A83E02" w:rsidRDefault="00657EFE" w:rsidP="006C7736">
      <w:pPr>
        <w:pStyle w:val="Corpotesto10"/>
        <w:spacing w:line="360" w:lineRule="auto"/>
        <w:jc w:val="center"/>
        <w:rPr>
          <w:rFonts w:ascii="Garamond" w:hAnsi="Garamond"/>
          <w:sz w:val="22"/>
          <w:szCs w:val="22"/>
        </w:rPr>
      </w:pPr>
      <w:r w:rsidRPr="00A83E02">
        <w:rPr>
          <w:noProof/>
          <w:sz w:val="22"/>
          <w:szCs w:val="22"/>
        </w:rPr>
        <w:drawing>
          <wp:inline distT="0" distB="0" distL="0" distR="0" wp14:anchorId="1C8740ED" wp14:editId="0BD284FD">
            <wp:extent cx="1112520" cy="1048212"/>
            <wp:effectExtent l="0" t="0" r="0" b="0"/>
            <wp:docPr id="1497979702" name="Immagine 1497979702" descr="Immagine che contiene modello, quadrato, Simmetria, pixel&#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magine che contiene modello, quadrato, Simmetria, pixel&#10;&#10;Descrizione generata automaticamente"/>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1911" cy="1066482"/>
                    </a:xfrm>
                    <a:prstGeom prst="rect">
                      <a:avLst/>
                    </a:prstGeom>
                    <a:noFill/>
                    <a:ln>
                      <a:noFill/>
                    </a:ln>
                  </pic:spPr>
                </pic:pic>
              </a:graphicData>
            </a:graphic>
          </wp:inline>
        </w:drawing>
      </w:r>
    </w:p>
    <w:p w14:paraId="4E758FE3" w14:textId="4A3F4C09" w:rsidR="00657EFE" w:rsidRPr="00A83E02" w:rsidRDefault="00BB5046" w:rsidP="00C601C8">
      <w:pPr>
        <w:pStyle w:val="ARTICOLO"/>
      </w:pPr>
      <w:bookmarkStart w:id="57" w:name="_Hlk45724169"/>
      <w:r w:rsidRPr="00A83E02">
        <w:t xml:space="preserve">Articolo </w:t>
      </w:r>
      <w:r w:rsidR="000C3766">
        <w:t>3</w:t>
      </w:r>
      <w:r w:rsidR="002064F7">
        <w:t>9</w:t>
      </w:r>
    </w:p>
    <w:p w14:paraId="0F1DE144" w14:textId="77777777" w:rsidR="00657EFE" w:rsidRPr="00A83E02" w:rsidRDefault="00657EFE" w:rsidP="006C7736">
      <w:pPr>
        <w:pStyle w:val="Titolo2"/>
        <w:spacing w:line="360" w:lineRule="auto"/>
        <w:rPr>
          <w:rFonts w:ascii="Garamond" w:hAnsi="Garamond"/>
          <w:b w:val="0"/>
          <w:i w:val="0"/>
          <w:caps/>
          <w:sz w:val="22"/>
          <w:szCs w:val="22"/>
          <w:u w:val="single"/>
        </w:rPr>
      </w:pPr>
      <w:bookmarkStart w:id="58" w:name="_Hlk155200765"/>
      <w:bookmarkEnd w:id="57"/>
      <w:r w:rsidRPr="00A83E02">
        <w:rPr>
          <w:rFonts w:ascii="Garamond" w:hAnsi="Garamond"/>
          <w:b w:val="0"/>
          <w:i w:val="0"/>
          <w:caps/>
          <w:sz w:val="22"/>
          <w:szCs w:val="22"/>
          <w:u w:val="single"/>
        </w:rPr>
        <w:t>ANTIRICICLAGGIO</w:t>
      </w:r>
    </w:p>
    <w:p w14:paraId="0FC5AD4A" w14:textId="015257A9" w:rsidR="00657EFE" w:rsidRPr="00A83E02" w:rsidRDefault="00657EFE" w:rsidP="00C37297">
      <w:pPr>
        <w:autoSpaceDE w:val="0"/>
        <w:autoSpaceDN w:val="0"/>
        <w:adjustRightInd w:val="0"/>
        <w:spacing w:line="360" w:lineRule="auto"/>
        <w:jc w:val="both"/>
      </w:pPr>
      <w:bookmarkStart w:id="59" w:name="_Hlk155200780"/>
      <w:bookmarkEnd w:id="58"/>
      <w:r w:rsidRPr="00A83E02">
        <w:rPr>
          <w:rFonts w:ascii="Garamond" w:hAnsi="Garamond"/>
          <w:sz w:val="22"/>
          <w:szCs w:val="22"/>
        </w:rPr>
        <w:t>In attuazione di quanto previsto dal D. Lgs. n. 231 del 23.11.2007, il Committente fornisce, su richiesta, nella “scheda antiriciclaggio” sotto la propria responsabilità, tutte le informazioni necessarie e aggiornate per consentire all’</w:t>
      </w:r>
      <w:r w:rsidR="00A83E02">
        <w:rPr>
          <w:rFonts w:ascii="Garamond" w:hAnsi="Garamond"/>
          <w:sz w:val="22"/>
          <w:szCs w:val="22"/>
        </w:rPr>
        <w:t>Contraente</w:t>
      </w:r>
      <w:r w:rsidRPr="00A83E02">
        <w:rPr>
          <w:rFonts w:ascii="Garamond" w:hAnsi="Garamond"/>
          <w:sz w:val="22"/>
          <w:szCs w:val="22"/>
        </w:rPr>
        <w:t xml:space="preserve"> di adempiere agli obblighi di adeguata verifica del Committente. </w:t>
      </w:r>
      <w:bookmarkEnd w:id="59"/>
    </w:p>
    <w:p w14:paraId="2D95B9C3" w14:textId="27C31FDA" w:rsidR="00657EFE" w:rsidRPr="00A83E02" w:rsidRDefault="00AF7D1D" w:rsidP="00C601C8">
      <w:pPr>
        <w:pStyle w:val="ARTICOLO"/>
      </w:pPr>
      <w:r w:rsidRPr="00A83E02">
        <w:t xml:space="preserve">Articolo </w:t>
      </w:r>
      <w:r w:rsidR="002064F7">
        <w:t>40</w:t>
      </w:r>
    </w:p>
    <w:p w14:paraId="64044B6C" w14:textId="77777777" w:rsidR="00657EFE" w:rsidRPr="00A83E02" w:rsidRDefault="00657EFE" w:rsidP="006C7736">
      <w:pPr>
        <w:pStyle w:val="Titolo2"/>
        <w:spacing w:line="360" w:lineRule="auto"/>
        <w:rPr>
          <w:rFonts w:ascii="Garamond" w:hAnsi="Garamond"/>
          <w:b w:val="0"/>
          <w:i w:val="0"/>
          <w:caps/>
          <w:sz w:val="22"/>
          <w:szCs w:val="22"/>
          <w:u w:val="single"/>
        </w:rPr>
      </w:pPr>
      <w:r w:rsidRPr="00A83E02">
        <w:rPr>
          <w:rFonts w:ascii="Garamond" w:hAnsi="Garamond"/>
          <w:b w:val="0"/>
          <w:i w:val="0"/>
          <w:caps/>
          <w:sz w:val="22"/>
          <w:szCs w:val="22"/>
          <w:u w:val="single"/>
        </w:rPr>
        <w:t>INFORMATIVA PER LA GESTIONE DEI DATI RELATIVI AL CONTRATTO</w:t>
      </w:r>
    </w:p>
    <w:p w14:paraId="13CE696B" w14:textId="62BD7F03" w:rsidR="00657EFE" w:rsidRPr="00A83E02" w:rsidRDefault="00657EFE" w:rsidP="006C7736">
      <w:pPr>
        <w:overflowPunct w:val="0"/>
        <w:autoSpaceDE w:val="0"/>
        <w:autoSpaceDN w:val="0"/>
        <w:adjustRightInd w:val="0"/>
        <w:spacing w:line="360" w:lineRule="auto"/>
        <w:jc w:val="both"/>
        <w:textAlignment w:val="baseline"/>
        <w:rPr>
          <w:rFonts w:ascii="Garamond" w:hAnsi="Garamond"/>
          <w:sz w:val="22"/>
          <w:szCs w:val="22"/>
        </w:rPr>
      </w:pPr>
      <w:r w:rsidRPr="00A83E02">
        <w:rPr>
          <w:rFonts w:ascii="Garamond" w:hAnsi="Garamond"/>
          <w:sz w:val="22"/>
          <w:szCs w:val="22"/>
        </w:rPr>
        <w:t xml:space="preserve">Ai sensi della normativa vigente in materia di privacy (art. 13 del Regolamento Europeo 2016/679 (GDPR) le Parti del presente </w:t>
      </w:r>
      <w:r w:rsidR="006C1882" w:rsidRPr="00A83E02">
        <w:rPr>
          <w:rFonts w:ascii="Garamond" w:hAnsi="Garamond"/>
          <w:sz w:val="22"/>
          <w:szCs w:val="22"/>
        </w:rPr>
        <w:t>accordo</w:t>
      </w:r>
      <w:r w:rsidRPr="00A83E02">
        <w:rPr>
          <w:rFonts w:ascii="Garamond" w:hAnsi="Garamond"/>
          <w:sz w:val="22"/>
          <w:szCs w:val="22"/>
        </w:rPr>
        <w:t xml:space="preserve"> si danno reciproco atto che i dati personali relativi a ciascun contraente (dati anagrafici dei legali rappresentanti della società e dati relativi alla società stessa nel caso di società o ditte unipersonali)  verranno trattati in ragione del rapporto contrattuale corrente tra le Parti ed inseriti ed elaborati nelle rispettive banche dati, al fine esclusivo di gestire i reciproci rapporti contrattuali i cui adempimenti amministrativi - compresa, in particolare, la liquidazione effettuata delle eventuali fatture presso gli istituti bancari segnalati - sono curati, per conto di Autostrade per l’Italia S.p.A. da </w:t>
      </w:r>
      <w:r w:rsidR="00B30CFB">
        <w:rPr>
          <w:rFonts w:ascii="Garamond" w:hAnsi="Garamond"/>
          <w:sz w:val="22"/>
          <w:szCs w:val="22"/>
        </w:rPr>
        <w:t>Youverse</w:t>
      </w:r>
      <w:r w:rsidR="00B30CFB" w:rsidRPr="00A83E02">
        <w:rPr>
          <w:rFonts w:ascii="Garamond" w:hAnsi="Garamond"/>
          <w:sz w:val="22"/>
          <w:szCs w:val="22"/>
        </w:rPr>
        <w:t xml:space="preserve"> </w:t>
      </w:r>
      <w:r w:rsidRPr="00A83E02">
        <w:rPr>
          <w:rFonts w:ascii="Garamond" w:hAnsi="Garamond"/>
          <w:sz w:val="22"/>
          <w:szCs w:val="22"/>
        </w:rPr>
        <w:t>S.p.A. nominata Responsabile del trattamento, ai sensi dell’art. 28 della suddetta normativa.</w:t>
      </w:r>
    </w:p>
    <w:p w14:paraId="70AEF906" w14:textId="77777777" w:rsidR="00657EFE" w:rsidRPr="00A83E02" w:rsidRDefault="00657EFE" w:rsidP="006C7736">
      <w:pPr>
        <w:overflowPunct w:val="0"/>
        <w:autoSpaceDE w:val="0"/>
        <w:autoSpaceDN w:val="0"/>
        <w:adjustRightInd w:val="0"/>
        <w:spacing w:line="360" w:lineRule="auto"/>
        <w:jc w:val="both"/>
        <w:textAlignment w:val="baseline"/>
        <w:rPr>
          <w:rFonts w:ascii="Garamond" w:hAnsi="Garamond"/>
          <w:sz w:val="22"/>
          <w:szCs w:val="22"/>
        </w:rPr>
      </w:pPr>
      <w:r w:rsidRPr="00A83E02">
        <w:rPr>
          <w:rFonts w:ascii="Garamond" w:hAnsi="Garamond"/>
          <w:sz w:val="22"/>
          <w:szCs w:val="22"/>
        </w:rPr>
        <w:t xml:space="preserve">Le Parti si danno altresì reciproco atto che i dati saranno trattati solo per il tempo necessario alla finalità indicata nel rispetto del principio di minimizzazione ex art. 5.1.c) del GDPR ed eventualmente conservati per un periodo successivo per rispondere ad esigenze di natura amministrativa e contabile/fiscale nonché per i tempi necessari a far valere eventuali diritti in giudizio. Le Parti del presente atto riconoscono reciprocamente il diritto di accesso, rettifica, cancellazione, limitazione del trattamento, nonché il diritto alla portabilità dei dati stessi, nelle ipotesi in cui il trattamento sia effettuato con mezzi automatizzati, e di opposizione, secondo quanto previsto agli artt. 15-22 della suddetta normativa. </w:t>
      </w:r>
    </w:p>
    <w:p w14:paraId="03943C24" w14:textId="77777777" w:rsidR="00657EFE" w:rsidRPr="00A83E02" w:rsidRDefault="00657EFE" w:rsidP="006C7736">
      <w:pPr>
        <w:overflowPunct w:val="0"/>
        <w:autoSpaceDE w:val="0"/>
        <w:autoSpaceDN w:val="0"/>
        <w:adjustRightInd w:val="0"/>
        <w:spacing w:line="360" w:lineRule="auto"/>
        <w:jc w:val="both"/>
        <w:textAlignment w:val="baseline"/>
        <w:rPr>
          <w:rFonts w:ascii="Garamond" w:hAnsi="Garamond"/>
          <w:sz w:val="22"/>
          <w:szCs w:val="22"/>
        </w:rPr>
      </w:pPr>
      <w:r w:rsidRPr="00A83E02">
        <w:rPr>
          <w:rFonts w:ascii="Garamond" w:hAnsi="Garamond"/>
          <w:sz w:val="22"/>
          <w:szCs w:val="22"/>
        </w:rPr>
        <w:t xml:space="preserve">Resta espressamente inteso che ciascuna parte dichiara di aver preso visione di quanto sopra esposto. </w:t>
      </w:r>
    </w:p>
    <w:p w14:paraId="68D3E65A" w14:textId="05160A09" w:rsidR="00657EFE" w:rsidRPr="00A83E02" w:rsidRDefault="00657EFE" w:rsidP="006C7736">
      <w:pPr>
        <w:overflowPunct w:val="0"/>
        <w:autoSpaceDE w:val="0"/>
        <w:autoSpaceDN w:val="0"/>
        <w:adjustRightInd w:val="0"/>
        <w:spacing w:line="360" w:lineRule="auto"/>
        <w:jc w:val="both"/>
        <w:textAlignment w:val="baseline"/>
        <w:rPr>
          <w:rFonts w:ascii="Garamond" w:hAnsi="Garamond"/>
          <w:sz w:val="22"/>
          <w:szCs w:val="22"/>
        </w:rPr>
      </w:pPr>
      <w:r w:rsidRPr="00A83E02">
        <w:rPr>
          <w:rFonts w:ascii="Garamond" w:hAnsi="Garamond"/>
          <w:sz w:val="22"/>
          <w:szCs w:val="22"/>
        </w:rPr>
        <w:t>Titolari del trattamento ai fini del presente atto sono</w:t>
      </w:r>
      <w:r w:rsidR="00541F79">
        <w:rPr>
          <w:rFonts w:ascii="Garamond" w:hAnsi="Garamond"/>
          <w:sz w:val="22"/>
          <w:szCs w:val="22"/>
        </w:rPr>
        <w:t xml:space="preserve"> i soggetti riportati nelle condizioni specifiche in epigrafe a cui si rimanda.</w:t>
      </w:r>
    </w:p>
    <w:p w14:paraId="23B449E6" w14:textId="4BCAD972" w:rsidR="00657EFE" w:rsidRPr="00A83E02" w:rsidRDefault="00AF7D1D" w:rsidP="00C601C8">
      <w:pPr>
        <w:pStyle w:val="ARTICOLO"/>
      </w:pPr>
      <w:r w:rsidRPr="00A83E02">
        <w:lastRenderedPageBreak/>
        <w:t xml:space="preserve">Articolo </w:t>
      </w:r>
      <w:r w:rsidR="002064F7">
        <w:t>41</w:t>
      </w:r>
    </w:p>
    <w:p w14:paraId="5683CEFA" w14:textId="77777777" w:rsidR="00657EFE" w:rsidRPr="00A83E02" w:rsidRDefault="00657EFE" w:rsidP="006C7736">
      <w:pPr>
        <w:pStyle w:val="Titolo2"/>
        <w:spacing w:line="360" w:lineRule="auto"/>
        <w:rPr>
          <w:rFonts w:ascii="Garamond" w:hAnsi="Garamond"/>
          <w:b w:val="0"/>
          <w:i w:val="0"/>
          <w:caps/>
          <w:sz w:val="22"/>
          <w:szCs w:val="22"/>
          <w:u w:val="single"/>
        </w:rPr>
      </w:pPr>
      <w:bookmarkStart w:id="60" w:name="_Hlk155201307"/>
      <w:r w:rsidRPr="00A83E02">
        <w:rPr>
          <w:rFonts w:ascii="Garamond" w:hAnsi="Garamond"/>
          <w:b w:val="0"/>
          <w:i w:val="0"/>
          <w:caps/>
          <w:sz w:val="22"/>
          <w:szCs w:val="22"/>
          <w:u w:val="single"/>
        </w:rPr>
        <w:t>RAPPORTI CON LA PUBBLICA AMMINISTRAZIONE PER MEZZO DI SOGGETTI TERZI</w:t>
      </w:r>
    </w:p>
    <w:p w14:paraId="19A81F2B" w14:textId="38A19D66" w:rsidR="00657EFE" w:rsidRPr="00A83E02" w:rsidRDefault="0037488B" w:rsidP="006C7736">
      <w:pPr>
        <w:pStyle w:val="Corpotesto10"/>
        <w:spacing w:line="360" w:lineRule="auto"/>
        <w:jc w:val="both"/>
        <w:rPr>
          <w:rFonts w:ascii="Garamond" w:hAnsi="Garamond"/>
          <w:sz w:val="22"/>
          <w:szCs w:val="22"/>
        </w:rPr>
      </w:pPr>
      <w:bookmarkStart w:id="61" w:name="_Hlk155201335"/>
      <w:bookmarkEnd w:id="60"/>
      <w:r>
        <w:rPr>
          <w:rFonts w:ascii="Garamond" w:hAnsi="Garamond"/>
          <w:sz w:val="22"/>
          <w:szCs w:val="22"/>
        </w:rPr>
        <w:t xml:space="preserve">Il </w:t>
      </w:r>
      <w:r w:rsidR="00A83E02">
        <w:rPr>
          <w:rFonts w:ascii="Garamond" w:hAnsi="Garamond"/>
          <w:sz w:val="22"/>
          <w:szCs w:val="22"/>
        </w:rPr>
        <w:t>Contraente</w:t>
      </w:r>
      <w:r w:rsidR="00657EFE" w:rsidRPr="00A83E02">
        <w:rPr>
          <w:rFonts w:ascii="Garamond" w:hAnsi="Garamond"/>
          <w:sz w:val="22"/>
          <w:szCs w:val="22"/>
        </w:rPr>
        <w:t xml:space="preserve"> attesta con la sottoscrizione del presente contratto la non sussistenza di conflitti di interesse ovvero di cause ostative allo svolgimento delle prestazioni oggetto del presente </w:t>
      </w:r>
      <w:r w:rsidR="00703D0C" w:rsidRPr="00A83E02">
        <w:rPr>
          <w:rFonts w:ascii="Garamond" w:hAnsi="Garamond"/>
          <w:sz w:val="22"/>
          <w:szCs w:val="22"/>
        </w:rPr>
        <w:t>accordo</w:t>
      </w:r>
      <w:r w:rsidR="00657EFE" w:rsidRPr="00A83E02">
        <w:rPr>
          <w:rFonts w:ascii="Garamond" w:hAnsi="Garamond"/>
          <w:sz w:val="22"/>
          <w:szCs w:val="22"/>
        </w:rPr>
        <w:t xml:space="preserve"> quali, eventuali condizioni interdittive di cui al D. Lgs. n. 231/01 (</w:t>
      </w:r>
      <w:r w:rsidR="00657EFE" w:rsidRPr="00A83E02">
        <w:rPr>
          <w:rFonts w:ascii="Garamond" w:hAnsi="Garamond"/>
          <w:i/>
          <w:iCs/>
          <w:sz w:val="22"/>
          <w:szCs w:val="22"/>
        </w:rPr>
        <w:t>inter alia</w:t>
      </w:r>
      <w:r w:rsidR="00657EFE" w:rsidRPr="00A83E02">
        <w:rPr>
          <w:rFonts w:ascii="Garamond" w:hAnsi="Garamond"/>
          <w:sz w:val="22"/>
          <w:szCs w:val="22"/>
        </w:rPr>
        <w:t>, art. 9, co. 2, art. 13 e 14 etc.).</w:t>
      </w:r>
    </w:p>
    <w:bookmarkEnd w:id="61"/>
    <w:p w14:paraId="61C07FFF" w14:textId="1527833D" w:rsidR="00657EFE" w:rsidRPr="00A83E02" w:rsidRDefault="00AF7D1D" w:rsidP="00C601C8">
      <w:pPr>
        <w:pStyle w:val="ARTICOLO"/>
      </w:pPr>
      <w:r w:rsidRPr="00A83E02">
        <w:t xml:space="preserve">Articolo </w:t>
      </w:r>
      <w:r w:rsidR="00545752">
        <w:t>4</w:t>
      </w:r>
      <w:r w:rsidR="002064F7">
        <w:t>2</w:t>
      </w:r>
    </w:p>
    <w:p w14:paraId="30FB4F80" w14:textId="77777777" w:rsidR="00657EFE" w:rsidRPr="00A83E02" w:rsidRDefault="00657EFE" w:rsidP="006C7736">
      <w:pPr>
        <w:pStyle w:val="Titolo2"/>
        <w:spacing w:line="360" w:lineRule="auto"/>
        <w:rPr>
          <w:rFonts w:ascii="Garamond" w:hAnsi="Garamond"/>
          <w:b w:val="0"/>
          <w:i w:val="0"/>
          <w:caps/>
          <w:sz w:val="22"/>
          <w:szCs w:val="22"/>
          <w:u w:val="single"/>
        </w:rPr>
      </w:pPr>
      <w:r w:rsidRPr="00A83E02">
        <w:rPr>
          <w:rFonts w:ascii="Garamond" w:hAnsi="Garamond"/>
          <w:b w:val="0"/>
          <w:i w:val="0"/>
          <w:caps/>
          <w:sz w:val="22"/>
          <w:szCs w:val="22"/>
          <w:u w:val="single"/>
        </w:rPr>
        <w:t>RISOLUZIONE DEL CONTRATTO AI SENSI DEL D.Lgs. n. 159/2011 S.M.I.</w:t>
      </w:r>
    </w:p>
    <w:p w14:paraId="3425B0A0" w14:textId="59EFABFB" w:rsidR="00657EFE" w:rsidRPr="00A83E02" w:rsidRDefault="00657EFE" w:rsidP="006C7736">
      <w:pPr>
        <w:pStyle w:val="Corpotesto10"/>
        <w:spacing w:line="360" w:lineRule="auto"/>
        <w:jc w:val="both"/>
        <w:rPr>
          <w:rFonts w:ascii="Garamond" w:hAnsi="Garamond"/>
          <w:sz w:val="22"/>
          <w:szCs w:val="22"/>
        </w:rPr>
      </w:pPr>
      <w:r w:rsidRPr="00A83E02">
        <w:rPr>
          <w:rFonts w:ascii="Garamond" w:hAnsi="Garamond"/>
          <w:sz w:val="22"/>
          <w:szCs w:val="22"/>
        </w:rPr>
        <w:t xml:space="preserve">Nel caso in cui sopraggiunti accertamenti antimafia, di cui al D. Lgs. 6 settembre 2011, n. 159, in pendenza di esecuzione dell’appalto, diano esito positivo, il presente </w:t>
      </w:r>
      <w:r w:rsidR="00703D0C" w:rsidRPr="00A83E02">
        <w:rPr>
          <w:rFonts w:ascii="Garamond" w:hAnsi="Garamond"/>
          <w:sz w:val="22"/>
          <w:szCs w:val="22"/>
        </w:rPr>
        <w:t xml:space="preserve">Accordo Quadro </w:t>
      </w:r>
      <w:bookmarkStart w:id="62" w:name="_Hlk155201364"/>
      <w:r w:rsidR="00703D0C" w:rsidRPr="00A83E02">
        <w:rPr>
          <w:rFonts w:ascii="Garamond" w:hAnsi="Garamond"/>
          <w:sz w:val="22"/>
          <w:szCs w:val="22"/>
        </w:rPr>
        <w:t>e i discendenti Contratti Attuativi</w:t>
      </w:r>
      <w:r w:rsidRPr="00A83E02">
        <w:rPr>
          <w:rFonts w:ascii="Garamond" w:hAnsi="Garamond"/>
          <w:sz w:val="22"/>
          <w:szCs w:val="22"/>
        </w:rPr>
        <w:t xml:space="preserve"> si risolve</w:t>
      </w:r>
      <w:r w:rsidR="00703D0C" w:rsidRPr="00A83E02">
        <w:rPr>
          <w:rFonts w:ascii="Garamond" w:hAnsi="Garamond"/>
          <w:sz w:val="22"/>
          <w:szCs w:val="22"/>
        </w:rPr>
        <w:t>ranno</w:t>
      </w:r>
      <w:r w:rsidRPr="00A83E02">
        <w:rPr>
          <w:rFonts w:ascii="Garamond" w:hAnsi="Garamond"/>
          <w:sz w:val="22"/>
          <w:szCs w:val="22"/>
        </w:rPr>
        <w:t xml:space="preserve"> </w:t>
      </w:r>
      <w:bookmarkEnd w:id="62"/>
      <w:r w:rsidRPr="00A83E02">
        <w:rPr>
          <w:rFonts w:ascii="Garamond" w:hAnsi="Garamond"/>
          <w:sz w:val="22"/>
          <w:szCs w:val="22"/>
        </w:rPr>
        <w:t>di diritto, salvo quanto previsto all’art. 94, comma 3, D. Lgs. n. 159 del 2011.</w:t>
      </w:r>
    </w:p>
    <w:p w14:paraId="6B12BB5D" w14:textId="35EE4BB7" w:rsidR="00E66321" w:rsidRPr="0018238F" w:rsidRDefault="00657EFE" w:rsidP="00E93523">
      <w:pPr>
        <w:pStyle w:val="Corpotesto10"/>
        <w:tabs>
          <w:tab w:val="left" w:pos="180"/>
        </w:tabs>
        <w:spacing w:line="360" w:lineRule="auto"/>
        <w:jc w:val="both"/>
      </w:pPr>
      <w:r w:rsidRPr="00A83E02">
        <w:rPr>
          <w:rFonts w:ascii="Garamond" w:hAnsi="Garamond"/>
          <w:sz w:val="22"/>
          <w:szCs w:val="22"/>
        </w:rPr>
        <w:t>In caso di risoluzione, a seguito delle verifiche di cui sopra, spetterà al</w:t>
      </w:r>
      <w:r w:rsidR="00E93449">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 xml:space="preserve"> il pagamento del valore delle </w:t>
      </w:r>
      <w:r w:rsidR="006A5B76">
        <w:rPr>
          <w:rFonts w:ascii="Garamond" w:hAnsi="Garamond"/>
          <w:sz w:val="22"/>
          <w:szCs w:val="22"/>
        </w:rPr>
        <w:t>pres</w:t>
      </w:r>
      <w:r w:rsidR="00673B42">
        <w:rPr>
          <w:rFonts w:ascii="Garamond" w:hAnsi="Garamond"/>
          <w:sz w:val="22"/>
          <w:szCs w:val="22"/>
        </w:rPr>
        <w:t>tazioni</w:t>
      </w:r>
      <w:r w:rsidR="006A5B76" w:rsidRPr="00A83E02">
        <w:rPr>
          <w:rFonts w:ascii="Garamond" w:hAnsi="Garamond"/>
          <w:sz w:val="22"/>
          <w:szCs w:val="22"/>
        </w:rPr>
        <w:t xml:space="preserve"> </w:t>
      </w:r>
      <w:r w:rsidRPr="00A83E02">
        <w:rPr>
          <w:rFonts w:ascii="Garamond" w:hAnsi="Garamond"/>
          <w:sz w:val="22"/>
          <w:szCs w:val="22"/>
        </w:rPr>
        <w:t xml:space="preserve">già eseguite ed il rimborso delle spese sostenute per l’esecuzione del rimanente, fatta salva la compensazione delle somme dovute a titolo di risarcimento per i danni subiti e </w:t>
      </w:r>
      <w:proofErr w:type="spellStart"/>
      <w:r w:rsidRPr="00A83E02">
        <w:rPr>
          <w:rFonts w:ascii="Garamond" w:hAnsi="Garamond"/>
          <w:sz w:val="22"/>
          <w:szCs w:val="22"/>
        </w:rPr>
        <w:t>subendi</w:t>
      </w:r>
      <w:proofErr w:type="spellEnd"/>
      <w:r w:rsidRPr="00A83E02">
        <w:rPr>
          <w:rFonts w:ascii="Garamond" w:hAnsi="Garamond"/>
          <w:sz w:val="22"/>
          <w:szCs w:val="22"/>
        </w:rPr>
        <w:t xml:space="preserve"> dal Committente. Pertanto, le somme dovute per le </w:t>
      </w:r>
      <w:r w:rsidR="00673B42">
        <w:rPr>
          <w:rFonts w:ascii="Garamond" w:hAnsi="Garamond"/>
          <w:sz w:val="22"/>
          <w:szCs w:val="22"/>
        </w:rPr>
        <w:t>prestazioni</w:t>
      </w:r>
      <w:r w:rsidR="00673B42" w:rsidRPr="00A83E02">
        <w:rPr>
          <w:rFonts w:ascii="Garamond" w:hAnsi="Garamond"/>
          <w:sz w:val="22"/>
          <w:szCs w:val="22"/>
        </w:rPr>
        <w:t xml:space="preserve"> </w:t>
      </w:r>
      <w:r w:rsidRPr="00A83E02">
        <w:rPr>
          <w:rFonts w:ascii="Garamond" w:hAnsi="Garamond"/>
          <w:sz w:val="22"/>
          <w:szCs w:val="22"/>
        </w:rPr>
        <w:t>eseguite saranno temporaneamente trattenute dal Committente in attesa della liquidazione delle somme dovute a titolo risarcitorio.</w:t>
      </w:r>
    </w:p>
    <w:p w14:paraId="30755A47" w14:textId="64DF5B69" w:rsidR="0035139D" w:rsidRPr="00E93523" w:rsidRDefault="0035139D" w:rsidP="00E93523">
      <w:pPr>
        <w:pStyle w:val="Corpodeltesto1"/>
        <w:spacing w:line="360" w:lineRule="auto"/>
        <w:jc w:val="center"/>
        <w:rPr>
          <w:rFonts w:ascii="Garamond" w:hAnsi="Garamond"/>
          <w:sz w:val="22"/>
          <w:szCs w:val="22"/>
        </w:rPr>
      </w:pPr>
      <w:r w:rsidRPr="00FF7D42">
        <w:rPr>
          <w:rFonts w:ascii="Garamond" w:hAnsi="Garamond"/>
          <w:color w:val="auto"/>
          <w:sz w:val="22"/>
          <w:szCs w:val="22"/>
        </w:rPr>
        <w:t>***</w:t>
      </w:r>
    </w:p>
    <w:p w14:paraId="427BB2C5" w14:textId="30A81EFC" w:rsidR="00FF7D42" w:rsidRPr="00A83E02" w:rsidRDefault="0035139D" w:rsidP="00E93523">
      <w:pPr>
        <w:pStyle w:val="Corpodeltesto1"/>
        <w:spacing w:line="360" w:lineRule="auto"/>
        <w:ind w:right="51"/>
        <w:rPr>
          <w:rFonts w:ascii="Garamond" w:hAnsi="Garamond"/>
          <w:sz w:val="22"/>
          <w:szCs w:val="22"/>
        </w:rPr>
      </w:pPr>
      <w:r w:rsidRPr="00293C78">
        <w:rPr>
          <w:rFonts w:ascii="Garamond" w:hAnsi="Garamond"/>
          <w:sz w:val="22"/>
          <w:szCs w:val="22"/>
        </w:rPr>
        <w:t xml:space="preserve">Resta espressamente inteso che con l’accettazione del presente </w:t>
      </w:r>
      <w:r>
        <w:rPr>
          <w:rFonts w:ascii="Garamond" w:hAnsi="Garamond"/>
          <w:sz w:val="22"/>
          <w:szCs w:val="22"/>
        </w:rPr>
        <w:t>accordo, il Contraente</w:t>
      </w:r>
      <w:r w:rsidRPr="00293C78" w:rsidDel="001B3218">
        <w:rPr>
          <w:rFonts w:ascii="Garamond" w:hAnsi="Garamond"/>
          <w:sz w:val="22"/>
          <w:szCs w:val="22"/>
        </w:rPr>
        <w:t xml:space="preserve"> </w:t>
      </w:r>
      <w:r w:rsidRPr="00293C78">
        <w:rPr>
          <w:rFonts w:ascii="Garamond" w:hAnsi="Garamond"/>
          <w:sz w:val="22"/>
          <w:szCs w:val="22"/>
        </w:rPr>
        <w:t xml:space="preserve">attesta che non sussistono situazioni di incompatibilità ai sensi del D. Lgs. n. 39/2010 </w:t>
      </w:r>
      <w:proofErr w:type="spellStart"/>
      <w:r w:rsidRPr="00293C78">
        <w:rPr>
          <w:rFonts w:ascii="Garamond" w:hAnsi="Garamond"/>
          <w:sz w:val="22"/>
          <w:szCs w:val="22"/>
        </w:rPr>
        <w:t>s.m.i.</w:t>
      </w:r>
      <w:proofErr w:type="spellEnd"/>
      <w:r w:rsidRPr="00293C78">
        <w:rPr>
          <w:rFonts w:ascii="Garamond" w:hAnsi="Garamond"/>
          <w:sz w:val="22"/>
          <w:szCs w:val="22"/>
        </w:rPr>
        <w:t xml:space="preserve"> con KPMG S.p.A., posto che la stessa svolge attività di revisione per la scrivente Società e per le altre società del Gruppo.</w:t>
      </w:r>
    </w:p>
    <w:p w14:paraId="3CC22D85" w14:textId="13712BDD" w:rsidR="00FF7D42" w:rsidRDefault="00657EFE" w:rsidP="00FF7D42">
      <w:pPr>
        <w:pStyle w:val="Corpodeltesto1"/>
        <w:spacing w:line="360" w:lineRule="auto"/>
        <w:jc w:val="center"/>
        <w:rPr>
          <w:rFonts w:ascii="Garamond" w:hAnsi="Garamond"/>
          <w:color w:val="auto"/>
          <w:sz w:val="22"/>
          <w:szCs w:val="22"/>
        </w:rPr>
      </w:pPr>
      <w:bookmarkStart w:id="63" w:name="_Hlk155201861"/>
      <w:r w:rsidRPr="00A83E02">
        <w:rPr>
          <w:rFonts w:ascii="Garamond" w:hAnsi="Garamond"/>
          <w:color w:val="auto"/>
          <w:sz w:val="22"/>
          <w:szCs w:val="22"/>
        </w:rPr>
        <w:t>***</w:t>
      </w:r>
    </w:p>
    <w:p w14:paraId="56CA05E5" w14:textId="70BFACCB" w:rsidR="00657EFE" w:rsidRPr="00A83E02" w:rsidRDefault="00657EFE" w:rsidP="006C7736">
      <w:pPr>
        <w:pStyle w:val="Corpotesto10"/>
        <w:tabs>
          <w:tab w:val="left" w:pos="180"/>
        </w:tabs>
        <w:spacing w:line="360" w:lineRule="auto"/>
        <w:jc w:val="both"/>
        <w:rPr>
          <w:rFonts w:ascii="Garamond" w:hAnsi="Garamond"/>
          <w:sz w:val="22"/>
          <w:szCs w:val="22"/>
        </w:rPr>
      </w:pPr>
      <w:r w:rsidRPr="00A83E02">
        <w:rPr>
          <w:rFonts w:ascii="Garamond" w:hAnsi="Garamond"/>
          <w:sz w:val="22"/>
          <w:szCs w:val="22"/>
        </w:rPr>
        <w:t xml:space="preserve">Il presente </w:t>
      </w:r>
      <w:r w:rsidR="002A1797" w:rsidRPr="00A83E02">
        <w:rPr>
          <w:rFonts w:ascii="Garamond" w:hAnsi="Garamond"/>
          <w:sz w:val="22"/>
          <w:szCs w:val="22"/>
        </w:rPr>
        <w:t>accordo</w:t>
      </w:r>
      <w:r w:rsidRPr="00A83E02">
        <w:rPr>
          <w:rFonts w:ascii="Garamond" w:hAnsi="Garamond"/>
          <w:sz w:val="22"/>
          <w:szCs w:val="22"/>
        </w:rPr>
        <w:t xml:space="preserve"> è sottoscritto digitalmente dalle Parti come sopra rappresentate attraverso il portale </w:t>
      </w:r>
      <w:proofErr w:type="spellStart"/>
      <w:r w:rsidR="00797BB1" w:rsidRPr="00797BB1">
        <w:rPr>
          <w:rFonts w:ascii="Garamond" w:hAnsi="Garamond"/>
          <w:sz w:val="22"/>
          <w:szCs w:val="22"/>
        </w:rPr>
        <w:t>External</w:t>
      </w:r>
      <w:proofErr w:type="spellEnd"/>
      <w:r w:rsidR="00797BB1" w:rsidRPr="00797BB1">
        <w:rPr>
          <w:rFonts w:ascii="Garamond" w:hAnsi="Garamond"/>
          <w:sz w:val="22"/>
          <w:szCs w:val="22"/>
        </w:rPr>
        <w:t xml:space="preserve"> Access Client (EAC) di </w:t>
      </w:r>
      <w:proofErr w:type="spellStart"/>
      <w:r w:rsidR="00797BB1" w:rsidRPr="00797BB1">
        <w:rPr>
          <w:rFonts w:ascii="Garamond" w:hAnsi="Garamond"/>
          <w:sz w:val="22"/>
          <w:szCs w:val="22"/>
        </w:rPr>
        <w:t>EasyCon</w:t>
      </w:r>
      <w:proofErr w:type="spellEnd"/>
      <w:r w:rsidR="00797BB1" w:rsidRPr="00797BB1">
        <w:rPr>
          <w:rFonts w:ascii="Garamond" w:hAnsi="Garamond"/>
          <w:sz w:val="22"/>
          <w:szCs w:val="22"/>
        </w:rPr>
        <w:t xml:space="preserve"> </w:t>
      </w:r>
      <w:r w:rsidRPr="00A83E02">
        <w:rPr>
          <w:rFonts w:ascii="Garamond" w:hAnsi="Garamond"/>
          <w:sz w:val="22"/>
          <w:szCs w:val="22"/>
        </w:rPr>
        <w:t xml:space="preserve">all’interno della specifica sezione di interesse. </w:t>
      </w:r>
    </w:p>
    <w:p w14:paraId="1F5112BC" w14:textId="037A2440" w:rsidR="00657EFE" w:rsidRPr="00A83E02" w:rsidRDefault="00657EFE" w:rsidP="006C7736">
      <w:pPr>
        <w:pStyle w:val="Corpotesto10"/>
        <w:tabs>
          <w:tab w:val="left" w:pos="180"/>
        </w:tabs>
        <w:spacing w:line="360" w:lineRule="auto"/>
        <w:jc w:val="both"/>
        <w:rPr>
          <w:rFonts w:ascii="Garamond" w:hAnsi="Garamond"/>
          <w:sz w:val="22"/>
          <w:szCs w:val="22"/>
        </w:rPr>
      </w:pPr>
      <w:r w:rsidRPr="00A83E02">
        <w:rPr>
          <w:rFonts w:ascii="Garamond" w:hAnsi="Garamond"/>
          <w:sz w:val="22"/>
          <w:szCs w:val="22"/>
        </w:rPr>
        <w:t xml:space="preserve">Al fine di perfezionare il rapporto contrattuale, </w:t>
      </w:r>
      <w:r w:rsidR="0035139D">
        <w:rPr>
          <w:rFonts w:ascii="Garamond" w:hAnsi="Garamond"/>
          <w:sz w:val="22"/>
          <w:szCs w:val="22"/>
        </w:rPr>
        <w:t xml:space="preserve">il </w:t>
      </w:r>
      <w:r w:rsidR="00A83E02">
        <w:rPr>
          <w:rFonts w:ascii="Garamond" w:hAnsi="Garamond"/>
          <w:sz w:val="22"/>
          <w:szCs w:val="22"/>
        </w:rPr>
        <w:t>Contraente</w:t>
      </w:r>
      <w:r w:rsidRPr="00A83E02">
        <w:rPr>
          <w:rFonts w:ascii="Garamond" w:hAnsi="Garamond"/>
          <w:sz w:val="22"/>
          <w:szCs w:val="22"/>
        </w:rPr>
        <w:t xml:space="preserve">, previa ricezione della comunicazione contenente le istruzioni di firma e trasmissione, dovrà scaricare dall’apposita sezione del Portale </w:t>
      </w:r>
      <w:proofErr w:type="spellStart"/>
      <w:r w:rsidR="00797BB1" w:rsidRPr="00797BB1">
        <w:rPr>
          <w:rFonts w:ascii="Garamond" w:hAnsi="Garamond"/>
          <w:sz w:val="22"/>
          <w:szCs w:val="22"/>
        </w:rPr>
        <w:t>External</w:t>
      </w:r>
      <w:proofErr w:type="spellEnd"/>
      <w:r w:rsidR="00797BB1" w:rsidRPr="00797BB1">
        <w:rPr>
          <w:rFonts w:ascii="Garamond" w:hAnsi="Garamond"/>
          <w:sz w:val="22"/>
          <w:szCs w:val="22"/>
        </w:rPr>
        <w:t xml:space="preserve"> Access Client (EAC) di </w:t>
      </w:r>
      <w:proofErr w:type="spellStart"/>
      <w:r w:rsidR="00797BB1" w:rsidRPr="00797BB1">
        <w:rPr>
          <w:rFonts w:ascii="Garamond" w:hAnsi="Garamond"/>
          <w:sz w:val="22"/>
          <w:szCs w:val="22"/>
        </w:rPr>
        <w:t>EasyCon</w:t>
      </w:r>
      <w:proofErr w:type="spellEnd"/>
      <w:r w:rsidR="00797BB1" w:rsidRPr="00797BB1">
        <w:rPr>
          <w:rFonts w:ascii="Garamond" w:hAnsi="Garamond"/>
          <w:sz w:val="22"/>
          <w:szCs w:val="22"/>
        </w:rPr>
        <w:t xml:space="preserve"> </w:t>
      </w:r>
      <w:r w:rsidRPr="00A83E02">
        <w:rPr>
          <w:rFonts w:ascii="Garamond" w:hAnsi="Garamond"/>
          <w:sz w:val="22"/>
          <w:szCs w:val="22"/>
        </w:rPr>
        <w:t>la proposta contrattuale e procedere secondo quanto indicato nella suddetta comunicazione.</w:t>
      </w:r>
    </w:p>
    <w:p w14:paraId="04488965" w14:textId="7F00F066" w:rsidR="00657EFE" w:rsidRPr="00A83E02" w:rsidRDefault="00657EFE" w:rsidP="006C7736">
      <w:pPr>
        <w:pStyle w:val="Corpotesto10"/>
        <w:tabs>
          <w:tab w:val="left" w:pos="180"/>
        </w:tabs>
        <w:spacing w:line="360" w:lineRule="auto"/>
        <w:jc w:val="both"/>
        <w:rPr>
          <w:rFonts w:ascii="Garamond" w:hAnsi="Garamond"/>
          <w:sz w:val="22"/>
          <w:szCs w:val="22"/>
        </w:rPr>
      </w:pPr>
      <w:r w:rsidRPr="00A83E02">
        <w:rPr>
          <w:rFonts w:ascii="Garamond" w:hAnsi="Garamond"/>
          <w:sz w:val="22"/>
          <w:szCs w:val="22"/>
        </w:rPr>
        <w:t xml:space="preserve">Firmato digitalmente il presente contratto, lo stesso e i relativi allegati dovranno esser caricati nell’apposita sezione di interesse del Portale </w:t>
      </w:r>
      <w:proofErr w:type="spellStart"/>
      <w:r w:rsidR="00797BB1" w:rsidRPr="00797BB1">
        <w:rPr>
          <w:rFonts w:ascii="Garamond" w:hAnsi="Garamond"/>
          <w:sz w:val="22"/>
          <w:szCs w:val="22"/>
        </w:rPr>
        <w:t>External</w:t>
      </w:r>
      <w:proofErr w:type="spellEnd"/>
      <w:r w:rsidR="00797BB1" w:rsidRPr="00797BB1">
        <w:rPr>
          <w:rFonts w:ascii="Garamond" w:hAnsi="Garamond"/>
          <w:sz w:val="22"/>
          <w:szCs w:val="22"/>
        </w:rPr>
        <w:t xml:space="preserve"> Access Client (EAC) di </w:t>
      </w:r>
      <w:proofErr w:type="spellStart"/>
      <w:r w:rsidR="00797BB1" w:rsidRPr="00797BB1">
        <w:rPr>
          <w:rFonts w:ascii="Garamond" w:hAnsi="Garamond"/>
          <w:sz w:val="22"/>
          <w:szCs w:val="22"/>
        </w:rPr>
        <w:t>EasyCon</w:t>
      </w:r>
      <w:proofErr w:type="spellEnd"/>
      <w:r w:rsidR="00797BB1" w:rsidRPr="00797BB1">
        <w:rPr>
          <w:rFonts w:ascii="Garamond" w:hAnsi="Garamond"/>
          <w:sz w:val="22"/>
          <w:szCs w:val="22"/>
        </w:rPr>
        <w:t xml:space="preserve"> </w:t>
      </w:r>
      <w:r w:rsidRPr="00A83E02">
        <w:rPr>
          <w:rFonts w:ascii="Garamond" w:hAnsi="Garamond"/>
          <w:sz w:val="22"/>
          <w:szCs w:val="22"/>
        </w:rPr>
        <w:t xml:space="preserve">entro e non oltre </w:t>
      </w:r>
      <w:proofErr w:type="gramStart"/>
      <w:r w:rsidRPr="00A83E02">
        <w:rPr>
          <w:rFonts w:ascii="Garamond" w:hAnsi="Garamond"/>
          <w:sz w:val="22"/>
          <w:szCs w:val="22"/>
        </w:rPr>
        <w:t>10</w:t>
      </w:r>
      <w:proofErr w:type="gramEnd"/>
      <w:r w:rsidRPr="00A83E02">
        <w:rPr>
          <w:rFonts w:ascii="Garamond" w:hAnsi="Garamond"/>
          <w:sz w:val="22"/>
          <w:szCs w:val="22"/>
        </w:rPr>
        <w:t xml:space="preserve"> giorni dalla ricezione degli stessi.</w:t>
      </w:r>
    </w:p>
    <w:p w14:paraId="7C3ADC35" w14:textId="77777777" w:rsidR="00CB740D" w:rsidRPr="00A83E02" w:rsidRDefault="00CB740D" w:rsidP="00C37297">
      <w:pPr>
        <w:tabs>
          <w:tab w:val="left" w:pos="284"/>
        </w:tabs>
        <w:spacing w:line="360" w:lineRule="auto"/>
        <w:jc w:val="both"/>
        <w:rPr>
          <w:rFonts w:ascii="Garamond" w:eastAsiaTheme="minorHAnsi" w:hAnsi="Garamond"/>
          <w:bCs/>
          <w:sz w:val="22"/>
          <w:szCs w:val="22"/>
          <w:lang w:eastAsia="en-US"/>
        </w:rPr>
      </w:pPr>
      <w:r w:rsidRPr="00A83E02">
        <w:rPr>
          <w:rFonts w:ascii="Garamond" w:eastAsiaTheme="minorHAnsi" w:hAnsi="Garamond"/>
          <w:sz w:val="22"/>
          <w:szCs w:val="22"/>
          <w:lang w:eastAsia="en-US"/>
        </w:rPr>
        <w:t>La medesima disciplina relativa alla modalità di perfezionamento contrattuale si intende applicata anche per la formalizzazione dei Contratti Attuativi discendenti dal presente Accordo Quadro.</w:t>
      </w:r>
    </w:p>
    <w:bookmarkEnd w:id="63"/>
    <w:p w14:paraId="0CC5D4F4" w14:textId="2C65B16D" w:rsidR="00657EFE" w:rsidRPr="00D51EF6" w:rsidRDefault="0037488B" w:rsidP="00D51EF6">
      <w:pPr>
        <w:pStyle w:val="Corpodeltesto"/>
        <w:tabs>
          <w:tab w:val="clear" w:pos="7182"/>
          <w:tab w:val="left" w:pos="8505"/>
        </w:tabs>
        <w:spacing w:before="240" w:line="360" w:lineRule="auto"/>
        <w:rPr>
          <w:rFonts w:ascii="Garamond" w:hAnsi="Garamond"/>
          <w:sz w:val="22"/>
          <w:szCs w:val="22"/>
        </w:rPr>
      </w:pPr>
      <w:r>
        <w:rPr>
          <w:rFonts w:ascii="Garamond" w:hAnsi="Garamond"/>
          <w:sz w:val="22"/>
          <w:szCs w:val="22"/>
        </w:rPr>
        <w:t xml:space="preserve">Il </w:t>
      </w:r>
      <w:r w:rsidR="00A83E02">
        <w:rPr>
          <w:rFonts w:ascii="Garamond" w:hAnsi="Garamond"/>
          <w:sz w:val="22"/>
          <w:szCs w:val="22"/>
        </w:rPr>
        <w:t>Contraente</w:t>
      </w:r>
      <w:r w:rsidR="00657EFE" w:rsidRPr="00A83E02">
        <w:rPr>
          <w:rFonts w:ascii="Garamond" w:hAnsi="Garamond"/>
          <w:sz w:val="22"/>
          <w:szCs w:val="22"/>
          <w:lang w:val="it-IT"/>
        </w:rPr>
        <w:t xml:space="preserve"> </w:t>
      </w:r>
      <w:r w:rsidR="00657EFE" w:rsidRPr="00A83E02">
        <w:rPr>
          <w:rFonts w:ascii="Garamond" w:hAnsi="Garamond"/>
          <w:sz w:val="22"/>
          <w:szCs w:val="22"/>
        </w:rPr>
        <w:t xml:space="preserve">dichiara </w:t>
      </w:r>
      <w:r w:rsidR="00657EFE" w:rsidRPr="00D51EF6">
        <w:rPr>
          <w:rFonts w:ascii="Garamond" w:hAnsi="Garamond"/>
          <w:color w:val="000000" w:themeColor="text1"/>
          <w:sz w:val="22"/>
          <w:szCs w:val="22"/>
        </w:rPr>
        <w:t>di conoscere ed approvare specificatamente, ai sensi e per gli effetti de</w:t>
      </w:r>
      <w:r w:rsidR="00657EFE" w:rsidRPr="00D51EF6">
        <w:rPr>
          <w:rFonts w:ascii="Garamond" w:hAnsi="Garamond"/>
          <w:color w:val="000000" w:themeColor="text1"/>
          <w:sz w:val="22"/>
          <w:szCs w:val="22"/>
          <w:lang w:val="it-IT"/>
        </w:rPr>
        <w:t xml:space="preserve">ll’art. </w:t>
      </w:r>
      <w:r w:rsidR="00657EFE" w:rsidRPr="00D51EF6">
        <w:rPr>
          <w:rFonts w:ascii="Garamond" w:hAnsi="Garamond"/>
          <w:color w:val="000000" w:themeColor="text1"/>
          <w:sz w:val="22"/>
          <w:szCs w:val="22"/>
        </w:rPr>
        <w:t>134</w:t>
      </w:r>
      <w:r w:rsidR="009502FA" w:rsidRPr="00D51EF6">
        <w:rPr>
          <w:rFonts w:ascii="Garamond" w:hAnsi="Garamond"/>
          <w:color w:val="000000" w:themeColor="text1"/>
          <w:sz w:val="22"/>
          <w:szCs w:val="22"/>
          <w:lang w:val="it-IT"/>
        </w:rPr>
        <w:t>1</w:t>
      </w:r>
      <w:r w:rsidR="00657EFE" w:rsidRPr="00D51EF6">
        <w:rPr>
          <w:rFonts w:ascii="Garamond" w:hAnsi="Garamond"/>
          <w:color w:val="000000" w:themeColor="text1"/>
          <w:sz w:val="22"/>
          <w:szCs w:val="22"/>
        </w:rPr>
        <w:t xml:space="preserve"> c.c., </w:t>
      </w:r>
      <w:r w:rsidR="00657EFE" w:rsidRPr="00D51EF6">
        <w:rPr>
          <w:rFonts w:ascii="Garamond" w:hAnsi="Garamond"/>
          <w:color w:val="000000" w:themeColor="text1"/>
          <w:sz w:val="22"/>
          <w:szCs w:val="22"/>
          <w:lang w:val="it-IT"/>
        </w:rPr>
        <w:t>i seguenti articoli</w:t>
      </w:r>
      <w:r w:rsidR="00657EFE" w:rsidRPr="00D51EF6">
        <w:rPr>
          <w:rFonts w:ascii="Garamond" w:hAnsi="Garamond"/>
          <w:color w:val="000000" w:themeColor="text1"/>
          <w:sz w:val="22"/>
          <w:szCs w:val="22"/>
        </w:rPr>
        <w:t xml:space="preserve"> del presente contratto: </w:t>
      </w:r>
      <w:r w:rsidR="00657EFE" w:rsidRPr="00D51EF6">
        <w:rPr>
          <w:rFonts w:ascii="Garamond" w:hAnsi="Garamond"/>
          <w:color w:val="000000" w:themeColor="text1"/>
          <w:sz w:val="22"/>
          <w:szCs w:val="22"/>
          <w:lang w:val="it-IT"/>
        </w:rPr>
        <w:t>“</w:t>
      </w:r>
      <w:r w:rsidR="003A657D" w:rsidRPr="00D51EF6">
        <w:rPr>
          <w:rFonts w:ascii="Garamond" w:hAnsi="Garamond"/>
          <w:color w:val="000000" w:themeColor="text1"/>
          <w:sz w:val="22"/>
          <w:szCs w:val="22"/>
          <w:lang w:val="it-IT"/>
        </w:rPr>
        <w:t xml:space="preserve">Ammontare dell’Accordo Quadro </w:t>
      </w:r>
      <w:r w:rsidR="00C940A6" w:rsidRPr="00D51EF6">
        <w:rPr>
          <w:rFonts w:ascii="Garamond" w:hAnsi="Garamond"/>
          <w:color w:val="000000" w:themeColor="text1"/>
          <w:sz w:val="22"/>
          <w:szCs w:val="22"/>
          <w:lang w:val="it-IT"/>
        </w:rPr>
        <w:t xml:space="preserve">e corrispettivo dei </w:t>
      </w:r>
      <w:r w:rsidR="003A657D" w:rsidRPr="00D51EF6">
        <w:rPr>
          <w:rFonts w:ascii="Garamond" w:hAnsi="Garamond"/>
          <w:color w:val="000000" w:themeColor="text1"/>
          <w:sz w:val="22"/>
          <w:szCs w:val="22"/>
          <w:lang w:val="it-IT"/>
        </w:rPr>
        <w:t>Contratti Attuativi</w:t>
      </w:r>
      <w:r w:rsidR="00657EFE" w:rsidRPr="00D51EF6">
        <w:rPr>
          <w:rFonts w:ascii="Garamond" w:hAnsi="Garamond"/>
          <w:color w:val="000000" w:themeColor="text1"/>
          <w:sz w:val="22"/>
          <w:szCs w:val="22"/>
          <w:lang w:val="it-IT"/>
        </w:rPr>
        <w:t>”, “</w:t>
      </w:r>
      <w:r w:rsidR="003A657D" w:rsidRPr="00D51EF6">
        <w:rPr>
          <w:rFonts w:ascii="Garamond" w:hAnsi="Garamond"/>
          <w:color w:val="000000" w:themeColor="text1"/>
          <w:sz w:val="22"/>
          <w:szCs w:val="22"/>
          <w:lang w:val="it-IT"/>
        </w:rPr>
        <w:t xml:space="preserve">Tempistica dell’Accordo Quadro </w:t>
      </w:r>
      <w:r w:rsidR="00002EF5" w:rsidRPr="00D51EF6">
        <w:rPr>
          <w:rFonts w:ascii="Garamond" w:hAnsi="Garamond"/>
          <w:color w:val="000000" w:themeColor="text1"/>
          <w:sz w:val="22"/>
          <w:szCs w:val="22"/>
          <w:lang w:val="it-IT"/>
        </w:rPr>
        <w:t xml:space="preserve">e dei singoli </w:t>
      </w:r>
      <w:r w:rsidR="003A657D" w:rsidRPr="00D51EF6">
        <w:rPr>
          <w:rFonts w:ascii="Garamond" w:hAnsi="Garamond"/>
          <w:color w:val="000000" w:themeColor="text1"/>
          <w:sz w:val="22"/>
          <w:szCs w:val="22"/>
          <w:lang w:val="it-IT"/>
        </w:rPr>
        <w:t>Contratti Attuativi</w:t>
      </w:r>
      <w:r w:rsidR="00657EFE" w:rsidRPr="00D51EF6">
        <w:rPr>
          <w:rFonts w:ascii="Garamond" w:hAnsi="Garamond"/>
          <w:color w:val="000000" w:themeColor="text1"/>
          <w:sz w:val="22"/>
          <w:szCs w:val="22"/>
          <w:lang w:val="it-IT"/>
        </w:rPr>
        <w:t>”, “</w:t>
      </w:r>
      <w:r w:rsidR="003A657D" w:rsidRPr="00D51EF6">
        <w:rPr>
          <w:rFonts w:ascii="Garamond" w:hAnsi="Garamond"/>
          <w:color w:val="000000" w:themeColor="text1"/>
          <w:sz w:val="22"/>
          <w:szCs w:val="22"/>
          <w:lang w:val="it-IT"/>
        </w:rPr>
        <w:t>T</w:t>
      </w:r>
      <w:r w:rsidR="00657EFE" w:rsidRPr="00D51EF6">
        <w:rPr>
          <w:rFonts w:ascii="Garamond" w:hAnsi="Garamond"/>
          <w:color w:val="000000" w:themeColor="text1"/>
          <w:sz w:val="22"/>
          <w:szCs w:val="22"/>
          <w:lang w:val="it-IT"/>
        </w:rPr>
        <w:t>racciabilità dei flussi finanziari – nullità assoluta”, “</w:t>
      </w:r>
      <w:r w:rsidR="003A657D" w:rsidRPr="00D51EF6">
        <w:rPr>
          <w:rFonts w:ascii="Garamond" w:hAnsi="Garamond"/>
          <w:color w:val="000000" w:themeColor="text1"/>
          <w:sz w:val="22"/>
          <w:szCs w:val="22"/>
          <w:lang w:val="it-IT"/>
        </w:rPr>
        <w:t>P</w:t>
      </w:r>
      <w:r w:rsidR="00657EFE" w:rsidRPr="00D51EF6">
        <w:rPr>
          <w:rFonts w:ascii="Garamond" w:hAnsi="Garamond"/>
          <w:color w:val="000000" w:themeColor="text1"/>
          <w:sz w:val="22"/>
          <w:szCs w:val="22"/>
          <w:lang w:val="it-IT"/>
        </w:rPr>
        <w:t>agamenti”, “</w:t>
      </w:r>
      <w:r w:rsidR="003A657D" w:rsidRPr="00D51EF6">
        <w:rPr>
          <w:rFonts w:ascii="Garamond" w:hAnsi="Garamond"/>
          <w:color w:val="000000" w:themeColor="text1"/>
          <w:sz w:val="22"/>
          <w:szCs w:val="22"/>
          <w:lang w:val="it-IT"/>
        </w:rPr>
        <w:t>O</w:t>
      </w:r>
      <w:r w:rsidR="00657EFE" w:rsidRPr="00D51EF6">
        <w:rPr>
          <w:rFonts w:ascii="Garamond" w:hAnsi="Garamond"/>
          <w:color w:val="000000" w:themeColor="text1"/>
          <w:sz w:val="22"/>
          <w:szCs w:val="22"/>
          <w:lang w:val="it-IT"/>
        </w:rPr>
        <w:t xml:space="preserve">neri ed obblighi a carico </w:t>
      </w:r>
      <w:r w:rsidR="003A657D" w:rsidRPr="00D51EF6">
        <w:rPr>
          <w:rFonts w:ascii="Garamond" w:hAnsi="Garamond"/>
          <w:color w:val="000000" w:themeColor="text1"/>
          <w:sz w:val="22"/>
          <w:szCs w:val="22"/>
          <w:lang w:val="it-IT"/>
        </w:rPr>
        <w:t>del</w:t>
      </w:r>
      <w:r w:rsidR="0062487C" w:rsidRPr="00D51EF6">
        <w:rPr>
          <w:rFonts w:ascii="Garamond" w:hAnsi="Garamond"/>
          <w:color w:val="000000" w:themeColor="text1"/>
          <w:sz w:val="22"/>
          <w:szCs w:val="22"/>
          <w:lang w:val="it-IT"/>
        </w:rPr>
        <w:t xml:space="preserve"> </w:t>
      </w:r>
      <w:r w:rsidR="00A83E02" w:rsidRPr="00D51EF6">
        <w:rPr>
          <w:rFonts w:ascii="Garamond" w:hAnsi="Garamond"/>
          <w:color w:val="000000" w:themeColor="text1"/>
          <w:sz w:val="22"/>
          <w:szCs w:val="22"/>
          <w:lang w:val="it-IT"/>
        </w:rPr>
        <w:t>Contraente</w:t>
      </w:r>
      <w:r w:rsidR="00657EFE" w:rsidRPr="00D51EF6">
        <w:rPr>
          <w:rFonts w:ascii="Garamond" w:hAnsi="Garamond"/>
          <w:color w:val="000000" w:themeColor="text1"/>
          <w:sz w:val="22"/>
          <w:szCs w:val="22"/>
          <w:lang w:val="it-IT"/>
        </w:rPr>
        <w:t>”, “</w:t>
      </w:r>
      <w:r w:rsidR="003A657D" w:rsidRPr="00D51EF6">
        <w:rPr>
          <w:rFonts w:ascii="Garamond" w:hAnsi="Garamond"/>
          <w:color w:val="000000" w:themeColor="text1"/>
          <w:sz w:val="22"/>
          <w:szCs w:val="22"/>
          <w:lang w:val="it-IT"/>
        </w:rPr>
        <w:t xml:space="preserve">Prescrizioni </w:t>
      </w:r>
      <w:r w:rsidR="00657EFE" w:rsidRPr="00D51EF6">
        <w:rPr>
          <w:rFonts w:ascii="Garamond" w:hAnsi="Garamond"/>
          <w:color w:val="000000" w:themeColor="text1"/>
          <w:sz w:val="22"/>
          <w:szCs w:val="22"/>
          <w:lang w:val="it-IT"/>
        </w:rPr>
        <w:t>a tutela dei lavoratori”, “</w:t>
      </w:r>
      <w:r w:rsidR="003A657D" w:rsidRPr="00D51EF6">
        <w:rPr>
          <w:rFonts w:ascii="Garamond" w:hAnsi="Garamond"/>
          <w:color w:val="000000" w:themeColor="text1"/>
          <w:sz w:val="22"/>
          <w:szCs w:val="22"/>
          <w:lang w:val="it-IT"/>
        </w:rPr>
        <w:t xml:space="preserve">Tutela </w:t>
      </w:r>
      <w:r w:rsidR="00657EFE" w:rsidRPr="00D51EF6">
        <w:rPr>
          <w:rFonts w:ascii="Garamond" w:hAnsi="Garamond"/>
          <w:color w:val="000000" w:themeColor="text1"/>
          <w:sz w:val="22"/>
          <w:szCs w:val="22"/>
          <w:lang w:val="it-IT"/>
        </w:rPr>
        <w:t>dell’ambiente e della sicurezza”, “</w:t>
      </w:r>
      <w:r w:rsidR="003A657D" w:rsidRPr="00D51EF6">
        <w:rPr>
          <w:rFonts w:ascii="Garamond" w:hAnsi="Garamond"/>
          <w:color w:val="000000" w:themeColor="text1"/>
          <w:sz w:val="22"/>
          <w:szCs w:val="22"/>
          <w:lang w:val="it-IT"/>
        </w:rPr>
        <w:t>S</w:t>
      </w:r>
      <w:r w:rsidR="00657EFE" w:rsidRPr="00D51EF6">
        <w:rPr>
          <w:rFonts w:ascii="Garamond" w:hAnsi="Garamond"/>
          <w:color w:val="000000" w:themeColor="text1"/>
          <w:sz w:val="22"/>
          <w:szCs w:val="22"/>
          <w:lang w:val="it-IT"/>
        </w:rPr>
        <w:t xml:space="preserve">icurezza sul lavoro”, </w:t>
      </w:r>
      <w:r w:rsidR="00381570" w:rsidRPr="00D51EF6">
        <w:rPr>
          <w:rFonts w:ascii="Garamond" w:hAnsi="Garamond"/>
          <w:color w:val="000000" w:themeColor="text1"/>
          <w:sz w:val="22"/>
          <w:szCs w:val="22"/>
          <w:lang w:val="it-IT"/>
        </w:rPr>
        <w:t>“</w:t>
      </w:r>
      <w:r w:rsidR="003A657D" w:rsidRPr="00D51EF6">
        <w:rPr>
          <w:rFonts w:ascii="Garamond" w:hAnsi="Garamond"/>
          <w:color w:val="000000" w:themeColor="text1"/>
          <w:sz w:val="22"/>
          <w:szCs w:val="22"/>
          <w:lang w:val="it-IT"/>
        </w:rPr>
        <w:t>A</w:t>
      </w:r>
      <w:r w:rsidR="00381570" w:rsidRPr="00D51EF6">
        <w:rPr>
          <w:rFonts w:ascii="Garamond" w:hAnsi="Garamond"/>
          <w:color w:val="000000" w:themeColor="text1"/>
          <w:sz w:val="22"/>
          <w:szCs w:val="22"/>
          <w:lang w:val="it-IT"/>
        </w:rPr>
        <w:t xml:space="preserve">ttività di audit”, </w:t>
      </w:r>
      <w:r w:rsidR="00657EFE" w:rsidRPr="00D51EF6">
        <w:rPr>
          <w:rFonts w:ascii="Garamond" w:hAnsi="Garamond"/>
          <w:color w:val="000000" w:themeColor="text1"/>
          <w:sz w:val="22"/>
          <w:szCs w:val="22"/>
          <w:lang w:val="it-IT"/>
        </w:rPr>
        <w:t>“</w:t>
      </w:r>
      <w:r w:rsidR="003A657D" w:rsidRPr="00D51EF6">
        <w:rPr>
          <w:rFonts w:ascii="Garamond" w:hAnsi="Garamond"/>
          <w:color w:val="000000" w:themeColor="text1"/>
          <w:sz w:val="22"/>
          <w:szCs w:val="22"/>
          <w:lang w:val="it-IT"/>
        </w:rPr>
        <w:t>M</w:t>
      </w:r>
      <w:r w:rsidR="00657EFE" w:rsidRPr="00D51EF6">
        <w:rPr>
          <w:rFonts w:ascii="Garamond" w:hAnsi="Garamond"/>
          <w:color w:val="000000" w:themeColor="text1"/>
          <w:sz w:val="22"/>
          <w:szCs w:val="22"/>
          <w:lang w:val="it-IT"/>
        </w:rPr>
        <w:t>odifica del contratto in corso di esecuzione”, “</w:t>
      </w:r>
      <w:r w:rsidR="003A657D" w:rsidRPr="00D51EF6">
        <w:rPr>
          <w:rFonts w:ascii="Garamond" w:hAnsi="Garamond"/>
          <w:color w:val="000000" w:themeColor="text1"/>
          <w:sz w:val="22"/>
          <w:szCs w:val="22"/>
          <w:lang w:val="it-IT"/>
        </w:rPr>
        <w:t>C</w:t>
      </w:r>
      <w:r w:rsidR="0038694D" w:rsidRPr="00D51EF6">
        <w:rPr>
          <w:rFonts w:ascii="Garamond" w:hAnsi="Garamond"/>
          <w:color w:val="000000" w:themeColor="text1"/>
          <w:sz w:val="22"/>
          <w:szCs w:val="22"/>
          <w:lang w:val="it-IT"/>
        </w:rPr>
        <w:t>essione del credito o dell</w:t>
      </w:r>
      <w:r w:rsidR="00E16A09" w:rsidRPr="00D51EF6">
        <w:rPr>
          <w:rFonts w:ascii="Garamond" w:hAnsi="Garamond"/>
          <w:color w:val="000000" w:themeColor="text1"/>
          <w:sz w:val="22"/>
          <w:szCs w:val="22"/>
          <w:lang w:val="it-IT"/>
        </w:rPr>
        <w:t xml:space="preserve">’Accordo Quadro”, </w:t>
      </w:r>
      <w:r w:rsidR="00657EFE" w:rsidRPr="00D51EF6">
        <w:rPr>
          <w:rFonts w:ascii="Garamond" w:hAnsi="Garamond"/>
          <w:color w:val="000000" w:themeColor="text1"/>
          <w:sz w:val="22"/>
          <w:szCs w:val="22"/>
          <w:lang w:val="it-IT"/>
        </w:rPr>
        <w:t>“</w:t>
      </w:r>
      <w:r w:rsidR="003A657D" w:rsidRPr="00D51EF6">
        <w:rPr>
          <w:rFonts w:ascii="Garamond" w:hAnsi="Garamond"/>
          <w:color w:val="000000" w:themeColor="text1"/>
          <w:sz w:val="22"/>
          <w:szCs w:val="22"/>
          <w:lang w:val="it-IT"/>
        </w:rPr>
        <w:t xml:space="preserve">Subappalti </w:t>
      </w:r>
      <w:r w:rsidR="00657EFE" w:rsidRPr="00D51EF6">
        <w:rPr>
          <w:rFonts w:ascii="Garamond" w:hAnsi="Garamond"/>
          <w:color w:val="000000" w:themeColor="text1"/>
          <w:sz w:val="22"/>
          <w:szCs w:val="22"/>
          <w:lang w:val="it-IT"/>
        </w:rPr>
        <w:t xml:space="preserve">- </w:t>
      </w:r>
      <w:r w:rsidR="003A657D" w:rsidRPr="00D51EF6">
        <w:rPr>
          <w:rFonts w:ascii="Garamond" w:hAnsi="Garamond"/>
          <w:color w:val="000000" w:themeColor="text1"/>
          <w:sz w:val="22"/>
          <w:szCs w:val="22"/>
          <w:lang w:val="it-IT"/>
        </w:rPr>
        <w:t>Subcontratti</w:t>
      </w:r>
      <w:r w:rsidR="00657EFE" w:rsidRPr="00D51EF6">
        <w:rPr>
          <w:rFonts w:ascii="Garamond" w:hAnsi="Garamond"/>
          <w:color w:val="000000" w:themeColor="text1"/>
          <w:sz w:val="22"/>
          <w:szCs w:val="22"/>
          <w:lang w:val="it-IT"/>
        </w:rPr>
        <w:t>”, “</w:t>
      </w:r>
      <w:r w:rsidR="003A657D" w:rsidRPr="00D51EF6">
        <w:rPr>
          <w:rFonts w:ascii="Garamond" w:hAnsi="Garamond"/>
          <w:color w:val="000000" w:themeColor="text1"/>
          <w:sz w:val="22"/>
          <w:szCs w:val="22"/>
          <w:lang w:val="it-IT"/>
        </w:rPr>
        <w:t>Avvalimento</w:t>
      </w:r>
      <w:r w:rsidR="00657EFE" w:rsidRPr="00D51EF6">
        <w:rPr>
          <w:rFonts w:ascii="Garamond" w:hAnsi="Garamond"/>
          <w:color w:val="000000" w:themeColor="text1"/>
          <w:sz w:val="22"/>
          <w:szCs w:val="22"/>
          <w:lang w:val="it-IT"/>
        </w:rPr>
        <w:t>”, “</w:t>
      </w:r>
      <w:r w:rsidR="003A657D" w:rsidRPr="00D51EF6">
        <w:rPr>
          <w:rFonts w:ascii="Garamond" w:hAnsi="Garamond"/>
          <w:color w:val="000000" w:themeColor="text1"/>
          <w:sz w:val="22"/>
          <w:szCs w:val="22"/>
          <w:lang w:val="it-IT"/>
        </w:rPr>
        <w:t xml:space="preserve">Verifica </w:t>
      </w:r>
      <w:r w:rsidR="00657EFE" w:rsidRPr="00D51EF6">
        <w:rPr>
          <w:rFonts w:ascii="Garamond" w:hAnsi="Garamond"/>
          <w:color w:val="000000" w:themeColor="text1"/>
          <w:sz w:val="22"/>
          <w:szCs w:val="22"/>
          <w:lang w:val="it-IT"/>
        </w:rPr>
        <w:t>di conformità</w:t>
      </w:r>
      <w:r w:rsidR="009816D9" w:rsidRPr="00D51EF6">
        <w:rPr>
          <w:rFonts w:ascii="Garamond" w:hAnsi="Garamond"/>
          <w:color w:val="000000" w:themeColor="text1"/>
          <w:sz w:val="22"/>
          <w:szCs w:val="22"/>
          <w:lang w:val="it-IT"/>
        </w:rPr>
        <w:t>/regolare esecuzione</w:t>
      </w:r>
      <w:r w:rsidR="004628E3" w:rsidRPr="00D51EF6">
        <w:rPr>
          <w:rFonts w:ascii="Garamond" w:hAnsi="Garamond"/>
          <w:color w:val="000000" w:themeColor="text1"/>
          <w:sz w:val="22"/>
          <w:szCs w:val="22"/>
          <w:lang w:val="it-IT"/>
        </w:rPr>
        <w:t>”</w:t>
      </w:r>
      <w:r w:rsidR="00657EFE" w:rsidRPr="00D51EF6">
        <w:rPr>
          <w:rFonts w:ascii="Garamond" w:hAnsi="Garamond"/>
          <w:color w:val="000000" w:themeColor="text1"/>
          <w:sz w:val="22"/>
          <w:szCs w:val="22"/>
          <w:lang w:val="it-IT"/>
        </w:rPr>
        <w:t>, “</w:t>
      </w:r>
      <w:r w:rsidR="00C340CE" w:rsidRPr="00D51EF6">
        <w:rPr>
          <w:rFonts w:ascii="Garamond" w:hAnsi="Garamond"/>
          <w:color w:val="000000" w:themeColor="text1"/>
          <w:sz w:val="22"/>
          <w:szCs w:val="22"/>
          <w:lang w:val="it-IT"/>
        </w:rPr>
        <w:t>Riserva di proprietà</w:t>
      </w:r>
      <w:r w:rsidR="00657EFE" w:rsidRPr="00D51EF6">
        <w:rPr>
          <w:rFonts w:ascii="Garamond" w:hAnsi="Garamond"/>
          <w:color w:val="000000" w:themeColor="text1"/>
          <w:sz w:val="22"/>
          <w:szCs w:val="22"/>
          <w:lang w:val="it-IT"/>
        </w:rPr>
        <w:t>”, “</w:t>
      </w:r>
      <w:r w:rsidR="003A657D" w:rsidRPr="00D51EF6">
        <w:rPr>
          <w:rFonts w:ascii="Garamond" w:hAnsi="Garamond"/>
          <w:color w:val="000000" w:themeColor="text1"/>
          <w:sz w:val="22"/>
          <w:szCs w:val="22"/>
          <w:lang w:val="it-IT"/>
        </w:rPr>
        <w:t>Manleva</w:t>
      </w:r>
      <w:r w:rsidR="00657EFE" w:rsidRPr="00A83E02">
        <w:rPr>
          <w:rFonts w:ascii="Garamond" w:hAnsi="Garamond"/>
          <w:sz w:val="22"/>
          <w:szCs w:val="22"/>
          <w:lang w:val="it-IT"/>
        </w:rPr>
        <w:t>”, “</w:t>
      </w:r>
      <w:r w:rsidR="003A657D" w:rsidRPr="00A83E02">
        <w:rPr>
          <w:rFonts w:ascii="Garamond" w:hAnsi="Garamond"/>
          <w:sz w:val="22"/>
          <w:szCs w:val="22"/>
          <w:lang w:val="it-IT"/>
        </w:rPr>
        <w:t xml:space="preserve">Risoluzione </w:t>
      </w:r>
      <w:r w:rsidR="00657EFE" w:rsidRPr="00A83E02">
        <w:rPr>
          <w:rFonts w:ascii="Garamond" w:hAnsi="Garamond"/>
          <w:sz w:val="22"/>
          <w:szCs w:val="22"/>
          <w:lang w:val="it-IT"/>
        </w:rPr>
        <w:t xml:space="preserve">del contratto - </w:t>
      </w:r>
      <w:r w:rsidR="003A657D" w:rsidRPr="00A83E02">
        <w:rPr>
          <w:rFonts w:ascii="Garamond" w:hAnsi="Garamond"/>
          <w:sz w:val="22"/>
          <w:szCs w:val="22"/>
          <w:lang w:val="it-IT"/>
        </w:rPr>
        <w:t xml:space="preserve">Clausola </w:t>
      </w:r>
      <w:r w:rsidR="00657EFE" w:rsidRPr="00A83E02">
        <w:rPr>
          <w:rFonts w:ascii="Garamond" w:hAnsi="Garamond"/>
          <w:sz w:val="22"/>
          <w:szCs w:val="22"/>
          <w:lang w:val="it-IT"/>
        </w:rPr>
        <w:lastRenderedPageBreak/>
        <w:t>risolutiva espressa”, “</w:t>
      </w:r>
      <w:r w:rsidR="003A657D" w:rsidRPr="00A83E02">
        <w:rPr>
          <w:rFonts w:ascii="Garamond" w:hAnsi="Garamond"/>
          <w:sz w:val="22"/>
          <w:szCs w:val="22"/>
          <w:lang w:val="it-IT"/>
        </w:rPr>
        <w:t>Recesso</w:t>
      </w:r>
      <w:r w:rsidR="00657EFE" w:rsidRPr="00A83E02">
        <w:rPr>
          <w:rFonts w:ascii="Garamond" w:hAnsi="Garamond"/>
          <w:sz w:val="22"/>
          <w:szCs w:val="22"/>
          <w:lang w:val="it-IT"/>
        </w:rPr>
        <w:t>”, “</w:t>
      </w:r>
      <w:r w:rsidR="003A657D" w:rsidRPr="00A83E02">
        <w:rPr>
          <w:rFonts w:ascii="Garamond" w:hAnsi="Garamond"/>
          <w:sz w:val="22"/>
          <w:szCs w:val="22"/>
          <w:lang w:val="it-IT"/>
        </w:rPr>
        <w:t xml:space="preserve">Esecuzione </w:t>
      </w:r>
      <w:r w:rsidR="00657EFE" w:rsidRPr="00A83E02">
        <w:rPr>
          <w:rFonts w:ascii="Garamond" w:hAnsi="Garamond"/>
          <w:sz w:val="22"/>
          <w:szCs w:val="22"/>
          <w:lang w:val="it-IT"/>
        </w:rPr>
        <w:t>in danno”, “</w:t>
      </w:r>
      <w:r w:rsidR="003A657D" w:rsidRPr="00A83E02">
        <w:rPr>
          <w:rFonts w:ascii="Garamond" w:hAnsi="Garamond"/>
          <w:sz w:val="22"/>
          <w:szCs w:val="22"/>
          <w:lang w:val="it-IT"/>
        </w:rPr>
        <w:t xml:space="preserve">Risarcimento </w:t>
      </w:r>
      <w:r w:rsidR="00657EFE" w:rsidRPr="00A83E02">
        <w:rPr>
          <w:rFonts w:ascii="Garamond" w:hAnsi="Garamond"/>
          <w:sz w:val="22"/>
          <w:szCs w:val="22"/>
          <w:lang w:val="it-IT"/>
        </w:rPr>
        <w:t xml:space="preserve">danni - </w:t>
      </w:r>
      <w:r w:rsidR="003A657D" w:rsidRPr="00A83E02">
        <w:rPr>
          <w:rFonts w:ascii="Garamond" w:hAnsi="Garamond"/>
          <w:sz w:val="22"/>
          <w:szCs w:val="22"/>
          <w:lang w:val="it-IT"/>
        </w:rPr>
        <w:t>Indennizzi</w:t>
      </w:r>
      <w:r w:rsidR="00657EFE" w:rsidRPr="00A83E02">
        <w:rPr>
          <w:rFonts w:ascii="Garamond" w:hAnsi="Garamond"/>
          <w:sz w:val="22"/>
          <w:szCs w:val="22"/>
          <w:lang w:val="it-IT"/>
        </w:rPr>
        <w:t>”, “</w:t>
      </w:r>
      <w:r w:rsidR="003A657D" w:rsidRPr="00A83E02">
        <w:rPr>
          <w:rFonts w:ascii="Garamond" w:hAnsi="Garamond"/>
          <w:sz w:val="22"/>
          <w:szCs w:val="22"/>
          <w:lang w:val="it-IT"/>
        </w:rPr>
        <w:t xml:space="preserve">Risoluzione </w:t>
      </w:r>
      <w:r w:rsidR="00657EFE" w:rsidRPr="00A83E02">
        <w:rPr>
          <w:rFonts w:ascii="Garamond" w:hAnsi="Garamond"/>
          <w:sz w:val="22"/>
          <w:szCs w:val="22"/>
          <w:lang w:val="it-IT"/>
        </w:rPr>
        <w:t xml:space="preserve">delle controversie - </w:t>
      </w:r>
      <w:r w:rsidR="003A657D" w:rsidRPr="00A83E02">
        <w:rPr>
          <w:rFonts w:ascii="Garamond" w:hAnsi="Garamond"/>
          <w:sz w:val="22"/>
          <w:szCs w:val="22"/>
          <w:lang w:val="it-IT"/>
        </w:rPr>
        <w:t>F</w:t>
      </w:r>
      <w:r w:rsidR="00657EFE" w:rsidRPr="00A83E02">
        <w:rPr>
          <w:rFonts w:ascii="Garamond" w:hAnsi="Garamond"/>
          <w:sz w:val="22"/>
          <w:szCs w:val="22"/>
          <w:lang w:val="it-IT"/>
        </w:rPr>
        <w:t>oro competente”, “</w:t>
      </w:r>
      <w:r w:rsidR="003A657D" w:rsidRPr="00A83E02">
        <w:rPr>
          <w:rFonts w:ascii="Garamond" w:hAnsi="Garamond"/>
          <w:sz w:val="22"/>
          <w:szCs w:val="22"/>
          <w:lang w:val="it-IT"/>
        </w:rPr>
        <w:t xml:space="preserve">Spese </w:t>
      </w:r>
      <w:r w:rsidR="00657EFE" w:rsidRPr="00A83E02">
        <w:rPr>
          <w:rFonts w:ascii="Garamond" w:hAnsi="Garamond"/>
          <w:sz w:val="22"/>
          <w:szCs w:val="22"/>
          <w:lang w:val="it-IT"/>
        </w:rPr>
        <w:t>dell’appalto”, “</w:t>
      </w:r>
      <w:r w:rsidR="003A657D" w:rsidRPr="00A83E02">
        <w:rPr>
          <w:rFonts w:ascii="Garamond" w:hAnsi="Garamond"/>
          <w:sz w:val="22"/>
          <w:szCs w:val="22"/>
          <w:lang w:val="it-IT"/>
        </w:rPr>
        <w:t xml:space="preserve">Risoluzione </w:t>
      </w:r>
      <w:r w:rsidR="00657EFE" w:rsidRPr="00A83E02">
        <w:rPr>
          <w:rFonts w:ascii="Garamond" w:hAnsi="Garamond"/>
          <w:sz w:val="22"/>
          <w:szCs w:val="22"/>
          <w:lang w:val="it-IT"/>
        </w:rPr>
        <w:t xml:space="preserve">del contratto ai sensi del d.lgs. n. 159/2011 </w:t>
      </w:r>
      <w:proofErr w:type="spellStart"/>
      <w:r w:rsidR="00657EFE" w:rsidRPr="00A83E02">
        <w:rPr>
          <w:rFonts w:ascii="Garamond" w:hAnsi="Garamond"/>
          <w:sz w:val="22"/>
          <w:szCs w:val="22"/>
          <w:lang w:val="it-IT"/>
        </w:rPr>
        <w:t>s.m.i.</w:t>
      </w:r>
      <w:proofErr w:type="spellEnd"/>
      <w:r w:rsidR="00657EFE" w:rsidRPr="00A83E02">
        <w:rPr>
          <w:rFonts w:ascii="Garamond" w:hAnsi="Garamond"/>
          <w:sz w:val="22"/>
          <w:szCs w:val="22"/>
          <w:lang w:val="it-IT"/>
        </w:rPr>
        <w:t>”</w:t>
      </w:r>
      <w:r w:rsidR="004E1049" w:rsidRPr="004518F3">
        <w:rPr>
          <w:rFonts w:ascii="Garamond" w:hAnsi="Garamond"/>
          <w:sz w:val="22"/>
          <w:szCs w:val="22"/>
          <w:lang w:val="it-IT"/>
        </w:rPr>
        <w:t xml:space="preserve">. </w:t>
      </w:r>
      <w:r w:rsidR="004E1049" w:rsidRPr="004518F3">
        <w:rPr>
          <w:rFonts w:ascii="Garamond" w:hAnsi="Garamond"/>
          <w:sz w:val="22"/>
          <w:szCs w:val="22"/>
        </w:rPr>
        <w:t xml:space="preserve"> </w:t>
      </w:r>
    </w:p>
    <w:sectPr w:rsidR="00657EFE" w:rsidRPr="00D51EF6" w:rsidSect="002B16F3">
      <w:headerReference w:type="default" r:id="rId13"/>
      <w:footerReference w:type="even" r:id="rId14"/>
      <w:footerReference w:type="default" r:id="rId15"/>
      <w:pgSz w:w="11906" w:h="16838" w:code="9"/>
      <w:pgMar w:top="1418" w:right="991" w:bottom="1276" w:left="1134" w:header="0" w:footer="102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B4943" w14:textId="77777777" w:rsidR="00F23939" w:rsidRDefault="00F23939">
      <w:r>
        <w:separator/>
      </w:r>
    </w:p>
    <w:p w14:paraId="2F368401" w14:textId="77777777" w:rsidR="00F23939" w:rsidRDefault="00F23939"/>
  </w:endnote>
  <w:endnote w:type="continuationSeparator" w:id="0">
    <w:p w14:paraId="28FE2CDA" w14:textId="77777777" w:rsidR="00F23939" w:rsidRDefault="00F23939">
      <w:r>
        <w:continuationSeparator/>
      </w:r>
    </w:p>
    <w:p w14:paraId="3A0B6217" w14:textId="77777777" w:rsidR="00F23939" w:rsidRDefault="00F23939"/>
  </w:endnote>
  <w:endnote w:type="continuationNotice" w:id="1">
    <w:p w14:paraId="723EAD18" w14:textId="77777777" w:rsidR="00F23939" w:rsidRDefault="00F23939"/>
    <w:p w14:paraId="69836508" w14:textId="77777777" w:rsidR="00F23939" w:rsidRDefault="00F239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Helv">
    <w:panose1 w:val="000000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C9F99" w14:textId="77777777" w:rsidR="00360FBF" w:rsidRDefault="00360FBF" w:rsidP="00B238D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F43A3AB" w14:textId="77777777" w:rsidR="00360FBF" w:rsidRDefault="00360FBF" w:rsidP="006B5014">
    <w:pPr>
      <w:pStyle w:val="Pidipagina"/>
      <w:ind w:right="360"/>
    </w:pPr>
  </w:p>
  <w:p w14:paraId="446DE6E2" w14:textId="77777777" w:rsidR="00360FBF" w:rsidRDefault="00360F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35CE7" w14:textId="77777777" w:rsidR="00360FBF" w:rsidRDefault="00360FBF" w:rsidP="00E14D5F">
    <w:pPr>
      <w:pStyle w:val="Pidipagina"/>
      <w:ind w:left="-851" w:right="-285"/>
      <w:jc w:val="right"/>
    </w:pPr>
  </w:p>
  <w:p w14:paraId="13895A7E" w14:textId="35E6EBCB" w:rsidR="00360FBF" w:rsidRPr="00241E5B" w:rsidRDefault="00360FBF" w:rsidP="00480C41">
    <w:pPr>
      <w:pStyle w:val="Pidipagina"/>
      <w:ind w:right="-285"/>
      <w:jc w:val="center"/>
      <w:rPr>
        <w:lang w:val="it-IT"/>
      </w:rPr>
    </w:pPr>
    <w:r>
      <w:fldChar w:fldCharType="begin"/>
    </w:r>
    <w:r>
      <w:instrText xml:space="preserve"> PAGE   \* MERGEFORMAT </w:instrText>
    </w:r>
    <w:r>
      <w:fldChar w:fldCharType="separate"/>
    </w:r>
    <w:r w:rsidR="005949E8">
      <w:rPr>
        <w:noProof/>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968A1" w14:textId="77777777" w:rsidR="00F23939" w:rsidRDefault="00F23939">
      <w:r>
        <w:separator/>
      </w:r>
    </w:p>
    <w:p w14:paraId="18CFE46C" w14:textId="77777777" w:rsidR="00F23939" w:rsidRDefault="00F23939"/>
  </w:footnote>
  <w:footnote w:type="continuationSeparator" w:id="0">
    <w:p w14:paraId="533E5914" w14:textId="77777777" w:rsidR="00F23939" w:rsidRDefault="00F23939">
      <w:r>
        <w:continuationSeparator/>
      </w:r>
    </w:p>
    <w:p w14:paraId="19EC3381" w14:textId="77777777" w:rsidR="00F23939" w:rsidRDefault="00F23939"/>
  </w:footnote>
  <w:footnote w:type="continuationNotice" w:id="1">
    <w:p w14:paraId="7F417732" w14:textId="77777777" w:rsidR="00F23939" w:rsidRDefault="00F23939"/>
    <w:p w14:paraId="0D86C8BB" w14:textId="77777777" w:rsidR="00F23939" w:rsidRDefault="00F239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3209" w14:textId="172F4B31" w:rsidR="00360FBF" w:rsidRDefault="00360FBF">
    <w:pPr>
      <w:pStyle w:val="Intestazione"/>
    </w:pPr>
  </w:p>
  <w:p w14:paraId="7AE753BD" w14:textId="48EAE2F5" w:rsidR="00360FBF" w:rsidRDefault="00360FBF">
    <w:pPr>
      <w:pStyle w:val="Intestazione"/>
    </w:pPr>
  </w:p>
  <w:p w14:paraId="7250A2E2" w14:textId="2059C249" w:rsidR="00360FBF" w:rsidRDefault="00360F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DED"/>
    <w:multiLevelType w:val="hybridMultilevel"/>
    <w:tmpl w:val="676AE6A8"/>
    <w:lvl w:ilvl="0" w:tplc="D39A7B96">
      <w:numFmt w:val="bullet"/>
      <w:lvlText w:val="-"/>
      <w:lvlJc w:val="left"/>
      <w:pPr>
        <w:ind w:left="-131" w:hanging="360"/>
      </w:pPr>
      <w:rPr>
        <w:rFonts w:ascii="Garamond" w:eastAsia="Calibri" w:hAnsi="Garamond" w:cs="Times New Roman" w:hint="default"/>
      </w:rPr>
    </w:lvl>
    <w:lvl w:ilvl="1" w:tplc="04100003" w:tentative="1">
      <w:start w:val="1"/>
      <w:numFmt w:val="bullet"/>
      <w:lvlText w:val="o"/>
      <w:lvlJc w:val="left"/>
      <w:pPr>
        <w:ind w:left="589" w:hanging="360"/>
      </w:pPr>
      <w:rPr>
        <w:rFonts w:ascii="Courier New" w:hAnsi="Courier New" w:cs="Courier New" w:hint="default"/>
      </w:rPr>
    </w:lvl>
    <w:lvl w:ilvl="2" w:tplc="04100005" w:tentative="1">
      <w:start w:val="1"/>
      <w:numFmt w:val="bullet"/>
      <w:lvlText w:val=""/>
      <w:lvlJc w:val="left"/>
      <w:pPr>
        <w:ind w:left="1309" w:hanging="360"/>
      </w:pPr>
      <w:rPr>
        <w:rFonts w:ascii="Wingdings" w:hAnsi="Wingdings" w:hint="default"/>
      </w:rPr>
    </w:lvl>
    <w:lvl w:ilvl="3" w:tplc="04100001" w:tentative="1">
      <w:start w:val="1"/>
      <w:numFmt w:val="bullet"/>
      <w:lvlText w:val=""/>
      <w:lvlJc w:val="left"/>
      <w:pPr>
        <w:ind w:left="2029" w:hanging="360"/>
      </w:pPr>
      <w:rPr>
        <w:rFonts w:ascii="Symbol" w:hAnsi="Symbol" w:hint="default"/>
      </w:rPr>
    </w:lvl>
    <w:lvl w:ilvl="4" w:tplc="04100003" w:tentative="1">
      <w:start w:val="1"/>
      <w:numFmt w:val="bullet"/>
      <w:lvlText w:val="o"/>
      <w:lvlJc w:val="left"/>
      <w:pPr>
        <w:ind w:left="2749" w:hanging="360"/>
      </w:pPr>
      <w:rPr>
        <w:rFonts w:ascii="Courier New" w:hAnsi="Courier New" w:cs="Courier New" w:hint="default"/>
      </w:rPr>
    </w:lvl>
    <w:lvl w:ilvl="5" w:tplc="04100005" w:tentative="1">
      <w:start w:val="1"/>
      <w:numFmt w:val="bullet"/>
      <w:lvlText w:val=""/>
      <w:lvlJc w:val="left"/>
      <w:pPr>
        <w:ind w:left="3469" w:hanging="360"/>
      </w:pPr>
      <w:rPr>
        <w:rFonts w:ascii="Wingdings" w:hAnsi="Wingdings" w:hint="default"/>
      </w:rPr>
    </w:lvl>
    <w:lvl w:ilvl="6" w:tplc="04100001" w:tentative="1">
      <w:start w:val="1"/>
      <w:numFmt w:val="bullet"/>
      <w:lvlText w:val=""/>
      <w:lvlJc w:val="left"/>
      <w:pPr>
        <w:ind w:left="4189" w:hanging="360"/>
      </w:pPr>
      <w:rPr>
        <w:rFonts w:ascii="Symbol" w:hAnsi="Symbol" w:hint="default"/>
      </w:rPr>
    </w:lvl>
    <w:lvl w:ilvl="7" w:tplc="04100003" w:tentative="1">
      <w:start w:val="1"/>
      <w:numFmt w:val="bullet"/>
      <w:lvlText w:val="o"/>
      <w:lvlJc w:val="left"/>
      <w:pPr>
        <w:ind w:left="4909" w:hanging="360"/>
      </w:pPr>
      <w:rPr>
        <w:rFonts w:ascii="Courier New" w:hAnsi="Courier New" w:cs="Courier New" w:hint="default"/>
      </w:rPr>
    </w:lvl>
    <w:lvl w:ilvl="8" w:tplc="04100005" w:tentative="1">
      <w:start w:val="1"/>
      <w:numFmt w:val="bullet"/>
      <w:lvlText w:val=""/>
      <w:lvlJc w:val="left"/>
      <w:pPr>
        <w:ind w:left="5629" w:hanging="360"/>
      </w:pPr>
      <w:rPr>
        <w:rFonts w:ascii="Wingdings" w:hAnsi="Wingdings" w:hint="default"/>
      </w:rPr>
    </w:lvl>
  </w:abstractNum>
  <w:abstractNum w:abstractNumId="1" w15:restartNumberingAfterBreak="0">
    <w:nsid w:val="01B5236E"/>
    <w:multiLevelType w:val="hybridMultilevel"/>
    <w:tmpl w:val="05C258D0"/>
    <w:lvl w:ilvl="0" w:tplc="5792F8C4">
      <w:start w:val="1"/>
      <w:numFmt w:val="upperLetter"/>
      <w:lvlText w:val="Allegato %1)"/>
      <w:lvlJc w:val="left"/>
      <w:pPr>
        <w:ind w:left="-140" w:hanging="360"/>
      </w:pPr>
      <w:rPr>
        <w:rFonts w:hint="default"/>
      </w:rPr>
    </w:lvl>
    <w:lvl w:ilvl="1" w:tplc="A13C1460">
      <w:start w:val="1"/>
      <w:numFmt w:val="lowerLetter"/>
      <w:lvlText w:val="%2)"/>
      <w:lvlJc w:val="left"/>
      <w:pPr>
        <w:ind w:left="798" w:hanging="360"/>
      </w:pPr>
      <w:rPr>
        <w:rFonts w:hint="default"/>
      </w:rPr>
    </w:lvl>
    <w:lvl w:ilvl="2" w:tplc="0410001B" w:tentative="1">
      <w:start w:val="1"/>
      <w:numFmt w:val="lowerRoman"/>
      <w:lvlText w:val="%3."/>
      <w:lvlJc w:val="right"/>
      <w:pPr>
        <w:ind w:left="1518" w:hanging="180"/>
      </w:pPr>
    </w:lvl>
    <w:lvl w:ilvl="3" w:tplc="0410000F" w:tentative="1">
      <w:start w:val="1"/>
      <w:numFmt w:val="decimal"/>
      <w:lvlText w:val="%4."/>
      <w:lvlJc w:val="left"/>
      <w:pPr>
        <w:ind w:left="2238" w:hanging="360"/>
      </w:pPr>
    </w:lvl>
    <w:lvl w:ilvl="4" w:tplc="04100019" w:tentative="1">
      <w:start w:val="1"/>
      <w:numFmt w:val="lowerLetter"/>
      <w:lvlText w:val="%5."/>
      <w:lvlJc w:val="left"/>
      <w:pPr>
        <w:ind w:left="2958" w:hanging="360"/>
      </w:pPr>
    </w:lvl>
    <w:lvl w:ilvl="5" w:tplc="0410001B" w:tentative="1">
      <w:start w:val="1"/>
      <w:numFmt w:val="lowerRoman"/>
      <w:lvlText w:val="%6."/>
      <w:lvlJc w:val="right"/>
      <w:pPr>
        <w:ind w:left="3678" w:hanging="180"/>
      </w:pPr>
    </w:lvl>
    <w:lvl w:ilvl="6" w:tplc="0410000F" w:tentative="1">
      <w:start w:val="1"/>
      <w:numFmt w:val="decimal"/>
      <w:lvlText w:val="%7."/>
      <w:lvlJc w:val="left"/>
      <w:pPr>
        <w:ind w:left="4398" w:hanging="360"/>
      </w:pPr>
    </w:lvl>
    <w:lvl w:ilvl="7" w:tplc="04100019" w:tentative="1">
      <w:start w:val="1"/>
      <w:numFmt w:val="lowerLetter"/>
      <w:lvlText w:val="%8."/>
      <w:lvlJc w:val="left"/>
      <w:pPr>
        <w:ind w:left="5118" w:hanging="360"/>
      </w:pPr>
    </w:lvl>
    <w:lvl w:ilvl="8" w:tplc="0410001B" w:tentative="1">
      <w:start w:val="1"/>
      <w:numFmt w:val="lowerRoman"/>
      <w:lvlText w:val="%9."/>
      <w:lvlJc w:val="right"/>
      <w:pPr>
        <w:ind w:left="5838" w:hanging="180"/>
      </w:pPr>
    </w:lvl>
  </w:abstractNum>
  <w:abstractNum w:abstractNumId="2" w15:restartNumberingAfterBreak="0">
    <w:nsid w:val="02953D17"/>
    <w:multiLevelType w:val="hybridMultilevel"/>
    <w:tmpl w:val="CE22ACF0"/>
    <w:lvl w:ilvl="0" w:tplc="25CC8014">
      <w:start w:val="1"/>
      <w:numFmt w:val="lowerLetter"/>
      <w:lvlText w:val="%1)"/>
      <w:lvlJc w:val="left"/>
      <w:pPr>
        <w:ind w:left="-273" w:hanging="360"/>
      </w:pPr>
      <w:rPr>
        <w:b/>
        <w:bCs/>
      </w:rPr>
    </w:lvl>
    <w:lvl w:ilvl="1" w:tplc="04100019" w:tentative="1">
      <w:start w:val="1"/>
      <w:numFmt w:val="lowerLetter"/>
      <w:lvlText w:val="%2."/>
      <w:lvlJc w:val="left"/>
      <w:pPr>
        <w:ind w:left="447" w:hanging="360"/>
      </w:pPr>
    </w:lvl>
    <w:lvl w:ilvl="2" w:tplc="0410001B" w:tentative="1">
      <w:start w:val="1"/>
      <w:numFmt w:val="lowerRoman"/>
      <w:lvlText w:val="%3."/>
      <w:lvlJc w:val="right"/>
      <w:pPr>
        <w:ind w:left="1167" w:hanging="180"/>
      </w:pPr>
    </w:lvl>
    <w:lvl w:ilvl="3" w:tplc="0410000F" w:tentative="1">
      <w:start w:val="1"/>
      <w:numFmt w:val="decimal"/>
      <w:lvlText w:val="%4."/>
      <w:lvlJc w:val="left"/>
      <w:pPr>
        <w:ind w:left="1887" w:hanging="360"/>
      </w:pPr>
    </w:lvl>
    <w:lvl w:ilvl="4" w:tplc="04100019" w:tentative="1">
      <w:start w:val="1"/>
      <w:numFmt w:val="lowerLetter"/>
      <w:lvlText w:val="%5."/>
      <w:lvlJc w:val="left"/>
      <w:pPr>
        <w:ind w:left="2607" w:hanging="360"/>
      </w:pPr>
    </w:lvl>
    <w:lvl w:ilvl="5" w:tplc="0410001B" w:tentative="1">
      <w:start w:val="1"/>
      <w:numFmt w:val="lowerRoman"/>
      <w:lvlText w:val="%6."/>
      <w:lvlJc w:val="right"/>
      <w:pPr>
        <w:ind w:left="3327" w:hanging="180"/>
      </w:pPr>
    </w:lvl>
    <w:lvl w:ilvl="6" w:tplc="0410000F" w:tentative="1">
      <w:start w:val="1"/>
      <w:numFmt w:val="decimal"/>
      <w:lvlText w:val="%7."/>
      <w:lvlJc w:val="left"/>
      <w:pPr>
        <w:ind w:left="4047" w:hanging="360"/>
      </w:pPr>
    </w:lvl>
    <w:lvl w:ilvl="7" w:tplc="04100019" w:tentative="1">
      <w:start w:val="1"/>
      <w:numFmt w:val="lowerLetter"/>
      <w:lvlText w:val="%8."/>
      <w:lvlJc w:val="left"/>
      <w:pPr>
        <w:ind w:left="4767" w:hanging="360"/>
      </w:pPr>
    </w:lvl>
    <w:lvl w:ilvl="8" w:tplc="0410001B" w:tentative="1">
      <w:start w:val="1"/>
      <w:numFmt w:val="lowerRoman"/>
      <w:lvlText w:val="%9."/>
      <w:lvlJc w:val="right"/>
      <w:pPr>
        <w:ind w:left="5487" w:hanging="180"/>
      </w:pPr>
    </w:lvl>
  </w:abstractNum>
  <w:abstractNum w:abstractNumId="3" w15:restartNumberingAfterBreak="0">
    <w:nsid w:val="03657BD3"/>
    <w:multiLevelType w:val="hybridMultilevel"/>
    <w:tmpl w:val="AEF43652"/>
    <w:lvl w:ilvl="0" w:tplc="FFFFFFFF">
      <w:start w:val="1"/>
      <w:numFmt w:val="lowerLetter"/>
      <w:lvlText w:val="%1)"/>
      <w:lvlJc w:val="left"/>
      <w:pPr>
        <w:ind w:left="72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B4512F"/>
    <w:multiLevelType w:val="hybridMultilevel"/>
    <w:tmpl w:val="82FC7628"/>
    <w:lvl w:ilvl="0" w:tplc="ADFC4EFA">
      <w:start w:val="1"/>
      <w:numFmt w:val="bullet"/>
      <w:lvlText w:val=""/>
      <w:lvlJc w:val="left"/>
      <w:pPr>
        <w:tabs>
          <w:tab w:val="num" w:pos="360"/>
        </w:tabs>
        <w:ind w:left="360" w:hanging="360"/>
      </w:pPr>
      <w:rPr>
        <w:rFonts w:ascii="Symbol" w:hAnsi="Symbol" w:hint="default"/>
        <w:snapToGrid/>
        <w:color w:val="auto"/>
        <w:spacing w:val="11"/>
        <w:sz w:val="22"/>
        <w:szCs w:val="22"/>
      </w:rPr>
    </w:lvl>
    <w:lvl w:ilvl="1" w:tplc="04100003">
      <w:start w:val="1"/>
      <w:numFmt w:val="bullet"/>
      <w:lvlText w:val="o"/>
      <w:lvlJc w:val="left"/>
      <w:pPr>
        <w:tabs>
          <w:tab w:val="num" w:pos="432"/>
        </w:tabs>
        <w:ind w:left="432" w:hanging="360"/>
      </w:pPr>
      <w:rPr>
        <w:rFonts w:ascii="Courier New" w:hAnsi="Courier New" w:cs="Courier New" w:hint="default"/>
      </w:rPr>
    </w:lvl>
    <w:lvl w:ilvl="2" w:tplc="3FBEBE3A">
      <w:start w:val="1"/>
      <w:numFmt w:val="decimal"/>
      <w:lvlText w:val="%3)"/>
      <w:lvlJc w:val="left"/>
      <w:pPr>
        <w:tabs>
          <w:tab w:val="num" w:pos="1152"/>
        </w:tabs>
        <w:ind w:left="1152" w:hanging="360"/>
      </w:pPr>
      <w:rPr>
        <w:rFonts w:ascii="Garamond" w:eastAsia="Times New Roman" w:hAnsi="Garamond" w:cs="Times New Roman" w:hint="default"/>
        <w:b/>
        <w:bCs/>
        <w:color w:val="auto"/>
      </w:rPr>
    </w:lvl>
    <w:lvl w:ilvl="3" w:tplc="04100001" w:tentative="1">
      <w:start w:val="1"/>
      <w:numFmt w:val="bullet"/>
      <w:lvlText w:val=""/>
      <w:lvlJc w:val="left"/>
      <w:pPr>
        <w:tabs>
          <w:tab w:val="num" w:pos="1872"/>
        </w:tabs>
        <w:ind w:left="1872" w:hanging="360"/>
      </w:pPr>
      <w:rPr>
        <w:rFonts w:ascii="Symbol" w:hAnsi="Symbol" w:hint="default"/>
      </w:rPr>
    </w:lvl>
    <w:lvl w:ilvl="4" w:tplc="04100003" w:tentative="1">
      <w:start w:val="1"/>
      <w:numFmt w:val="bullet"/>
      <w:lvlText w:val="o"/>
      <w:lvlJc w:val="left"/>
      <w:pPr>
        <w:tabs>
          <w:tab w:val="num" w:pos="2592"/>
        </w:tabs>
        <w:ind w:left="2592" w:hanging="360"/>
      </w:pPr>
      <w:rPr>
        <w:rFonts w:ascii="Courier New" w:hAnsi="Courier New" w:cs="Courier New" w:hint="default"/>
      </w:rPr>
    </w:lvl>
    <w:lvl w:ilvl="5" w:tplc="04100005" w:tentative="1">
      <w:start w:val="1"/>
      <w:numFmt w:val="bullet"/>
      <w:lvlText w:val=""/>
      <w:lvlJc w:val="left"/>
      <w:pPr>
        <w:tabs>
          <w:tab w:val="num" w:pos="3312"/>
        </w:tabs>
        <w:ind w:left="3312" w:hanging="360"/>
      </w:pPr>
      <w:rPr>
        <w:rFonts w:ascii="Wingdings" w:hAnsi="Wingdings" w:hint="default"/>
      </w:rPr>
    </w:lvl>
    <w:lvl w:ilvl="6" w:tplc="04100001" w:tentative="1">
      <w:start w:val="1"/>
      <w:numFmt w:val="bullet"/>
      <w:lvlText w:val=""/>
      <w:lvlJc w:val="left"/>
      <w:pPr>
        <w:tabs>
          <w:tab w:val="num" w:pos="4032"/>
        </w:tabs>
        <w:ind w:left="4032" w:hanging="360"/>
      </w:pPr>
      <w:rPr>
        <w:rFonts w:ascii="Symbol" w:hAnsi="Symbol" w:hint="default"/>
      </w:rPr>
    </w:lvl>
    <w:lvl w:ilvl="7" w:tplc="04100003" w:tentative="1">
      <w:start w:val="1"/>
      <w:numFmt w:val="bullet"/>
      <w:lvlText w:val="o"/>
      <w:lvlJc w:val="left"/>
      <w:pPr>
        <w:tabs>
          <w:tab w:val="num" w:pos="4752"/>
        </w:tabs>
        <w:ind w:left="4752" w:hanging="360"/>
      </w:pPr>
      <w:rPr>
        <w:rFonts w:ascii="Courier New" w:hAnsi="Courier New" w:cs="Courier New" w:hint="default"/>
      </w:rPr>
    </w:lvl>
    <w:lvl w:ilvl="8" w:tplc="04100005" w:tentative="1">
      <w:start w:val="1"/>
      <w:numFmt w:val="bullet"/>
      <w:lvlText w:val=""/>
      <w:lvlJc w:val="left"/>
      <w:pPr>
        <w:tabs>
          <w:tab w:val="num" w:pos="5472"/>
        </w:tabs>
        <w:ind w:left="5472" w:hanging="360"/>
      </w:pPr>
      <w:rPr>
        <w:rFonts w:ascii="Wingdings" w:hAnsi="Wingdings" w:hint="default"/>
      </w:rPr>
    </w:lvl>
  </w:abstractNum>
  <w:abstractNum w:abstractNumId="5" w15:restartNumberingAfterBreak="0">
    <w:nsid w:val="06075769"/>
    <w:multiLevelType w:val="hybridMultilevel"/>
    <w:tmpl w:val="37540D6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088C0F99"/>
    <w:multiLevelType w:val="hybridMultilevel"/>
    <w:tmpl w:val="1AA8229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9DE3448"/>
    <w:multiLevelType w:val="singleLevel"/>
    <w:tmpl w:val="04100005"/>
    <w:lvl w:ilvl="0">
      <w:start w:val="1"/>
      <w:numFmt w:val="bullet"/>
      <w:lvlText w:val=""/>
      <w:lvlJc w:val="left"/>
      <w:pPr>
        <w:ind w:left="720" w:hanging="360"/>
      </w:pPr>
      <w:rPr>
        <w:rFonts w:ascii="Wingdings" w:hAnsi="Wingdings" w:hint="default"/>
        <w:sz w:val="24"/>
      </w:rPr>
    </w:lvl>
  </w:abstractNum>
  <w:abstractNum w:abstractNumId="8" w15:restartNumberingAfterBreak="0">
    <w:nsid w:val="0B7A0966"/>
    <w:multiLevelType w:val="hybridMultilevel"/>
    <w:tmpl w:val="8E667B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B920C9B"/>
    <w:multiLevelType w:val="hybridMultilevel"/>
    <w:tmpl w:val="C55869E0"/>
    <w:lvl w:ilvl="0" w:tplc="4872A6BE">
      <w:start w:val="1"/>
      <w:numFmt w:val="lowerLetter"/>
      <w:lvlText w:val="%1)"/>
      <w:lvlJc w:val="left"/>
      <w:pPr>
        <w:tabs>
          <w:tab w:val="num" w:pos="360"/>
        </w:tabs>
        <w:ind w:left="360" w:hanging="360"/>
      </w:pPr>
      <w:rPr>
        <w:rFonts w:hint="default"/>
        <w:b/>
        <w:bCs/>
        <w:strike w:val="0"/>
        <w:color w:val="000000" w:themeColor="text1"/>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0C53076D"/>
    <w:multiLevelType w:val="hybridMultilevel"/>
    <w:tmpl w:val="231E8076"/>
    <w:lvl w:ilvl="0" w:tplc="772431A2">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D6215E1"/>
    <w:multiLevelType w:val="hybridMultilevel"/>
    <w:tmpl w:val="EEB6605A"/>
    <w:lvl w:ilvl="0" w:tplc="FFFFFFFF">
      <w:start w:val="1"/>
      <w:numFmt w:val="lowerLetter"/>
      <w:lvlText w:val="%1)"/>
      <w:lvlJc w:val="left"/>
      <w:pPr>
        <w:ind w:left="720" w:hanging="360"/>
      </w:pPr>
    </w:lvl>
    <w:lvl w:ilvl="1" w:tplc="0410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DA778C2"/>
    <w:multiLevelType w:val="hybridMultilevel"/>
    <w:tmpl w:val="901871AA"/>
    <w:lvl w:ilvl="0" w:tplc="A3B02590">
      <w:start w:val="1"/>
      <w:numFmt w:val="lowerLetter"/>
      <w:lvlText w:val="%1)"/>
      <w:lvlJc w:val="left"/>
      <w:pPr>
        <w:tabs>
          <w:tab w:val="num" w:pos="644"/>
        </w:tabs>
        <w:ind w:left="644" w:hanging="360"/>
      </w:pPr>
      <w:rPr>
        <w:rFonts w:hint="default"/>
      </w:rPr>
    </w:lvl>
    <w:lvl w:ilvl="1" w:tplc="04100019" w:tentative="1">
      <w:start w:val="1"/>
      <w:numFmt w:val="lowerLetter"/>
      <w:lvlText w:val="%2."/>
      <w:lvlJc w:val="left"/>
      <w:pPr>
        <w:tabs>
          <w:tab w:val="num" w:pos="1364"/>
        </w:tabs>
        <w:ind w:left="1364" w:hanging="360"/>
      </w:pPr>
    </w:lvl>
    <w:lvl w:ilvl="2" w:tplc="0410001B" w:tentative="1">
      <w:start w:val="1"/>
      <w:numFmt w:val="lowerRoman"/>
      <w:lvlText w:val="%3."/>
      <w:lvlJc w:val="right"/>
      <w:pPr>
        <w:tabs>
          <w:tab w:val="num" w:pos="2084"/>
        </w:tabs>
        <w:ind w:left="2084" w:hanging="18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13" w15:restartNumberingAfterBreak="0">
    <w:nsid w:val="0E0D2888"/>
    <w:multiLevelType w:val="hybridMultilevel"/>
    <w:tmpl w:val="5C14C62A"/>
    <w:lvl w:ilvl="0" w:tplc="CAA46E88">
      <w:start w:val="1"/>
      <w:numFmt w:val="bullet"/>
      <w:lvlText w:val=""/>
      <w:lvlJc w:val="left"/>
      <w:pPr>
        <w:ind w:left="720" w:hanging="360"/>
      </w:pPr>
      <w:rPr>
        <w:rFonts w:ascii="Symbol" w:hAnsi="Symbol"/>
      </w:rPr>
    </w:lvl>
    <w:lvl w:ilvl="1" w:tplc="D6BEC34E">
      <w:start w:val="1"/>
      <w:numFmt w:val="bullet"/>
      <w:lvlText w:val=""/>
      <w:lvlJc w:val="left"/>
      <w:pPr>
        <w:ind w:left="720" w:hanging="360"/>
      </w:pPr>
      <w:rPr>
        <w:rFonts w:ascii="Symbol" w:hAnsi="Symbol"/>
      </w:rPr>
    </w:lvl>
    <w:lvl w:ilvl="2" w:tplc="22A0E11A">
      <w:start w:val="1"/>
      <w:numFmt w:val="bullet"/>
      <w:lvlText w:val=""/>
      <w:lvlJc w:val="left"/>
      <w:pPr>
        <w:ind w:left="720" w:hanging="360"/>
      </w:pPr>
      <w:rPr>
        <w:rFonts w:ascii="Symbol" w:hAnsi="Symbol"/>
      </w:rPr>
    </w:lvl>
    <w:lvl w:ilvl="3" w:tplc="3D9857F0">
      <w:start w:val="1"/>
      <w:numFmt w:val="bullet"/>
      <w:lvlText w:val=""/>
      <w:lvlJc w:val="left"/>
      <w:pPr>
        <w:ind w:left="720" w:hanging="360"/>
      </w:pPr>
      <w:rPr>
        <w:rFonts w:ascii="Symbol" w:hAnsi="Symbol"/>
      </w:rPr>
    </w:lvl>
    <w:lvl w:ilvl="4" w:tplc="12FA4164">
      <w:start w:val="1"/>
      <w:numFmt w:val="bullet"/>
      <w:lvlText w:val=""/>
      <w:lvlJc w:val="left"/>
      <w:pPr>
        <w:ind w:left="720" w:hanging="360"/>
      </w:pPr>
      <w:rPr>
        <w:rFonts w:ascii="Symbol" w:hAnsi="Symbol"/>
      </w:rPr>
    </w:lvl>
    <w:lvl w:ilvl="5" w:tplc="F4CAA106">
      <w:start w:val="1"/>
      <w:numFmt w:val="bullet"/>
      <w:lvlText w:val=""/>
      <w:lvlJc w:val="left"/>
      <w:pPr>
        <w:ind w:left="720" w:hanging="360"/>
      </w:pPr>
      <w:rPr>
        <w:rFonts w:ascii="Symbol" w:hAnsi="Symbol"/>
      </w:rPr>
    </w:lvl>
    <w:lvl w:ilvl="6" w:tplc="01F08CA0">
      <w:start w:val="1"/>
      <w:numFmt w:val="bullet"/>
      <w:lvlText w:val=""/>
      <w:lvlJc w:val="left"/>
      <w:pPr>
        <w:ind w:left="720" w:hanging="360"/>
      </w:pPr>
      <w:rPr>
        <w:rFonts w:ascii="Symbol" w:hAnsi="Symbol"/>
      </w:rPr>
    </w:lvl>
    <w:lvl w:ilvl="7" w:tplc="62AE40F0">
      <w:start w:val="1"/>
      <w:numFmt w:val="bullet"/>
      <w:lvlText w:val=""/>
      <w:lvlJc w:val="left"/>
      <w:pPr>
        <w:ind w:left="720" w:hanging="360"/>
      </w:pPr>
      <w:rPr>
        <w:rFonts w:ascii="Symbol" w:hAnsi="Symbol"/>
      </w:rPr>
    </w:lvl>
    <w:lvl w:ilvl="8" w:tplc="8ED619B4">
      <w:start w:val="1"/>
      <w:numFmt w:val="bullet"/>
      <w:lvlText w:val=""/>
      <w:lvlJc w:val="left"/>
      <w:pPr>
        <w:ind w:left="720" w:hanging="360"/>
      </w:pPr>
      <w:rPr>
        <w:rFonts w:ascii="Symbol" w:hAnsi="Symbol"/>
      </w:rPr>
    </w:lvl>
  </w:abstractNum>
  <w:abstractNum w:abstractNumId="14" w15:restartNumberingAfterBreak="0">
    <w:nsid w:val="0F030F91"/>
    <w:multiLevelType w:val="hybridMultilevel"/>
    <w:tmpl w:val="B2D4FC48"/>
    <w:lvl w:ilvl="0" w:tplc="04100017">
      <w:start w:val="1"/>
      <w:numFmt w:val="lowerLetter"/>
      <w:lvlText w:val="%1)"/>
      <w:lvlJc w:val="left"/>
      <w:pPr>
        <w:ind w:left="716" w:hanging="360"/>
      </w:pPr>
    </w:lvl>
    <w:lvl w:ilvl="1" w:tplc="04100019" w:tentative="1">
      <w:start w:val="1"/>
      <w:numFmt w:val="lowerLetter"/>
      <w:lvlText w:val="%2."/>
      <w:lvlJc w:val="left"/>
      <w:pPr>
        <w:ind w:left="1436" w:hanging="360"/>
      </w:pPr>
    </w:lvl>
    <w:lvl w:ilvl="2" w:tplc="0410001B" w:tentative="1">
      <w:start w:val="1"/>
      <w:numFmt w:val="lowerRoman"/>
      <w:lvlText w:val="%3."/>
      <w:lvlJc w:val="right"/>
      <w:pPr>
        <w:ind w:left="2156" w:hanging="180"/>
      </w:pPr>
    </w:lvl>
    <w:lvl w:ilvl="3" w:tplc="0410000F" w:tentative="1">
      <w:start w:val="1"/>
      <w:numFmt w:val="decimal"/>
      <w:lvlText w:val="%4."/>
      <w:lvlJc w:val="left"/>
      <w:pPr>
        <w:ind w:left="2876" w:hanging="360"/>
      </w:pPr>
    </w:lvl>
    <w:lvl w:ilvl="4" w:tplc="04100019" w:tentative="1">
      <w:start w:val="1"/>
      <w:numFmt w:val="lowerLetter"/>
      <w:lvlText w:val="%5."/>
      <w:lvlJc w:val="left"/>
      <w:pPr>
        <w:ind w:left="3596" w:hanging="360"/>
      </w:pPr>
    </w:lvl>
    <w:lvl w:ilvl="5" w:tplc="0410001B" w:tentative="1">
      <w:start w:val="1"/>
      <w:numFmt w:val="lowerRoman"/>
      <w:lvlText w:val="%6."/>
      <w:lvlJc w:val="right"/>
      <w:pPr>
        <w:ind w:left="4316" w:hanging="180"/>
      </w:pPr>
    </w:lvl>
    <w:lvl w:ilvl="6" w:tplc="0410000F" w:tentative="1">
      <w:start w:val="1"/>
      <w:numFmt w:val="decimal"/>
      <w:lvlText w:val="%7."/>
      <w:lvlJc w:val="left"/>
      <w:pPr>
        <w:ind w:left="5036" w:hanging="360"/>
      </w:pPr>
    </w:lvl>
    <w:lvl w:ilvl="7" w:tplc="04100019" w:tentative="1">
      <w:start w:val="1"/>
      <w:numFmt w:val="lowerLetter"/>
      <w:lvlText w:val="%8."/>
      <w:lvlJc w:val="left"/>
      <w:pPr>
        <w:ind w:left="5756" w:hanging="360"/>
      </w:pPr>
    </w:lvl>
    <w:lvl w:ilvl="8" w:tplc="0410001B" w:tentative="1">
      <w:start w:val="1"/>
      <w:numFmt w:val="lowerRoman"/>
      <w:lvlText w:val="%9."/>
      <w:lvlJc w:val="right"/>
      <w:pPr>
        <w:ind w:left="6476" w:hanging="180"/>
      </w:pPr>
    </w:lvl>
  </w:abstractNum>
  <w:abstractNum w:abstractNumId="15" w15:restartNumberingAfterBreak="0">
    <w:nsid w:val="0F282B77"/>
    <w:multiLevelType w:val="hybridMultilevel"/>
    <w:tmpl w:val="422E557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5034CF6"/>
    <w:multiLevelType w:val="hybridMultilevel"/>
    <w:tmpl w:val="681A3EF2"/>
    <w:lvl w:ilvl="0" w:tplc="F97CCF3C">
      <w:numFmt w:val="bullet"/>
      <w:lvlText w:val="-"/>
      <w:lvlJc w:val="left"/>
      <w:pPr>
        <w:tabs>
          <w:tab w:val="num" w:pos="360"/>
        </w:tabs>
        <w:ind w:left="360" w:hanging="360"/>
      </w:pPr>
      <w:rPr>
        <w:rFonts w:ascii="Times New Roman" w:eastAsia="Times New Roman" w:hAnsi="Times New Roman" w:hint="default"/>
        <w:b/>
        <w:strike w:val="0"/>
        <w:snapToGrid/>
        <w:color w:val="auto"/>
        <w:spacing w:val="11"/>
        <w:sz w:val="22"/>
        <w:szCs w:val="22"/>
      </w:rPr>
    </w:lvl>
    <w:lvl w:ilvl="1" w:tplc="04100003">
      <w:start w:val="1"/>
      <w:numFmt w:val="bullet"/>
      <w:lvlText w:val="o"/>
      <w:lvlJc w:val="left"/>
      <w:pPr>
        <w:tabs>
          <w:tab w:val="num" w:pos="432"/>
        </w:tabs>
        <w:ind w:left="432" w:hanging="360"/>
      </w:pPr>
      <w:rPr>
        <w:rFonts w:ascii="Courier New" w:hAnsi="Courier New" w:cs="Courier New" w:hint="default"/>
      </w:rPr>
    </w:lvl>
    <w:lvl w:ilvl="2" w:tplc="76C6207A">
      <w:start w:val="1"/>
      <w:numFmt w:val="decimal"/>
      <w:lvlText w:val="%3)"/>
      <w:lvlJc w:val="left"/>
      <w:pPr>
        <w:tabs>
          <w:tab w:val="num" w:pos="1152"/>
        </w:tabs>
        <w:ind w:left="1152" w:hanging="360"/>
      </w:pPr>
      <w:rPr>
        <w:rFonts w:ascii="Garamond" w:eastAsia="Times New Roman" w:hAnsi="Garamond" w:cs="Times New Roman" w:hint="default"/>
        <w:color w:val="auto"/>
      </w:rPr>
    </w:lvl>
    <w:lvl w:ilvl="3" w:tplc="04100001" w:tentative="1">
      <w:start w:val="1"/>
      <w:numFmt w:val="bullet"/>
      <w:lvlText w:val=""/>
      <w:lvlJc w:val="left"/>
      <w:pPr>
        <w:tabs>
          <w:tab w:val="num" w:pos="1872"/>
        </w:tabs>
        <w:ind w:left="1872" w:hanging="360"/>
      </w:pPr>
      <w:rPr>
        <w:rFonts w:ascii="Symbol" w:hAnsi="Symbol" w:hint="default"/>
      </w:rPr>
    </w:lvl>
    <w:lvl w:ilvl="4" w:tplc="04100003" w:tentative="1">
      <w:start w:val="1"/>
      <w:numFmt w:val="bullet"/>
      <w:lvlText w:val="o"/>
      <w:lvlJc w:val="left"/>
      <w:pPr>
        <w:tabs>
          <w:tab w:val="num" w:pos="2592"/>
        </w:tabs>
        <w:ind w:left="2592" w:hanging="360"/>
      </w:pPr>
      <w:rPr>
        <w:rFonts w:ascii="Courier New" w:hAnsi="Courier New" w:cs="Courier New" w:hint="default"/>
      </w:rPr>
    </w:lvl>
    <w:lvl w:ilvl="5" w:tplc="04100005" w:tentative="1">
      <w:start w:val="1"/>
      <w:numFmt w:val="bullet"/>
      <w:lvlText w:val=""/>
      <w:lvlJc w:val="left"/>
      <w:pPr>
        <w:tabs>
          <w:tab w:val="num" w:pos="3312"/>
        </w:tabs>
        <w:ind w:left="3312" w:hanging="360"/>
      </w:pPr>
      <w:rPr>
        <w:rFonts w:ascii="Wingdings" w:hAnsi="Wingdings" w:hint="default"/>
      </w:rPr>
    </w:lvl>
    <w:lvl w:ilvl="6" w:tplc="04100001" w:tentative="1">
      <w:start w:val="1"/>
      <w:numFmt w:val="bullet"/>
      <w:lvlText w:val=""/>
      <w:lvlJc w:val="left"/>
      <w:pPr>
        <w:tabs>
          <w:tab w:val="num" w:pos="4032"/>
        </w:tabs>
        <w:ind w:left="4032" w:hanging="360"/>
      </w:pPr>
      <w:rPr>
        <w:rFonts w:ascii="Symbol" w:hAnsi="Symbol" w:hint="default"/>
      </w:rPr>
    </w:lvl>
    <w:lvl w:ilvl="7" w:tplc="04100003" w:tentative="1">
      <w:start w:val="1"/>
      <w:numFmt w:val="bullet"/>
      <w:lvlText w:val="o"/>
      <w:lvlJc w:val="left"/>
      <w:pPr>
        <w:tabs>
          <w:tab w:val="num" w:pos="4752"/>
        </w:tabs>
        <w:ind w:left="4752" w:hanging="360"/>
      </w:pPr>
      <w:rPr>
        <w:rFonts w:ascii="Courier New" w:hAnsi="Courier New" w:cs="Courier New" w:hint="default"/>
      </w:rPr>
    </w:lvl>
    <w:lvl w:ilvl="8" w:tplc="04100005" w:tentative="1">
      <w:start w:val="1"/>
      <w:numFmt w:val="bullet"/>
      <w:lvlText w:val=""/>
      <w:lvlJc w:val="left"/>
      <w:pPr>
        <w:tabs>
          <w:tab w:val="num" w:pos="5472"/>
        </w:tabs>
        <w:ind w:left="5472" w:hanging="360"/>
      </w:pPr>
      <w:rPr>
        <w:rFonts w:ascii="Wingdings" w:hAnsi="Wingdings" w:hint="default"/>
      </w:rPr>
    </w:lvl>
  </w:abstractNum>
  <w:abstractNum w:abstractNumId="17" w15:restartNumberingAfterBreak="0">
    <w:nsid w:val="1683515A"/>
    <w:multiLevelType w:val="hybridMultilevel"/>
    <w:tmpl w:val="7BFA9D2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17722EF6"/>
    <w:multiLevelType w:val="hybridMultilevel"/>
    <w:tmpl w:val="D64CC8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184E0B21"/>
    <w:multiLevelType w:val="hybridMultilevel"/>
    <w:tmpl w:val="E4787148"/>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0" w15:restartNumberingAfterBreak="0">
    <w:nsid w:val="18CD215E"/>
    <w:multiLevelType w:val="hybridMultilevel"/>
    <w:tmpl w:val="706AFA38"/>
    <w:lvl w:ilvl="0" w:tplc="772431A2">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BBC28E2"/>
    <w:multiLevelType w:val="hybridMultilevel"/>
    <w:tmpl w:val="C4849AB0"/>
    <w:lvl w:ilvl="0" w:tplc="04100017">
      <w:start w:val="1"/>
      <w:numFmt w:val="lowerLetter"/>
      <w:lvlText w:val="%1)"/>
      <w:lvlJc w:val="left"/>
      <w:pPr>
        <w:tabs>
          <w:tab w:val="num" w:pos="360"/>
        </w:tabs>
        <w:ind w:left="360" w:hanging="360"/>
      </w:pPr>
    </w:lvl>
    <w:lvl w:ilvl="1" w:tplc="39ADA9D0">
      <w:numFmt w:val="bullet"/>
      <w:lvlText w:val="-"/>
      <w:lvlJc w:val="left"/>
      <w:pPr>
        <w:tabs>
          <w:tab w:val="num" w:pos="720"/>
        </w:tabs>
        <w:ind w:left="1512" w:hanging="432"/>
      </w:pPr>
      <w:rPr>
        <w:rFonts w:ascii="Symbol" w:hAnsi="Symbol" w:cs="Times New Roman"/>
        <w:snapToGrid/>
        <w:spacing w:val="11"/>
        <w:sz w:val="22"/>
        <w:szCs w:val="22"/>
      </w:rPr>
    </w:lvl>
    <w:lvl w:ilvl="2" w:tplc="F94ED312">
      <w:start w:val="14"/>
      <w:numFmt w:val="bullet"/>
      <w:lvlText w:val=""/>
      <w:lvlJc w:val="left"/>
      <w:pPr>
        <w:tabs>
          <w:tab w:val="num" w:pos="2340"/>
        </w:tabs>
        <w:ind w:left="2340" w:hanging="360"/>
      </w:pPr>
      <w:rPr>
        <w:rFonts w:ascii="Symbol" w:eastAsia="Times New Roman" w:hAnsi="Symbol" w:cs="Times New Roman" w:hint="default"/>
      </w:r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1C325D68"/>
    <w:multiLevelType w:val="hybridMultilevel"/>
    <w:tmpl w:val="6674D1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1C6633BF"/>
    <w:multiLevelType w:val="hybridMultilevel"/>
    <w:tmpl w:val="ABF8F330"/>
    <w:lvl w:ilvl="0" w:tplc="FFFFFFFF">
      <w:start w:val="1"/>
      <w:numFmt w:val="bullet"/>
      <w:lvlText w:val=""/>
      <w:lvlJc w:val="left"/>
      <w:pPr>
        <w:ind w:left="720" w:hanging="360"/>
      </w:pPr>
      <w:rPr>
        <w:rFonts w:ascii="Symbol" w:hAnsi="Symbol" w:hint="default"/>
      </w:rPr>
    </w:lvl>
    <w:lvl w:ilvl="1" w:tplc="0410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D625EC4"/>
    <w:multiLevelType w:val="hybridMultilevel"/>
    <w:tmpl w:val="67D49A10"/>
    <w:lvl w:ilvl="0" w:tplc="F08E20D6">
      <w:numFmt w:val="bullet"/>
      <w:lvlText w:val="-"/>
      <w:lvlJc w:val="left"/>
      <w:pPr>
        <w:ind w:left="720" w:hanging="360"/>
      </w:pPr>
      <w:rPr>
        <w:rFonts w:ascii="Times New Roman" w:eastAsia="Times New Roman" w:hAnsi="Times New Roman" w:cs="Times New Roman"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1F1F0F07"/>
    <w:multiLevelType w:val="hybridMultilevel"/>
    <w:tmpl w:val="45BCC83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05B7279"/>
    <w:multiLevelType w:val="hybridMultilevel"/>
    <w:tmpl w:val="0AF2579C"/>
    <w:lvl w:ilvl="0" w:tplc="FFFFFFFF">
      <w:start w:val="1"/>
      <w:numFmt w:val="lowerLetter"/>
      <w:lvlText w:val="%1)"/>
      <w:lvlJc w:val="left"/>
      <w:pPr>
        <w:ind w:left="720" w:hanging="360"/>
      </w:pPr>
    </w:lvl>
    <w:lvl w:ilvl="1" w:tplc="0410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1433FE9"/>
    <w:multiLevelType w:val="hybridMultilevel"/>
    <w:tmpl w:val="FDFAF6D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22D17618"/>
    <w:multiLevelType w:val="hybridMultilevel"/>
    <w:tmpl w:val="A4920C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22EC6661"/>
    <w:multiLevelType w:val="hybridMultilevel"/>
    <w:tmpl w:val="AC42FBEE"/>
    <w:lvl w:ilvl="0" w:tplc="0410000D">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color w:val="3366FF"/>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25FB4DF0"/>
    <w:multiLevelType w:val="hybridMultilevel"/>
    <w:tmpl w:val="184EB728"/>
    <w:lvl w:ilvl="0" w:tplc="89DC5F8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261A62B9"/>
    <w:multiLevelType w:val="hybridMultilevel"/>
    <w:tmpl w:val="95987130"/>
    <w:lvl w:ilvl="0" w:tplc="D4D8EA32">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26B231CB"/>
    <w:multiLevelType w:val="hybridMultilevel"/>
    <w:tmpl w:val="7AC65FE2"/>
    <w:lvl w:ilvl="0" w:tplc="FFFFFFFF">
      <w:start w:val="1"/>
      <w:numFmt w:val="bullet"/>
      <w:lvlText w:val=""/>
      <w:lvlJc w:val="left"/>
      <w:pPr>
        <w:tabs>
          <w:tab w:val="num" w:pos="360"/>
        </w:tabs>
        <w:ind w:left="360" w:hanging="360"/>
      </w:pPr>
      <w:rPr>
        <w:rFonts w:ascii="Symbol" w:hAnsi="Symbol" w:hint="default"/>
        <w:snapToGrid/>
        <w:color w:val="auto"/>
        <w:spacing w:val="11"/>
        <w:sz w:val="22"/>
        <w:szCs w:val="22"/>
      </w:rPr>
    </w:lvl>
    <w:lvl w:ilvl="1" w:tplc="FFFFFFFF">
      <w:start w:val="1"/>
      <w:numFmt w:val="bullet"/>
      <w:lvlText w:val="o"/>
      <w:lvlJc w:val="left"/>
      <w:pPr>
        <w:tabs>
          <w:tab w:val="num" w:pos="432"/>
        </w:tabs>
        <w:ind w:left="432" w:hanging="360"/>
      </w:pPr>
      <w:rPr>
        <w:rFonts w:ascii="Courier New" w:hAnsi="Courier New" w:cs="Courier New" w:hint="default"/>
      </w:rPr>
    </w:lvl>
    <w:lvl w:ilvl="2" w:tplc="04100011">
      <w:start w:val="1"/>
      <w:numFmt w:val="decimal"/>
      <w:lvlText w:val="%3)"/>
      <w:lvlJc w:val="left"/>
      <w:pPr>
        <w:ind w:left="360" w:hanging="360"/>
      </w:pPr>
    </w:lvl>
    <w:lvl w:ilvl="3" w:tplc="FFFFFFFF" w:tentative="1">
      <w:start w:val="1"/>
      <w:numFmt w:val="bullet"/>
      <w:lvlText w:val=""/>
      <w:lvlJc w:val="left"/>
      <w:pPr>
        <w:tabs>
          <w:tab w:val="num" w:pos="1872"/>
        </w:tabs>
        <w:ind w:left="1872" w:hanging="360"/>
      </w:pPr>
      <w:rPr>
        <w:rFonts w:ascii="Symbol" w:hAnsi="Symbol" w:hint="default"/>
      </w:rPr>
    </w:lvl>
    <w:lvl w:ilvl="4" w:tplc="FFFFFFFF" w:tentative="1">
      <w:start w:val="1"/>
      <w:numFmt w:val="bullet"/>
      <w:lvlText w:val="o"/>
      <w:lvlJc w:val="left"/>
      <w:pPr>
        <w:tabs>
          <w:tab w:val="num" w:pos="2592"/>
        </w:tabs>
        <w:ind w:left="2592" w:hanging="360"/>
      </w:pPr>
      <w:rPr>
        <w:rFonts w:ascii="Courier New" w:hAnsi="Courier New" w:cs="Courier New" w:hint="default"/>
      </w:rPr>
    </w:lvl>
    <w:lvl w:ilvl="5" w:tplc="FFFFFFFF" w:tentative="1">
      <w:start w:val="1"/>
      <w:numFmt w:val="bullet"/>
      <w:lvlText w:val=""/>
      <w:lvlJc w:val="left"/>
      <w:pPr>
        <w:tabs>
          <w:tab w:val="num" w:pos="3312"/>
        </w:tabs>
        <w:ind w:left="3312" w:hanging="360"/>
      </w:pPr>
      <w:rPr>
        <w:rFonts w:ascii="Wingdings" w:hAnsi="Wingdings" w:hint="default"/>
      </w:rPr>
    </w:lvl>
    <w:lvl w:ilvl="6" w:tplc="FFFFFFFF" w:tentative="1">
      <w:start w:val="1"/>
      <w:numFmt w:val="bullet"/>
      <w:lvlText w:val=""/>
      <w:lvlJc w:val="left"/>
      <w:pPr>
        <w:tabs>
          <w:tab w:val="num" w:pos="4032"/>
        </w:tabs>
        <w:ind w:left="4032" w:hanging="360"/>
      </w:pPr>
      <w:rPr>
        <w:rFonts w:ascii="Symbol" w:hAnsi="Symbol" w:hint="default"/>
      </w:rPr>
    </w:lvl>
    <w:lvl w:ilvl="7" w:tplc="FFFFFFFF" w:tentative="1">
      <w:start w:val="1"/>
      <w:numFmt w:val="bullet"/>
      <w:lvlText w:val="o"/>
      <w:lvlJc w:val="left"/>
      <w:pPr>
        <w:tabs>
          <w:tab w:val="num" w:pos="4752"/>
        </w:tabs>
        <w:ind w:left="4752" w:hanging="360"/>
      </w:pPr>
      <w:rPr>
        <w:rFonts w:ascii="Courier New" w:hAnsi="Courier New" w:cs="Courier New" w:hint="default"/>
      </w:rPr>
    </w:lvl>
    <w:lvl w:ilvl="8" w:tplc="FFFFFFFF" w:tentative="1">
      <w:start w:val="1"/>
      <w:numFmt w:val="bullet"/>
      <w:lvlText w:val=""/>
      <w:lvlJc w:val="left"/>
      <w:pPr>
        <w:tabs>
          <w:tab w:val="num" w:pos="5472"/>
        </w:tabs>
        <w:ind w:left="5472" w:hanging="360"/>
      </w:pPr>
      <w:rPr>
        <w:rFonts w:ascii="Wingdings" w:hAnsi="Wingdings" w:hint="default"/>
      </w:rPr>
    </w:lvl>
  </w:abstractNum>
  <w:abstractNum w:abstractNumId="33" w15:restartNumberingAfterBreak="0">
    <w:nsid w:val="27022E94"/>
    <w:multiLevelType w:val="hybridMultilevel"/>
    <w:tmpl w:val="438E2B78"/>
    <w:lvl w:ilvl="0" w:tplc="0410000B">
      <w:start w:val="1"/>
      <w:numFmt w:val="bullet"/>
      <w:lvlText w:val=""/>
      <w:lvlJc w:val="left"/>
      <w:pPr>
        <w:ind w:left="-273" w:hanging="360"/>
      </w:pPr>
      <w:rPr>
        <w:rFonts w:ascii="Wingdings" w:hAnsi="Wingdings" w:hint="default"/>
      </w:rPr>
    </w:lvl>
    <w:lvl w:ilvl="1" w:tplc="04100003" w:tentative="1">
      <w:start w:val="1"/>
      <w:numFmt w:val="bullet"/>
      <w:lvlText w:val="o"/>
      <w:lvlJc w:val="left"/>
      <w:pPr>
        <w:ind w:left="447" w:hanging="360"/>
      </w:pPr>
      <w:rPr>
        <w:rFonts w:ascii="Courier New" w:hAnsi="Courier New" w:cs="Courier New" w:hint="default"/>
      </w:rPr>
    </w:lvl>
    <w:lvl w:ilvl="2" w:tplc="04100005" w:tentative="1">
      <w:start w:val="1"/>
      <w:numFmt w:val="bullet"/>
      <w:lvlText w:val=""/>
      <w:lvlJc w:val="left"/>
      <w:pPr>
        <w:ind w:left="1167" w:hanging="360"/>
      </w:pPr>
      <w:rPr>
        <w:rFonts w:ascii="Wingdings" w:hAnsi="Wingdings" w:hint="default"/>
      </w:rPr>
    </w:lvl>
    <w:lvl w:ilvl="3" w:tplc="04100001" w:tentative="1">
      <w:start w:val="1"/>
      <w:numFmt w:val="bullet"/>
      <w:lvlText w:val=""/>
      <w:lvlJc w:val="left"/>
      <w:pPr>
        <w:ind w:left="1887" w:hanging="360"/>
      </w:pPr>
      <w:rPr>
        <w:rFonts w:ascii="Symbol" w:hAnsi="Symbol" w:hint="default"/>
      </w:rPr>
    </w:lvl>
    <w:lvl w:ilvl="4" w:tplc="04100003" w:tentative="1">
      <w:start w:val="1"/>
      <w:numFmt w:val="bullet"/>
      <w:lvlText w:val="o"/>
      <w:lvlJc w:val="left"/>
      <w:pPr>
        <w:ind w:left="2607" w:hanging="360"/>
      </w:pPr>
      <w:rPr>
        <w:rFonts w:ascii="Courier New" w:hAnsi="Courier New" w:cs="Courier New" w:hint="default"/>
      </w:rPr>
    </w:lvl>
    <w:lvl w:ilvl="5" w:tplc="04100005" w:tentative="1">
      <w:start w:val="1"/>
      <w:numFmt w:val="bullet"/>
      <w:lvlText w:val=""/>
      <w:lvlJc w:val="left"/>
      <w:pPr>
        <w:ind w:left="3327" w:hanging="360"/>
      </w:pPr>
      <w:rPr>
        <w:rFonts w:ascii="Wingdings" w:hAnsi="Wingdings" w:hint="default"/>
      </w:rPr>
    </w:lvl>
    <w:lvl w:ilvl="6" w:tplc="04100001" w:tentative="1">
      <w:start w:val="1"/>
      <w:numFmt w:val="bullet"/>
      <w:lvlText w:val=""/>
      <w:lvlJc w:val="left"/>
      <w:pPr>
        <w:ind w:left="4047" w:hanging="360"/>
      </w:pPr>
      <w:rPr>
        <w:rFonts w:ascii="Symbol" w:hAnsi="Symbol" w:hint="default"/>
      </w:rPr>
    </w:lvl>
    <w:lvl w:ilvl="7" w:tplc="04100003" w:tentative="1">
      <w:start w:val="1"/>
      <w:numFmt w:val="bullet"/>
      <w:lvlText w:val="o"/>
      <w:lvlJc w:val="left"/>
      <w:pPr>
        <w:ind w:left="4767" w:hanging="360"/>
      </w:pPr>
      <w:rPr>
        <w:rFonts w:ascii="Courier New" w:hAnsi="Courier New" w:cs="Courier New" w:hint="default"/>
      </w:rPr>
    </w:lvl>
    <w:lvl w:ilvl="8" w:tplc="04100005" w:tentative="1">
      <w:start w:val="1"/>
      <w:numFmt w:val="bullet"/>
      <w:lvlText w:val=""/>
      <w:lvlJc w:val="left"/>
      <w:pPr>
        <w:ind w:left="5487" w:hanging="360"/>
      </w:pPr>
      <w:rPr>
        <w:rFonts w:ascii="Wingdings" w:hAnsi="Wingdings" w:hint="default"/>
      </w:rPr>
    </w:lvl>
  </w:abstractNum>
  <w:abstractNum w:abstractNumId="34" w15:restartNumberingAfterBreak="0">
    <w:nsid w:val="273A26A5"/>
    <w:multiLevelType w:val="hybridMultilevel"/>
    <w:tmpl w:val="27600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278A1302"/>
    <w:multiLevelType w:val="hybridMultilevel"/>
    <w:tmpl w:val="D94E28AA"/>
    <w:lvl w:ilvl="0" w:tplc="76FC1538">
      <w:start w:val="1"/>
      <w:numFmt w:val="bullet"/>
      <w:lvlText w:val=""/>
      <w:lvlJc w:val="left"/>
      <w:pPr>
        <w:tabs>
          <w:tab w:val="num" w:pos="360"/>
        </w:tabs>
        <w:ind w:left="360" w:hanging="360"/>
      </w:pPr>
      <w:rPr>
        <w:rFonts w:ascii="Symbol" w:hAnsi="Symbol" w:hint="default"/>
        <w:color w:val="auto"/>
      </w:rPr>
    </w:lvl>
    <w:lvl w:ilvl="1" w:tplc="04100003">
      <w:start w:val="1"/>
      <w:numFmt w:val="bullet"/>
      <w:lvlText w:val="o"/>
      <w:lvlJc w:val="left"/>
      <w:pPr>
        <w:tabs>
          <w:tab w:val="num" w:pos="1080"/>
        </w:tabs>
        <w:ind w:left="1080" w:hanging="360"/>
      </w:pPr>
      <w:rPr>
        <w:rFonts w:ascii="Courier New" w:hAnsi="Courier New" w:hint="default"/>
        <w:color w:val="3366FF"/>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287A16F0"/>
    <w:multiLevelType w:val="hybridMultilevel"/>
    <w:tmpl w:val="74E86F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28C37C13"/>
    <w:multiLevelType w:val="hybridMultilevel"/>
    <w:tmpl w:val="D57C9192"/>
    <w:lvl w:ilvl="0" w:tplc="B3CAFBEA">
      <w:numFmt w:val="bullet"/>
      <w:lvlText w:val="·"/>
      <w:lvlJc w:val="left"/>
      <w:pPr>
        <w:ind w:left="644" w:hanging="360"/>
      </w:pPr>
      <w:rPr>
        <w:rFonts w:ascii="Garamond" w:eastAsiaTheme="minorHAnsi" w:hAnsi="Garamond" w:cs="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8" w15:restartNumberingAfterBreak="0">
    <w:nsid w:val="28EB7250"/>
    <w:multiLevelType w:val="hybridMultilevel"/>
    <w:tmpl w:val="7A188E58"/>
    <w:lvl w:ilvl="0" w:tplc="04100001">
      <w:start w:val="1"/>
      <w:numFmt w:val="bullet"/>
      <w:lvlText w:val=""/>
      <w:lvlJc w:val="left"/>
      <w:pPr>
        <w:ind w:left="-273" w:hanging="360"/>
      </w:pPr>
      <w:rPr>
        <w:rFonts w:ascii="Symbol" w:hAnsi="Symbol" w:hint="default"/>
      </w:rPr>
    </w:lvl>
    <w:lvl w:ilvl="1" w:tplc="04100003" w:tentative="1">
      <w:start w:val="1"/>
      <w:numFmt w:val="bullet"/>
      <w:lvlText w:val="o"/>
      <w:lvlJc w:val="left"/>
      <w:pPr>
        <w:ind w:left="447" w:hanging="360"/>
      </w:pPr>
      <w:rPr>
        <w:rFonts w:ascii="Courier New" w:hAnsi="Courier New" w:cs="Courier New" w:hint="default"/>
      </w:rPr>
    </w:lvl>
    <w:lvl w:ilvl="2" w:tplc="04100005" w:tentative="1">
      <w:start w:val="1"/>
      <w:numFmt w:val="bullet"/>
      <w:lvlText w:val=""/>
      <w:lvlJc w:val="left"/>
      <w:pPr>
        <w:ind w:left="1167" w:hanging="360"/>
      </w:pPr>
      <w:rPr>
        <w:rFonts w:ascii="Wingdings" w:hAnsi="Wingdings" w:hint="default"/>
      </w:rPr>
    </w:lvl>
    <w:lvl w:ilvl="3" w:tplc="04100001" w:tentative="1">
      <w:start w:val="1"/>
      <w:numFmt w:val="bullet"/>
      <w:lvlText w:val=""/>
      <w:lvlJc w:val="left"/>
      <w:pPr>
        <w:ind w:left="1887" w:hanging="360"/>
      </w:pPr>
      <w:rPr>
        <w:rFonts w:ascii="Symbol" w:hAnsi="Symbol" w:hint="default"/>
      </w:rPr>
    </w:lvl>
    <w:lvl w:ilvl="4" w:tplc="04100003" w:tentative="1">
      <w:start w:val="1"/>
      <w:numFmt w:val="bullet"/>
      <w:lvlText w:val="o"/>
      <w:lvlJc w:val="left"/>
      <w:pPr>
        <w:ind w:left="2607" w:hanging="360"/>
      </w:pPr>
      <w:rPr>
        <w:rFonts w:ascii="Courier New" w:hAnsi="Courier New" w:cs="Courier New" w:hint="default"/>
      </w:rPr>
    </w:lvl>
    <w:lvl w:ilvl="5" w:tplc="04100005" w:tentative="1">
      <w:start w:val="1"/>
      <w:numFmt w:val="bullet"/>
      <w:lvlText w:val=""/>
      <w:lvlJc w:val="left"/>
      <w:pPr>
        <w:ind w:left="3327" w:hanging="360"/>
      </w:pPr>
      <w:rPr>
        <w:rFonts w:ascii="Wingdings" w:hAnsi="Wingdings" w:hint="default"/>
      </w:rPr>
    </w:lvl>
    <w:lvl w:ilvl="6" w:tplc="04100001" w:tentative="1">
      <w:start w:val="1"/>
      <w:numFmt w:val="bullet"/>
      <w:lvlText w:val=""/>
      <w:lvlJc w:val="left"/>
      <w:pPr>
        <w:ind w:left="4047" w:hanging="360"/>
      </w:pPr>
      <w:rPr>
        <w:rFonts w:ascii="Symbol" w:hAnsi="Symbol" w:hint="default"/>
      </w:rPr>
    </w:lvl>
    <w:lvl w:ilvl="7" w:tplc="04100003" w:tentative="1">
      <w:start w:val="1"/>
      <w:numFmt w:val="bullet"/>
      <w:lvlText w:val="o"/>
      <w:lvlJc w:val="left"/>
      <w:pPr>
        <w:ind w:left="4767" w:hanging="360"/>
      </w:pPr>
      <w:rPr>
        <w:rFonts w:ascii="Courier New" w:hAnsi="Courier New" w:cs="Courier New" w:hint="default"/>
      </w:rPr>
    </w:lvl>
    <w:lvl w:ilvl="8" w:tplc="04100005" w:tentative="1">
      <w:start w:val="1"/>
      <w:numFmt w:val="bullet"/>
      <w:lvlText w:val=""/>
      <w:lvlJc w:val="left"/>
      <w:pPr>
        <w:ind w:left="5487" w:hanging="360"/>
      </w:pPr>
      <w:rPr>
        <w:rFonts w:ascii="Wingdings" w:hAnsi="Wingdings" w:hint="default"/>
      </w:rPr>
    </w:lvl>
  </w:abstractNum>
  <w:abstractNum w:abstractNumId="39" w15:restartNumberingAfterBreak="0">
    <w:nsid w:val="2D9D0B19"/>
    <w:multiLevelType w:val="hybridMultilevel"/>
    <w:tmpl w:val="576659B8"/>
    <w:lvl w:ilvl="0" w:tplc="772431A2">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2E0F2107"/>
    <w:multiLevelType w:val="hybridMultilevel"/>
    <w:tmpl w:val="21F8B114"/>
    <w:lvl w:ilvl="0" w:tplc="0410000F">
      <w:start w:val="1"/>
      <w:numFmt w:val="decimal"/>
      <w:lvlText w:val="%1."/>
      <w:lvlJc w:val="left"/>
      <w:pPr>
        <w:ind w:left="720" w:hanging="360"/>
      </w:pPr>
    </w:lvl>
    <w:lvl w:ilvl="1" w:tplc="FEE64DC6">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2F8702DE"/>
    <w:multiLevelType w:val="hybridMultilevel"/>
    <w:tmpl w:val="697A0F2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2" w15:restartNumberingAfterBreak="0">
    <w:nsid w:val="2FE64DDC"/>
    <w:multiLevelType w:val="hybridMultilevel"/>
    <w:tmpl w:val="59A6B85A"/>
    <w:lvl w:ilvl="0" w:tplc="F0D22F5A">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31247B1E"/>
    <w:multiLevelType w:val="hybridMultilevel"/>
    <w:tmpl w:val="A830DF6A"/>
    <w:lvl w:ilvl="0" w:tplc="64E6250A">
      <w:start w:val="1"/>
      <w:numFmt w:val="decimal"/>
      <w:lvlText w:val="Articolo %1"/>
      <w:lvlJc w:val="center"/>
      <w:pPr>
        <w:ind w:left="4755" w:hanging="360"/>
      </w:pPr>
      <w:rPr>
        <w:rFonts w:hint="default"/>
        <w:color w:val="auto"/>
      </w:rPr>
    </w:lvl>
    <w:lvl w:ilvl="1" w:tplc="04100019" w:tentative="1">
      <w:start w:val="1"/>
      <w:numFmt w:val="lowerLetter"/>
      <w:lvlText w:val="%2."/>
      <w:lvlJc w:val="left"/>
      <w:pPr>
        <w:ind w:left="4984" w:hanging="360"/>
      </w:pPr>
    </w:lvl>
    <w:lvl w:ilvl="2" w:tplc="0410001B" w:tentative="1">
      <w:start w:val="1"/>
      <w:numFmt w:val="lowerRoman"/>
      <w:lvlText w:val="%3."/>
      <w:lvlJc w:val="right"/>
      <w:pPr>
        <w:ind w:left="5704" w:hanging="180"/>
      </w:pPr>
    </w:lvl>
    <w:lvl w:ilvl="3" w:tplc="0410000F" w:tentative="1">
      <w:start w:val="1"/>
      <w:numFmt w:val="decimal"/>
      <w:lvlText w:val="%4."/>
      <w:lvlJc w:val="left"/>
      <w:pPr>
        <w:ind w:left="6424" w:hanging="360"/>
      </w:pPr>
    </w:lvl>
    <w:lvl w:ilvl="4" w:tplc="04100019" w:tentative="1">
      <w:start w:val="1"/>
      <w:numFmt w:val="lowerLetter"/>
      <w:lvlText w:val="%5."/>
      <w:lvlJc w:val="left"/>
      <w:pPr>
        <w:ind w:left="7144" w:hanging="360"/>
      </w:pPr>
    </w:lvl>
    <w:lvl w:ilvl="5" w:tplc="0410001B" w:tentative="1">
      <w:start w:val="1"/>
      <w:numFmt w:val="lowerRoman"/>
      <w:lvlText w:val="%6."/>
      <w:lvlJc w:val="right"/>
      <w:pPr>
        <w:ind w:left="7864" w:hanging="180"/>
      </w:pPr>
    </w:lvl>
    <w:lvl w:ilvl="6" w:tplc="0410000F" w:tentative="1">
      <w:start w:val="1"/>
      <w:numFmt w:val="decimal"/>
      <w:lvlText w:val="%7."/>
      <w:lvlJc w:val="left"/>
      <w:pPr>
        <w:ind w:left="8584" w:hanging="360"/>
      </w:pPr>
    </w:lvl>
    <w:lvl w:ilvl="7" w:tplc="04100019" w:tentative="1">
      <w:start w:val="1"/>
      <w:numFmt w:val="lowerLetter"/>
      <w:lvlText w:val="%8."/>
      <w:lvlJc w:val="left"/>
      <w:pPr>
        <w:ind w:left="9304" w:hanging="360"/>
      </w:pPr>
    </w:lvl>
    <w:lvl w:ilvl="8" w:tplc="0410001B" w:tentative="1">
      <w:start w:val="1"/>
      <w:numFmt w:val="lowerRoman"/>
      <w:lvlText w:val="%9."/>
      <w:lvlJc w:val="right"/>
      <w:pPr>
        <w:ind w:left="10024" w:hanging="180"/>
      </w:pPr>
    </w:lvl>
  </w:abstractNum>
  <w:abstractNum w:abstractNumId="44" w15:restartNumberingAfterBreak="0">
    <w:nsid w:val="32866D93"/>
    <w:multiLevelType w:val="hybridMultilevel"/>
    <w:tmpl w:val="91169FE6"/>
    <w:lvl w:ilvl="0" w:tplc="ACE8C206">
      <w:start w:val="1"/>
      <w:numFmt w:val="bullet"/>
      <w:lvlText w:val=""/>
      <w:lvlJc w:val="left"/>
      <w:pPr>
        <w:tabs>
          <w:tab w:val="num" w:pos="360"/>
        </w:tabs>
        <w:ind w:left="360" w:hanging="360"/>
      </w:pPr>
      <w:rPr>
        <w:rFonts w:ascii="Wingdings" w:hAnsi="Wingdings" w:hint="default"/>
        <w:color w:val="000000" w:themeColor="text1"/>
      </w:rPr>
    </w:lvl>
    <w:lvl w:ilvl="1" w:tplc="04100003">
      <w:start w:val="1"/>
      <w:numFmt w:val="bullet"/>
      <w:lvlText w:val="o"/>
      <w:lvlJc w:val="left"/>
      <w:pPr>
        <w:tabs>
          <w:tab w:val="num" w:pos="1080"/>
        </w:tabs>
        <w:ind w:left="1080" w:hanging="360"/>
      </w:pPr>
      <w:rPr>
        <w:rFonts w:ascii="Courier New" w:hAnsi="Courier New" w:hint="default"/>
        <w:color w:val="3366FF"/>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33BE321D"/>
    <w:multiLevelType w:val="hybridMultilevel"/>
    <w:tmpl w:val="9D7AD2AE"/>
    <w:lvl w:ilvl="0" w:tplc="536835CA">
      <w:start w:val="10"/>
      <w:numFmt w:val="bullet"/>
      <w:lvlText w:val=""/>
      <w:lvlJc w:val="left"/>
      <w:pPr>
        <w:tabs>
          <w:tab w:val="num" w:pos="567"/>
        </w:tabs>
        <w:ind w:left="567" w:hanging="567"/>
      </w:pPr>
      <w:rPr>
        <w:rFonts w:ascii="Symbol" w:hAnsi="Symbol" w:hint="default"/>
        <w:b/>
        <w:i w:val="0"/>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35360801"/>
    <w:multiLevelType w:val="hybridMultilevel"/>
    <w:tmpl w:val="846E167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36E05FEF"/>
    <w:multiLevelType w:val="hybridMultilevel"/>
    <w:tmpl w:val="9CDC38BA"/>
    <w:lvl w:ilvl="0" w:tplc="5A9ED6CA">
      <w:start w:val="8"/>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48" w15:restartNumberingAfterBreak="0">
    <w:nsid w:val="37DC3C2B"/>
    <w:multiLevelType w:val="hybridMultilevel"/>
    <w:tmpl w:val="089C917E"/>
    <w:lvl w:ilvl="0" w:tplc="FA7E7D4E">
      <w:start w:val="1"/>
      <w:numFmt w:val="bullet"/>
      <w:lvlText w:val=""/>
      <w:lvlJc w:val="left"/>
      <w:pPr>
        <w:ind w:left="720" w:hanging="360"/>
      </w:pPr>
      <w:rPr>
        <w:rFonts w:ascii="Symbol" w:hAnsi="Symbol"/>
      </w:rPr>
    </w:lvl>
    <w:lvl w:ilvl="1" w:tplc="BC049B20">
      <w:start w:val="1"/>
      <w:numFmt w:val="bullet"/>
      <w:lvlText w:val=""/>
      <w:lvlJc w:val="left"/>
      <w:pPr>
        <w:ind w:left="720" w:hanging="360"/>
      </w:pPr>
      <w:rPr>
        <w:rFonts w:ascii="Symbol" w:hAnsi="Symbol"/>
      </w:rPr>
    </w:lvl>
    <w:lvl w:ilvl="2" w:tplc="A5E48EE0">
      <w:start w:val="1"/>
      <w:numFmt w:val="bullet"/>
      <w:lvlText w:val=""/>
      <w:lvlJc w:val="left"/>
      <w:pPr>
        <w:ind w:left="720" w:hanging="360"/>
      </w:pPr>
      <w:rPr>
        <w:rFonts w:ascii="Symbol" w:hAnsi="Symbol"/>
      </w:rPr>
    </w:lvl>
    <w:lvl w:ilvl="3" w:tplc="B6FE9CBC">
      <w:start w:val="1"/>
      <w:numFmt w:val="bullet"/>
      <w:lvlText w:val=""/>
      <w:lvlJc w:val="left"/>
      <w:pPr>
        <w:ind w:left="720" w:hanging="360"/>
      </w:pPr>
      <w:rPr>
        <w:rFonts w:ascii="Symbol" w:hAnsi="Symbol"/>
      </w:rPr>
    </w:lvl>
    <w:lvl w:ilvl="4" w:tplc="3F8C3E4E">
      <w:start w:val="1"/>
      <w:numFmt w:val="bullet"/>
      <w:lvlText w:val=""/>
      <w:lvlJc w:val="left"/>
      <w:pPr>
        <w:ind w:left="720" w:hanging="360"/>
      </w:pPr>
      <w:rPr>
        <w:rFonts w:ascii="Symbol" w:hAnsi="Symbol"/>
      </w:rPr>
    </w:lvl>
    <w:lvl w:ilvl="5" w:tplc="B34C008A">
      <w:start w:val="1"/>
      <w:numFmt w:val="bullet"/>
      <w:lvlText w:val=""/>
      <w:lvlJc w:val="left"/>
      <w:pPr>
        <w:ind w:left="720" w:hanging="360"/>
      </w:pPr>
      <w:rPr>
        <w:rFonts w:ascii="Symbol" w:hAnsi="Symbol"/>
      </w:rPr>
    </w:lvl>
    <w:lvl w:ilvl="6" w:tplc="2B8C0F42">
      <w:start w:val="1"/>
      <w:numFmt w:val="bullet"/>
      <w:lvlText w:val=""/>
      <w:lvlJc w:val="left"/>
      <w:pPr>
        <w:ind w:left="720" w:hanging="360"/>
      </w:pPr>
      <w:rPr>
        <w:rFonts w:ascii="Symbol" w:hAnsi="Symbol"/>
      </w:rPr>
    </w:lvl>
    <w:lvl w:ilvl="7" w:tplc="A46066F6">
      <w:start w:val="1"/>
      <w:numFmt w:val="bullet"/>
      <w:lvlText w:val=""/>
      <w:lvlJc w:val="left"/>
      <w:pPr>
        <w:ind w:left="720" w:hanging="360"/>
      </w:pPr>
      <w:rPr>
        <w:rFonts w:ascii="Symbol" w:hAnsi="Symbol"/>
      </w:rPr>
    </w:lvl>
    <w:lvl w:ilvl="8" w:tplc="41D05176">
      <w:start w:val="1"/>
      <w:numFmt w:val="bullet"/>
      <w:lvlText w:val=""/>
      <w:lvlJc w:val="left"/>
      <w:pPr>
        <w:ind w:left="720" w:hanging="360"/>
      </w:pPr>
      <w:rPr>
        <w:rFonts w:ascii="Symbol" w:hAnsi="Symbol"/>
      </w:rPr>
    </w:lvl>
  </w:abstractNum>
  <w:abstractNum w:abstractNumId="49" w15:restartNumberingAfterBreak="0">
    <w:nsid w:val="38B71312"/>
    <w:multiLevelType w:val="hybridMultilevel"/>
    <w:tmpl w:val="9FAAE464"/>
    <w:lvl w:ilvl="0" w:tplc="FFFFFFFF">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39C279F8"/>
    <w:multiLevelType w:val="hybridMultilevel"/>
    <w:tmpl w:val="EB98B12C"/>
    <w:lvl w:ilvl="0" w:tplc="FFFFFFFF">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3A324449"/>
    <w:multiLevelType w:val="hybridMultilevel"/>
    <w:tmpl w:val="EE3E4770"/>
    <w:lvl w:ilvl="0" w:tplc="F59CE8DC">
      <w:start w:val="1"/>
      <w:numFmt w:val="lowerLetter"/>
      <w:lvlText w:val="%1)"/>
      <w:lvlJc w:val="left"/>
      <w:pPr>
        <w:ind w:left="360" w:hanging="360"/>
      </w:pPr>
      <w:rPr>
        <w:b/>
        <w:bCs/>
      </w:rPr>
    </w:lvl>
    <w:lvl w:ilvl="1" w:tplc="04100019" w:tentative="1">
      <w:start w:val="1"/>
      <w:numFmt w:val="lowerLetter"/>
      <w:lvlText w:val="%2."/>
      <w:lvlJc w:val="left"/>
      <w:pPr>
        <w:ind w:left="1722" w:hanging="360"/>
      </w:pPr>
    </w:lvl>
    <w:lvl w:ilvl="2" w:tplc="0410001B" w:tentative="1">
      <w:start w:val="1"/>
      <w:numFmt w:val="lowerRoman"/>
      <w:lvlText w:val="%3."/>
      <w:lvlJc w:val="right"/>
      <w:pPr>
        <w:ind w:left="2442" w:hanging="180"/>
      </w:pPr>
    </w:lvl>
    <w:lvl w:ilvl="3" w:tplc="0410000F" w:tentative="1">
      <w:start w:val="1"/>
      <w:numFmt w:val="decimal"/>
      <w:lvlText w:val="%4."/>
      <w:lvlJc w:val="left"/>
      <w:pPr>
        <w:ind w:left="3162" w:hanging="360"/>
      </w:pPr>
    </w:lvl>
    <w:lvl w:ilvl="4" w:tplc="04100019" w:tentative="1">
      <w:start w:val="1"/>
      <w:numFmt w:val="lowerLetter"/>
      <w:lvlText w:val="%5."/>
      <w:lvlJc w:val="left"/>
      <w:pPr>
        <w:ind w:left="3882" w:hanging="360"/>
      </w:pPr>
    </w:lvl>
    <w:lvl w:ilvl="5" w:tplc="0410001B" w:tentative="1">
      <w:start w:val="1"/>
      <w:numFmt w:val="lowerRoman"/>
      <w:lvlText w:val="%6."/>
      <w:lvlJc w:val="right"/>
      <w:pPr>
        <w:ind w:left="4602" w:hanging="180"/>
      </w:pPr>
    </w:lvl>
    <w:lvl w:ilvl="6" w:tplc="0410000F" w:tentative="1">
      <w:start w:val="1"/>
      <w:numFmt w:val="decimal"/>
      <w:lvlText w:val="%7."/>
      <w:lvlJc w:val="left"/>
      <w:pPr>
        <w:ind w:left="5322" w:hanging="360"/>
      </w:pPr>
    </w:lvl>
    <w:lvl w:ilvl="7" w:tplc="04100019" w:tentative="1">
      <w:start w:val="1"/>
      <w:numFmt w:val="lowerLetter"/>
      <w:lvlText w:val="%8."/>
      <w:lvlJc w:val="left"/>
      <w:pPr>
        <w:ind w:left="6042" w:hanging="360"/>
      </w:pPr>
    </w:lvl>
    <w:lvl w:ilvl="8" w:tplc="0410001B" w:tentative="1">
      <w:start w:val="1"/>
      <w:numFmt w:val="lowerRoman"/>
      <w:lvlText w:val="%9."/>
      <w:lvlJc w:val="right"/>
      <w:pPr>
        <w:ind w:left="6762" w:hanging="180"/>
      </w:pPr>
    </w:lvl>
  </w:abstractNum>
  <w:abstractNum w:abstractNumId="52" w15:restartNumberingAfterBreak="0">
    <w:nsid w:val="3A743FC0"/>
    <w:multiLevelType w:val="hybridMultilevel"/>
    <w:tmpl w:val="F7AAFA3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3C07171C"/>
    <w:multiLevelType w:val="hybridMultilevel"/>
    <w:tmpl w:val="592EA63E"/>
    <w:lvl w:ilvl="0" w:tplc="772431A2">
      <w:numFmt w:val="bullet"/>
      <w:lvlText w:val="-"/>
      <w:lvlJc w:val="left"/>
      <w:pPr>
        <w:ind w:left="717" w:hanging="360"/>
      </w:pPr>
      <w:rPr>
        <w:rFonts w:ascii="Times New Roman" w:eastAsia="Times New Roman" w:hAnsi="Times New Roman" w:hint="default"/>
        <w:b/>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54" w15:restartNumberingAfterBreak="0">
    <w:nsid w:val="3DFE6CFE"/>
    <w:multiLevelType w:val="hybridMultilevel"/>
    <w:tmpl w:val="3CE2FFC0"/>
    <w:lvl w:ilvl="0" w:tplc="2E445B86">
      <w:start w:val="1"/>
      <w:numFmt w:val="lowerLetter"/>
      <w:lvlText w:val="%1)"/>
      <w:lvlJc w:val="left"/>
      <w:pPr>
        <w:ind w:left="501" w:hanging="360"/>
      </w:pPr>
      <w:rPr>
        <w:b/>
        <w:bCs/>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402878F9"/>
    <w:multiLevelType w:val="hybridMultilevel"/>
    <w:tmpl w:val="E9D8B656"/>
    <w:lvl w:ilvl="0" w:tplc="80C8F7C4">
      <w:start w:val="1"/>
      <w:numFmt w:val="upperLetter"/>
      <w:lvlText w:val="%1."/>
      <w:lvlJc w:val="left"/>
      <w:pPr>
        <w:ind w:left="720" w:hanging="360"/>
      </w:pPr>
      <w:rPr>
        <w:rFonts w:hint="default"/>
        <w:b/>
        <w:color w:val="548DD4" w:themeColor="text2" w:themeTint="99"/>
      </w:rPr>
    </w:lvl>
    <w:lvl w:ilvl="1" w:tplc="B56EF038">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4116376E"/>
    <w:multiLevelType w:val="hybridMultilevel"/>
    <w:tmpl w:val="01489D0C"/>
    <w:lvl w:ilvl="0" w:tplc="F0D22F5A">
      <w:numFmt w:val="bullet"/>
      <w:lvlText w:val="-"/>
      <w:lvlJc w:val="left"/>
      <w:pPr>
        <w:ind w:left="720" w:hanging="360"/>
      </w:pPr>
      <w:rPr>
        <w:rFonts w:ascii="Century Gothic" w:eastAsia="Times New Roman" w:hAnsi="Century Gothic"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421B42A1"/>
    <w:multiLevelType w:val="hybridMultilevel"/>
    <w:tmpl w:val="DB088474"/>
    <w:lvl w:ilvl="0" w:tplc="04100001">
      <w:start w:val="1"/>
      <w:numFmt w:val="bullet"/>
      <w:lvlText w:val=""/>
      <w:lvlJc w:val="left"/>
      <w:pPr>
        <w:ind w:left="-633" w:hanging="360"/>
      </w:pPr>
      <w:rPr>
        <w:rFonts w:ascii="Symbol" w:hAnsi="Symbol" w:hint="default"/>
        <w:b/>
        <w:strike w:val="0"/>
      </w:rPr>
    </w:lvl>
    <w:lvl w:ilvl="1" w:tplc="04100003" w:tentative="1">
      <w:start w:val="1"/>
      <w:numFmt w:val="bullet"/>
      <w:lvlText w:val="o"/>
      <w:lvlJc w:val="left"/>
      <w:pPr>
        <w:ind w:left="447" w:hanging="360"/>
      </w:pPr>
      <w:rPr>
        <w:rFonts w:ascii="Courier New" w:hAnsi="Courier New" w:cs="Courier New" w:hint="default"/>
      </w:rPr>
    </w:lvl>
    <w:lvl w:ilvl="2" w:tplc="04100005" w:tentative="1">
      <w:start w:val="1"/>
      <w:numFmt w:val="bullet"/>
      <w:lvlText w:val=""/>
      <w:lvlJc w:val="left"/>
      <w:pPr>
        <w:ind w:left="1167" w:hanging="360"/>
      </w:pPr>
      <w:rPr>
        <w:rFonts w:ascii="Wingdings" w:hAnsi="Wingdings" w:hint="default"/>
      </w:rPr>
    </w:lvl>
    <w:lvl w:ilvl="3" w:tplc="04100001" w:tentative="1">
      <w:start w:val="1"/>
      <w:numFmt w:val="bullet"/>
      <w:lvlText w:val=""/>
      <w:lvlJc w:val="left"/>
      <w:pPr>
        <w:ind w:left="1887" w:hanging="360"/>
      </w:pPr>
      <w:rPr>
        <w:rFonts w:ascii="Symbol" w:hAnsi="Symbol" w:hint="default"/>
      </w:rPr>
    </w:lvl>
    <w:lvl w:ilvl="4" w:tplc="04100003" w:tentative="1">
      <w:start w:val="1"/>
      <w:numFmt w:val="bullet"/>
      <w:lvlText w:val="o"/>
      <w:lvlJc w:val="left"/>
      <w:pPr>
        <w:ind w:left="2607" w:hanging="360"/>
      </w:pPr>
      <w:rPr>
        <w:rFonts w:ascii="Courier New" w:hAnsi="Courier New" w:cs="Courier New" w:hint="default"/>
      </w:rPr>
    </w:lvl>
    <w:lvl w:ilvl="5" w:tplc="04100005" w:tentative="1">
      <w:start w:val="1"/>
      <w:numFmt w:val="bullet"/>
      <w:lvlText w:val=""/>
      <w:lvlJc w:val="left"/>
      <w:pPr>
        <w:ind w:left="3327" w:hanging="360"/>
      </w:pPr>
      <w:rPr>
        <w:rFonts w:ascii="Wingdings" w:hAnsi="Wingdings" w:hint="default"/>
      </w:rPr>
    </w:lvl>
    <w:lvl w:ilvl="6" w:tplc="04100001" w:tentative="1">
      <w:start w:val="1"/>
      <w:numFmt w:val="bullet"/>
      <w:lvlText w:val=""/>
      <w:lvlJc w:val="left"/>
      <w:pPr>
        <w:ind w:left="4047" w:hanging="360"/>
      </w:pPr>
      <w:rPr>
        <w:rFonts w:ascii="Symbol" w:hAnsi="Symbol" w:hint="default"/>
      </w:rPr>
    </w:lvl>
    <w:lvl w:ilvl="7" w:tplc="04100003" w:tentative="1">
      <w:start w:val="1"/>
      <w:numFmt w:val="bullet"/>
      <w:lvlText w:val="o"/>
      <w:lvlJc w:val="left"/>
      <w:pPr>
        <w:ind w:left="4767" w:hanging="360"/>
      </w:pPr>
      <w:rPr>
        <w:rFonts w:ascii="Courier New" w:hAnsi="Courier New" w:cs="Courier New" w:hint="default"/>
      </w:rPr>
    </w:lvl>
    <w:lvl w:ilvl="8" w:tplc="04100005" w:tentative="1">
      <w:start w:val="1"/>
      <w:numFmt w:val="bullet"/>
      <w:lvlText w:val=""/>
      <w:lvlJc w:val="left"/>
      <w:pPr>
        <w:ind w:left="5487" w:hanging="360"/>
      </w:pPr>
      <w:rPr>
        <w:rFonts w:ascii="Wingdings" w:hAnsi="Wingdings" w:hint="default"/>
      </w:rPr>
    </w:lvl>
  </w:abstractNum>
  <w:abstractNum w:abstractNumId="58" w15:restartNumberingAfterBreak="0">
    <w:nsid w:val="42405753"/>
    <w:multiLevelType w:val="hybridMultilevel"/>
    <w:tmpl w:val="7EE8162E"/>
    <w:lvl w:ilvl="0" w:tplc="FFFFFFFF">
      <w:start w:val="1"/>
      <w:numFmt w:val="lowerLetter"/>
      <w:lvlText w:val="%1)"/>
      <w:lvlJc w:val="left"/>
      <w:pPr>
        <w:ind w:left="72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33756F8"/>
    <w:multiLevelType w:val="hybridMultilevel"/>
    <w:tmpl w:val="4C7C8DBE"/>
    <w:lvl w:ilvl="0" w:tplc="60C6F1FE">
      <w:numFmt w:val="bullet"/>
      <w:lvlText w:val="-"/>
      <w:lvlJc w:val="left"/>
      <w:pPr>
        <w:ind w:left="458" w:hanging="360"/>
      </w:pPr>
      <w:rPr>
        <w:rFonts w:ascii="Garamond" w:eastAsia="Times New Roman" w:hAnsi="Garamond" w:cs="Times New Roman" w:hint="default"/>
      </w:rPr>
    </w:lvl>
    <w:lvl w:ilvl="1" w:tplc="04100003" w:tentative="1">
      <w:start w:val="1"/>
      <w:numFmt w:val="bullet"/>
      <w:lvlText w:val="o"/>
      <w:lvlJc w:val="left"/>
      <w:pPr>
        <w:ind w:left="1178" w:hanging="360"/>
      </w:pPr>
      <w:rPr>
        <w:rFonts w:ascii="Courier New" w:hAnsi="Courier New" w:cs="Courier New" w:hint="default"/>
      </w:rPr>
    </w:lvl>
    <w:lvl w:ilvl="2" w:tplc="04100005" w:tentative="1">
      <w:start w:val="1"/>
      <w:numFmt w:val="bullet"/>
      <w:lvlText w:val=""/>
      <w:lvlJc w:val="left"/>
      <w:pPr>
        <w:ind w:left="1898" w:hanging="360"/>
      </w:pPr>
      <w:rPr>
        <w:rFonts w:ascii="Wingdings" w:hAnsi="Wingdings" w:hint="default"/>
      </w:rPr>
    </w:lvl>
    <w:lvl w:ilvl="3" w:tplc="04100001" w:tentative="1">
      <w:start w:val="1"/>
      <w:numFmt w:val="bullet"/>
      <w:lvlText w:val=""/>
      <w:lvlJc w:val="left"/>
      <w:pPr>
        <w:ind w:left="2618" w:hanging="360"/>
      </w:pPr>
      <w:rPr>
        <w:rFonts w:ascii="Symbol" w:hAnsi="Symbol" w:hint="default"/>
      </w:rPr>
    </w:lvl>
    <w:lvl w:ilvl="4" w:tplc="04100003" w:tentative="1">
      <w:start w:val="1"/>
      <w:numFmt w:val="bullet"/>
      <w:lvlText w:val="o"/>
      <w:lvlJc w:val="left"/>
      <w:pPr>
        <w:ind w:left="3338" w:hanging="360"/>
      </w:pPr>
      <w:rPr>
        <w:rFonts w:ascii="Courier New" w:hAnsi="Courier New" w:cs="Courier New" w:hint="default"/>
      </w:rPr>
    </w:lvl>
    <w:lvl w:ilvl="5" w:tplc="04100005" w:tentative="1">
      <w:start w:val="1"/>
      <w:numFmt w:val="bullet"/>
      <w:lvlText w:val=""/>
      <w:lvlJc w:val="left"/>
      <w:pPr>
        <w:ind w:left="4058" w:hanging="360"/>
      </w:pPr>
      <w:rPr>
        <w:rFonts w:ascii="Wingdings" w:hAnsi="Wingdings" w:hint="default"/>
      </w:rPr>
    </w:lvl>
    <w:lvl w:ilvl="6" w:tplc="04100001" w:tentative="1">
      <w:start w:val="1"/>
      <w:numFmt w:val="bullet"/>
      <w:lvlText w:val=""/>
      <w:lvlJc w:val="left"/>
      <w:pPr>
        <w:ind w:left="4778" w:hanging="360"/>
      </w:pPr>
      <w:rPr>
        <w:rFonts w:ascii="Symbol" w:hAnsi="Symbol" w:hint="default"/>
      </w:rPr>
    </w:lvl>
    <w:lvl w:ilvl="7" w:tplc="04100003" w:tentative="1">
      <w:start w:val="1"/>
      <w:numFmt w:val="bullet"/>
      <w:lvlText w:val="o"/>
      <w:lvlJc w:val="left"/>
      <w:pPr>
        <w:ind w:left="5498" w:hanging="360"/>
      </w:pPr>
      <w:rPr>
        <w:rFonts w:ascii="Courier New" w:hAnsi="Courier New" w:cs="Courier New" w:hint="default"/>
      </w:rPr>
    </w:lvl>
    <w:lvl w:ilvl="8" w:tplc="04100005" w:tentative="1">
      <w:start w:val="1"/>
      <w:numFmt w:val="bullet"/>
      <w:lvlText w:val=""/>
      <w:lvlJc w:val="left"/>
      <w:pPr>
        <w:ind w:left="6218" w:hanging="360"/>
      </w:pPr>
      <w:rPr>
        <w:rFonts w:ascii="Wingdings" w:hAnsi="Wingdings" w:hint="default"/>
      </w:rPr>
    </w:lvl>
  </w:abstractNum>
  <w:abstractNum w:abstractNumId="60" w15:restartNumberingAfterBreak="0">
    <w:nsid w:val="472B0067"/>
    <w:multiLevelType w:val="hybridMultilevel"/>
    <w:tmpl w:val="377E3034"/>
    <w:lvl w:ilvl="0" w:tplc="7192475E">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486800B8"/>
    <w:multiLevelType w:val="hybridMultilevel"/>
    <w:tmpl w:val="614631D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4A6D03C1"/>
    <w:multiLevelType w:val="hybridMultilevel"/>
    <w:tmpl w:val="4964EBA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4ADD36EE"/>
    <w:multiLevelType w:val="hybridMultilevel"/>
    <w:tmpl w:val="16949CB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4BAF3628"/>
    <w:multiLevelType w:val="hybridMultilevel"/>
    <w:tmpl w:val="590235E0"/>
    <w:lvl w:ilvl="0" w:tplc="FFFFFFFF">
      <w:start w:val="1"/>
      <w:numFmt w:val="lowerLetter"/>
      <w:lvlText w:val="%1)"/>
      <w:lvlJc w:val="left"/>
      <w:pPr>
        <w:ind w:left="1428" w:hanging="360"/>
      </w:pPr>
    </w:lvl>
    <w:lvl w:ilvl="1" w:tplc="04100017">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65" w15:restartNumberingAfterBreak="0">
    <w:nsid w:val="4CA64E9D"/>
    <w:multiLevelType w:val="hybridMultilevel"/>
    <w:tmpl w:val="5C988F3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15:restartNumberingAfterBreak="0">
    <w:nsid w:val="4CB61F23"/>
    <w:multiLevelType w:val="hybridMultilevel"/>
    <w:tmpl w:val="93E41A64"/>
    <w:lvl w:ilvl="0" w:tplc="772431A2">
      <w:numFmt w:val="bullet"/>
      <w:lvlText w:val="-"/>
      <w:lvlJc w:val="left"/>
      <w:pPr>
        <w:ind w:left="720" w:hanging="360"/>
      </w:pPr>
      <w:rPr>
        <w:rFonts w:ascii="Times New Roman" w:eastAsia="Times New Roman" w:hAnsi="Times New Roman" w:hint="default"/>
        <w:b/>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4CD9636A"/>
    <w:multiLevelType w:val="hybridMultilevel"/>
    <w:tmpl w:val="30F47DA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4DF86A2F"/>
    <w:multiLevelType w:val="hybridMultilevel"/>
    <w:tmpl w:val="CE923BC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50121BB9"/>
    <w:multiLevelType w:val="hybridMultilevel"/>
    <w:tmpl w:val="ADAA03D4"/>
    <w:lvl w:ilvl="0" w:tplc="F97CCF3C">
      <w:numFmt w:val="bullet"/>
      <w:lvlText w:val="-"/>
      <w:lvlJc w:val="left"/>
      <w:pPr>
        <w:ind w:left="360" w:hanging="360"/>
      </w:pPr>
      <w:rPr>
        <w:rFonts w:ascii="Times New Roman" w:eastAsia="Times New Roman" w:hAnsi="Times New Roman" w:hint="default"/>
        <w:b/>
        <w:strike w:val="0"/>
      </w:rPr>
    </w:lvl>
    <w:lvl w:ilvl="1" w:tplc="236EA6FA">
      <w:numFmt w:val="bullet"/>
      <w:lvlText w:val="-"/>
      <w:lvlJc w:val="left"/>
      <w:pPr>
        <w:ind w:left="720" w:hanging="360"/>
      </w:pPr>
      <w:rPr>
        <w:rFonts w:ascii="Times New Roman" w:eastAsia="Times New Roman" w:hAnsi="Times New Roman" w:cs="Times New Roman" w:hint="default"/>
        <w:b/>
        <w:color w:val="000000" w:themeColor="text1"/>
      </w:rPr>
    </w:lvl>
    <w:lvl w:ilvl="2" w:tplc="04100005" w:tentative="1">
      <w:start w:val="1"/>
      <w:numFmt w:val="bullet"/>
      <w:lvlText w:val=""/>
      <w:lvlJc w:val="left"/>
      <w:pPr>
        <w:ind w:left="2153" w:hanging="360"/>
      </w:pPr>
      <w:rPr>
        <w:rFonts w:ascii="Wingdings" w:hAnsi="Wingdings" w:hint="default"/>
      </w:rPr>
    </w:lvl>
    <w:lvl w:ilvl="3" w:tplc="04100001" w:tentative="1">
      <w:start w:val="1"/>
      <w:numFmt w:val="bullet"/>
      <w:lvlText w:val=""/>
      <w:lvlJc w:val="left"/>
      <w:pPr>
        <w:ind w:left="2873" w:hanging="360"/>
      </w:pPr>
      <w:rPr>
        <w:rFonts w:ascii="Symbol" w:hAnsi="Symbol" w:hint="default"/>
      </w:rPr>
    </w:lvl>
    <w:lvl w:ilvl="4" w:tplc="04100003" w:tentative="1">
      <w:start w:val="1"/>
      <w:numFmt w:val="bullet"/>
      <w:lvlText w:val="o"/>
      <w:lvlJc w:val="left"/>
      <w:pPr>
        <w:ind w:left="3593" w:hanging="360"/>
      </w:pPr>
      <w:rPr>
        <w:rFonts w:ascii="Courier New" w:hAnsi="Courier New" w:cs="Courier New" w:hint="default"/>
      </w:rPr>
    </w:lvl>
    <w:lvl w:ilvl="5" w:tplc="04100005" w:tentative="1">
      <w:start w:val="1"/>
      <w:numFmt w:val="bullet"/>
      <w:lvlText w:val=""/>
      <w:lvlJc w:val="left"/>
      <w:pPr>
        <w:ind w:left="4313" w:hanging="360"/>
      </w:pPr>
      <w:rPr>
        <w:rFonts w:ascii="Wingdings" w:hAnsi="Wingdings" w:hint="default"/>
      </w:rPr>
    </w:lvl>
    <w:lvl w:ilvl="6" w:tplc="04100001" w:tentative="1">
      <w:start w:val="1"/>
      <w:numFmt w:val="bullet"/>
      <w:lvlText w:val=""/>
      <w:lvlJc w:val="left"/>
      <w:pPr>
        <w:ind w:left="5033" w:hanging="360"/>
      </w:pPr>
      <w:rPr>
        <w:rFonts w:ascii="Symbol" w:hAnsi="Symbol" w:hint="default"/>
      </w:rPr>
    </w:lvl>
    <w:lvl w:ilvl="7" w:tplc="04100003" w:tentative="1">
      <w:start w:val="1"/>
      <w:numFmt w:val="bullet"/>
      <w:lvlText w:val="o"/>
      <w:lvlJc w:val="left"/>
      <w:pPr>
        <w:ind w:left="5753" w:hanging="360"/>
      </w:pPr>
      <w:rPr>
        <w:rFonts w:ascii="Courier New" w:hAnsi="Courier New" w:cs="Courier New" w:hint="default"/>
      </w:rPr>
    </w:lvl>
    <w:lvl w:ilvl="8" w:tplc="04100005" w:tentative="1">
      <w:start w:val="1"/>
      <w:numFmt w:val="bullet"/>
      <w:lvlText w:val=""/>
      <w:lvlJc w:val="left"/>
      <w:pPr>
        <w:ind w:left="6473" w:hanging="360"/>
      </w:pPr>
      <w:rPr>
        <w:rFonts w:ascii="Wingdings" w:hAnsi="Wingdings" w:hint="default"/>
      </w:rPr>
    </w:lvl>
  </w:abstractNum>
  <w:abstractNum w:abstractNumId="70" w15:restartNumberingAfterBreak="0">
    <w:nsid w:val="50371A9E"/>
    <w:multiLevelType w:val="hybridMultilevel"/>
    <w:tmpl w:val="A7F4CC3E"/>
    <w:lvl w:ilvl="0" w:tplc="7192475E">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506E5CBF"/>
    <w:multiLevelType w:val="hybridMultilevel"/>
    <w:tmpl w:val="9BB871E6"/>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0DB2307"/>
    <w:multiLevelType w:val="hybridMultilevel"/>
    <w:tmpl w:val="3C76E0C6"/>
    <w:lvl w:ilvl="0" w:tplc="C38EC498">
      <w:start w:val="1"/>
      <w:numFmt w:val="decimal"/>
      <w:lvlText w:val="Articolo %1"/>
      <w:lvlJc w:val="left"/>
      <w:pPr>
        <w:ind w:left="5039" w:hanging="360"/>
      </w:pPr>
      <w:rPr>
        <w:rFonts w:hint="default"/>
        <w:b/>
        <w:i w:val="0"/>
        <w:color w:val="auto"/>
      </w:rPr>
    </w:lvl>
    <w:lvl w:ilvl="1" w:tplc="04100019">
      <w:start w:val="1"/>
      <w:numFmt w:val="lowerLetter"/>
      <w:lvlText w:val="%2."/>
      <w:lvlJc w:val="left"/>
      <w:pPr>
        <w:ind w:left="1865" w:hanging="360"/>
      </w:pPr>
    </w:lvl>
    <w:lvl w:ilvl="2" w:tplc="0410001B">
      <w:start w:val="1"/>
      <w:numFmt w:val="lowerRoman"/>
      <w:lvlText w:val="%3."/>
      <w:lvlJc w:val="right"/>
      <w:pPr>
        <w:ind w:left="2585" w:hanging="180"/>
      </w:pPr>
    </w:lvl>
    <w:lvl w:ilvl="3" w:tplc="0410000F">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73" w15:restartNumberingAfterBreak="0">
    <w:nsid w:val="515D2F9B"/>
    <w:multiLevelType w:val="hybridMultilevel"/>
    <w:tmpl w:val="80F22E62"/>
    <w:lvl w:ilvl="0" w:tplc="DF5EB846">
      <w:start w:val="1"/>
      <w:numFmt w:val="lowerLetter"/>
      <w:lvlText w:val="%1)"/>
      <w:lvlJc w:val="left"/>
      <w:pPr>
        <w:ind w:left="716" w:hanging="360"/>
      </w:pPr>
      <w:rPr>
        <w:i/>
      </w:rPr>
    </w:lvl>
    <w:lvl w:ilvl="1" w:tplc="04100019" w:tentative="1">
      <w:start w:val="1"/>
      <w:numFmt w:val="lowerLetter"/>
      <w:lvlText w:val="%2."/>
      <w:lvlJc w:val="left"/>
      <w:pPr>
        <w:ind w:left="1436" w:hanging="360"/>
      </w:pPr>
    </w:lvl>
    <w:lvl w:ilvl="2" w:tplc="0410001B" w:tentative="1">
      <w:start w:val="1"/>
      <w:numFmt w:val="lowerRoman"/>
      <w:lvlText w:val="%3."/>
      <w:lvlJc w:val="right"/>
      <w:pPr>
        <w:ind w:left="2156" w:hanging="180"/>
      </w:pPr>
    </w:lvl>
    <w:lvl w:ilvl="3" w:tplc="0410000F" w:tentative="1">
      <w:start w:val="1"/>
      <w:numFmt w:val="decimal"/>
      <w:lvlText w:val="%4."/>
      <w:lvlJc w:val="left"/>
      <w:pPr>
        <w:ind w:left="2876" w:hanging="360"/>
      </w:pPr>
    </w:lvl>
    <w:lvl w:ilvl="4" w:tplc="04100019" w:tentative="1">
      <w:start w:val="1"/>
      <w:numFmt w:val="lowerLetter"/>
      <w:lvlText w:val="%5."/>
      <w:lvlJc w:val="left"/>
      <w:pPr>
        <w:ind w:left="3596" w:hanging="360"/>
      </w:pPr>
    </w:lvl>
    <w:lvl w:ilvl="5" w:tplc="0410001B" w:tentative="1">
      <w:start w:val="1"/>
      <w:numFmt w:val="lowerRoman"/>
      <w:lvlText w:val="%6."/>
      <w:lvlJc w:val="right"/>
      <w:pPr>
        <w:ind w:left="4316" w:hanging="180"/>
      </w:pPr>
    </w:lvl>
    <w:lvl w:ilvl="6" w:tplc="0410000F" w:tentative="1">
      <w:start w:val="1"/>
      <w:numFmt w:val="decimal"/>
      <w:lvlText w:val="%7."/>
      <w:lvlJc w:val="left"/>
      <w:pPr>
        <w:ind w:left="5036" w:hanging="360"/>
      </w:pPr>
    </w:lvl>
    <w:lvl w:ilvl="7" w:tplc="04100019" w:tentative="1">
      <w:start w:val="1"/>
      <w:numFmt w:val="lowerLetter"/>
      <w:lvlText w:val="%8."/>
      <w:lvlJc w:val="left"/>
      <w:pPr>
        <w:ind w:left="5756" w:hanging="360"/>
      </w:pPr>
    </w:lvl>
    <w:lvl w:ilvl="8" w:tplc="0410001B" w:tentative="1">
      <w:start w:val="1"/>
      <w:numFmt w:val="lowerRoman"/>
      <w:lvlText w:val="%9."/>
      <w:lvlJc w:val="right"/>
      <w:pPr>
        <w:ind w:left="6476" w:hanging="180"/>
      </w:pPr>
    </w:lvl>
  </w:abstractNum>
  <w:abstractNum w:abstractNumId="74" w15:restartNumberingAfterBreak="0">
    <w:nsid w:val="533D214C"/>
    <w:multiLevelType w:val="hybridMultilevel"/>
    <w:tmpl w:val="6632E1A4"/>
    <w:lvl w:ilvl="0" w:tplc="04100001">
      <w:start w:val="1"/>
      <w:numFmt w:val="bullet"/>
      <w:lvlText w:val=""/>
      <w:lvlJc w:val="left"/>
      <w:pPr>
        <w:tabs>
          <w:tab w:val="num" w:pos="1146"/>
        </w:tabs>
        <w:ind w:left="1146" w:hanging="360"/>
      </w:pPr>
      <w:rPr>
        <w:rFonts w:ascii="Symbol" w:hAnsi="Symbol" w:hint="default"/>
      </w:rPr>
    </w:lvl>
    <w:lvl w:ilvl="1" w:tplc="04100003" w:tentative="1">
      <w:start w:val="1"/>
      <w:numFmt w:val="bullet"/>
      <w:lvlText w:val="o"/>
      <w:lvlJc w:val="left"/>
      <w:pPr>
        <w:tabs>
          <w:tab w:val="num" w:pos="1866"/>
        </w:tabs>
        <w:ind w:left="1866" w:hanging="360"/>
      </w:pPr>
      <w:rPr>
        <w:rFonts w:ascii="Courier New" w:hAnsi="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75" w15:restartNumberingAfterBreak="0">
    <w:nsid w:val="53E663C6"/>
    <w:multiLevelType w:val="multilevel"/>
    <w:tmpl w:val="E4B6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5195CB1"/>
    <w:multiLevelType w:val="hybridMultilevel"/>
    <w:tmpl w:val="901871AA"/>
    <w:lvl w:ilvl="0" w:tplc="A3B02590">
      <w:start w:val="1"/>
      <w:numFmt w:val="lowerLetter"/>
      <w:lvlText w:val="%1)"/>
      <w:lvlJc w:val="left"/>
      <w:pPr>
        <w:tabs>
          <w:tab w:val="num" w:pos="644"/>
        </w:tabs>
        <w:ind w:left="644" w:hanging="360"/>
      </w:pPr>
      <w:rPr>
        <w:rFonts w:hint="default"/>
      </w:rPr>
    </w:lvl>
    <w:lvl w:ilvl="1" w:tplc="04100019" w:tentative="1">
      <w:start w:val="1"/>
      <w:numFmt w:val="lowerLetter"/>
      <w:lvlText w:val="%2."/>
      <w:lvlJc w:val="left"/>
      <w:pPr>
        <w:tabs>
          <w:tab w:val="num" w:pos="1364"/>
        </w:tabs>
        <w:ind w:left="1364" w:hanging="360"/>
      </w:pPr>
    </w:lvl>
    <w:lvl w:ilvl="2" w:tplc="0410001B" w:tentative="1">
      <w:start w:val="1"/>
      <w:numFmt w:val="lowerRoman"/>
      <w:lvlText w:val="%3."/>
      <w:lvlJc w:val="right"/>
      <w:pPr>
        <w:tabs>
          <w:tab w:val="num" w:pos="2084"/>
        </w:tabs>
        <w:ind w:left="2084" w:hanging="18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77" w15:restartNumberingAfterBreak="0">
    <w:nsid w:val="55AA11F2"/>
    <w:multiLevelType w:val="hybridMultilevel"/>
    <w:tmpl w:val="9140B852"/>
    <w:lvl w:ilvl="0" w:tplc="B318553E">
      <w:numFmt w:val="bullet"/>
      <w:lvlText w:val="-"/>
      <w:lvlJc w:val="left"/>
      <w:pPr>
        <w:tabs>
          <w:tab w:val="num" w:pos="720"/>
        </w:tabs>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8" w15:restartNumberingAfterBreak="0">
    <w:nsid w:val="589469C3"/>
    <w:multiLevelType w:val="hybridMultilevel"/>
    <w:tmpl w:val="487C1EA8"/>
    <w:lvl w:ilvl="0" w:tplc="FFFFFFFF">
      <w:start w:val="1"/>
      <w:numFmt w:val="lowerLetter"/>
      <w:lvlText w:val="%1)"/>
      <w:lvlJc w:val="left"/>
      <w:pPr>
        <w:ind w:left="720" w:hanging="360"/>
      </w:pPr>
    </w:lvl>
    <w:lvl w:ilvl="1" w:tplc="0410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9416D3A"/>
    <w:multiLevelType w:val="hybridMultilevel"/>
    <w:tmpl w:val="CF2C546E"/>
    <w:lvl w:ilvl="0" w:tplc="FFFFFFFF">
      <w:start w:val="1"/>
      <w:numFmt w:val="lowerLetter"/>
      <w:lvlText w:val="%1)"/>
      <w:lvlJc w:val="left"/>
      <w:pPr>
        <w:ind w:left="72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A984403"/>
    <w:multiLevelType w:val="hybridMultilevel"/>
    <w:tmpl w:val="DE32AEAE"/>
    <w:lvl w:ilvl="0" w:tplc="7192475E">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1" w15:restartNumberingAfterBreak="0">
    <w:nsid w:val="5CC41B41"/>
    <w:multiLevelType w:val="hybridMultilevel"/>
    <w:tmpl w:val="69F8E3BE"/>
    <w:lvl w:ilvl="0" w:tplc="D9647CD4">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2" w15:restartNumberingAfterBreak="0">
    <w:nsid w:val="64A96E95"/>
    <w:multiLevelType w:val="hybridMultilevel"/>
    <w:tmpl w:val="6334163C"/>
    <w:lvl w:ilvl="0" w:tplc="772431A2">
      <w:numFmt w:val="bullet"/>
      <w:lvlText w:val="-"/>
      <w:lvlJc w:val="left"/>
      <w:pPr>
        <w:tabs>
          <w:tab w:val="num" w:pos="720"/>
        </w:tabs>
        <w:ind w:left="720" w:hanging="360"/>
      </w:pPr>
      <w:rPr>
        <w:rFonts w:ascii="Times New Roman" w:eastAsia="Times New Roman" w:hAnsi="Times New Roman" w:hint="default"/>
        <w:b/>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5E018FE"/>
    <w:multiLevelType w:val="hybridMultilevel"/>
    <w:tmpl w:val="F496AB0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7D51595"/>
    <w:multiLevelType w:val="hybridMultilevel"/>
    <w:tmpl w:val="30161280"/>
    <w:lvl w:ilvl="0" w:tplc="0410000D">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color w:val="3366FF"/>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696E6CC7"/>
    <w:multiLevelType w:val="hybridMultilevel"/>
    <w:tmpl w:val="A25C22F8"/>
    <w:lvl w:ilvl="0" w:tplc="DD9E94C0">
      <w:start w:val="1"/>
      <w:numFmt w:val="upperRoman"/>
      <w:lvlText w:val="%1."/>
      <w:lvlJc w:val="right"/>
      <w:pPr>
        <w:ind w:left="723" w:hanging="360"/>
      </w:pPr>
      <w:rPr>
        <w:b/>
        <w:bCs/>
      </w:rPr>
    </w:lvl>
    <w:lvl w:ilvl="1" w:tplc="04100019" w:tentative="1">
      <w:start w:val="1"/>
      <w:numFmt w:val="lowerLetter"/>
      <w:lvlText w:val="%2."/>
      <w:lvlJc w:val="left"/>
      <w:pPr>
        <w:ind w:left="1443" w:hanging="360"/>
      </w:pPr>
    </w:lvl>
    <w:lvl w:ilvl="2" w:tplc="0410001B" w:tentative="1">
      <w:start w:val="1"/>
      <w:numFmt w:val="lowerRoman"/>
      <w:lvlText w:val="%3."/>
      <w:lvlJc w:val="right"/>
      <w:pPr>
        <w:ind w:left="2163" w:hanging="180"/>
      </w:pPr>
    </w:lvl>
    <w:lvl w:ilvl="3" w:tplc="0410000F" w:tentative="1">
      <w:start w:val="1"/>
      <w:numFmt w:val="decimal"/>
      <w:lvlText w:val="%4."/>
      <w:lvlJc w:val="left"/>
      <w:pPr>
        <w:ind w:left="2883" w:hanging="360"/>
      </w:pPr>
    </w:lvl>
    <w:lvl w:ilvl="4" w:tplc="04100019" w:tentative="1">
      <w:start w:val="1"/>
      <w:numFmt w:val="lowerLetter"/>
      <w:lvlText w:val="%5."/>
      <w:lvlJc w:val="left"/>
      <w:pPr>
        <w:ind w:left="3603" w:hanging="360"/>
      </w:pPr>
    </w:lvl>
    <w:lvl w:ilvl="5" w:tplc="0410001B" w:tentative="1">
      <w:start w:val="1"/>
      <w:numFmt w:val="lowerRoman"/>
      <w:lvlText w:val="%6."/>
      <w:lvlJc w:val="right"/>
      <w:pPr>
        <w:ind w:left="4323" w:hanging="180"/>
      </w:pPr>
    </w:lvl>
    <w:lvl w:ilvl="6" w:tplc="0410000F" w:tentative="1">
      <w:start w:val="1"/>
      <w:numFmt w:val="decimal"/>
      <w:lvlText w:val="%7."/>
      <w:lvlJc w:val="left"/>
      <w:pPr>
        <w:ind w:left="5043" w:hanging="360"/>
      </w:pPr>
    </w:lvl>
    <w:lvl w:ilvl="7" w:tplc="04100019" w:tentative="1">
      <w:start w:val="1"/>
      <w:numFmt w:val="lowerLetter"/>
      <w:lvlText w:val="%8."/>
      <w:lvlJc w:val="left"/>
      <w:pPr>
        <w:ind w:left="5763" w:hanging="360"/>
      </w:pPr>
    </w:lvl>
    <w:lvl w:ilvl="8" w:tplc="0410001B" w:tentative="1">
      <w:start w:val="1"/>
      <w:numFmt w:val="lowerRoman"/>
      <w:lvlText w:val="%9."/>
      <w:lvlJc w:val="right"/>
      <w:pPr>
        <w:ind w:left="6483" w:hanging="180"/>
      </w:pPr>
    </w:lvl>
  </w:abstractNum>
  <w:abstractNum w:abstractNumId="86" w15:restartNumberingAfterBreak="0">
    <w:nsid w:val="6AC313FB"/>
    <w:multiLevelType w:val="hybridMultilevel"/>
    <w:tmpl w:val="736097C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7" w15:restartNumberingAfterBreak="0">
    <w:nsid w:val="6B5A2684"/>
    <w:multiLevelType w:val="hybridMultilevel"/>
    <w:tmpl w:val="8E1A287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8" w15:restartNumberingAfterBreak="0">
    <w:nsid w:val="6E045882"/>
    <w:multiLevelType w:val="hybridMultilevel"/>
    <w:tmpl w:val="7FE85D2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9" w15:restartNumberingAfterBreak="0">
    <w:nsid w:val="70F07418"/>
    <w:multiLevelType w:val="hybridMultilevel"/>
    <w:tmpl w:val="070A55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0" w15:restartNumberingAfterBreak="0">
    <w:nsid w:val="71FC2C3D"/>
    <w:multiLevelType w:val="hybridMultilevel"/>
    <w:tmpl w:val="C82E2C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15:restartNumberingAfterBreak="0">
    <w:nsid w:val="727678E9"/>
    <w:multiLevelType w:val="hybridMultilevel"/>
    <w:tmpl w:val="E1AC081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4215B37"/>
    <w:multiLevelType w:val="hybridMultilevel"/>
    <w:tmpl w:val="673CF812"/>
    <w:lvl w:ilvl="0" w:tplc="90B27094">
      <w:start w:val="1"/>
      <w:numFmt w:val="lowerLetter"/>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3" w15:restartNumberingAfterBreak="0">
    <w:nsid w:val="77C05B60"/>
    <w:multiLevelType w:val="hybridMultilevel"/>
    <w:tmpl w:val="94BA3B8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4" w15:restartNumberingAfterBreak="0">
    <w:nsid w:val="78EF41B7"/>
    <w:multiLevelType w:val="hybridMultilevel"/>
    <w:tmpl w:val="8C3692DE"/>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95" w15:restartNumberingAfterBreak="0">
    <w:nsid w:val="7B634919"/>
    <w:multiLevelType w:val="hybridMultilevel"/>
    <w:tmpl w:val="0760616C"/>
    <w:lvl w:ilvl="0" w:tplc="8322487E">
      <w:start w:val="1"/>
      <w:numFmt w:val="decimal"/>
      <w:lvlText w:val="%1)"/>
      <w:lvlJc w:val="left"/>
      <w:pPr>
        <w:ind w:left="717" w:hanging="360"/>
      </w:pPr>
      <w:rPr>
        <w:rFonts w:ascii="Times New Roman" w:eastAsia="Times New Roman" w:hAnsi="Times New Roman" w:cs="Times New Roman"/>
        <w:color w:val="auto"/>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96" w15:restartNumberingAfterBreak="0">
    <w:nsid w:val="7BFA73B4"/>
    <w:multiLevelType w:val="hybridMultilevel"/>
    <w:tmpl w:val="15580F98"/>
    <w:lvl w:ilvl="0" w:tplc="B648694A">
      <w:start w:val="1"/>
      <w:numFmt w:val="bullet"/>
      <w:lvlText w:val=""/>
      <w:lvlJc w:val="left"/>
      <w:pPr>
        <w:ind w:left="720" w:hanging="360"/>
      </w:pPr>
      <w:rPr>
        <w:rFonts w:ascii="Symbol" w:hAnsi="Symbol"/>
      </w:rPr>
    </w:lvl>
    <w:lvl w:ilvl="1" w:tplc="D2C8FD2E">
      <w:start w:val="1"/>
      <w:numFmt w:val="bullet"/>
      <w:lvlText w:val=""/>
      <w:lvlJc w:val="left"/>
      <w:pPr>
        <w:ind w:left="720" w:hanging="360"/>
      </w:pPr>
      <w:rPr>
        <w:rFonts w:ascii="Symbol" w:hAnsi="Symbol"/>
      </w:rPr>
    </w:lvl>
    <w:lvl w:ilvl="2" w:tplc="97A2B178">
      <w:start w:val="1"/>
      <w:numFmt w:val="bullet"/>
      <w:lvlText w:val=""/>
      <w:lvlJc w:val="left"/>
      <w:pPr>
        <w:ind w:left="720" w:hanging="360"/>
      </w:pPr>
      <w:rPr>
        <w:rFonts w:ascii="Symbol" w:hAnsi="Symbol"/>
      </w:rPr>
    </w:lvl>
    <w:lvl w:ilvl="3" w:tplc="D83E5064">
      <w:start w:val="1"/>
      <w:numFmt w:val="bullet"/>
      <w:lvlText w:val=""/>
      <w:lvlJc w:val="left"/>
      <w:pPr>
        <w:ind w:left="720" w:hanging="360"/>
      </w:pPr>
      <w:rPr>
        <w:rFonts w:ascii="Symbol" w:hAnsi="Symbol"/>
      </w:rPr>
    </w:lvl>
    <w:lvl w:ilvl="4" w:tplc="87DED022">
      <w:start w:val="1"/>
      <w:numFmt w:val="bullet"/>
      <w:lvlText w:val=""/>
      <w:lvlJc w:val="left"/>
      <w:pPr>
        <w:ind w:left="720" w:hanging="360"/>
      </w:pPr>
      <w:rPr>
        <w:rFonts w:ascii="Symbol" w:hAnsi="Symbol"/>
      </w:rPr>
    </w:lvl>
    <w:lvl w:ilvl="5" w:tplc="54D6FBA8">
      <w:start w:val="1"/>
      <w:numFmt w:val="bullet"/>
      <w:lvlText w:val=""/>
      <w:lvlJc w:val="left"/>
      <w:pPr>
        <w:ind w:left="720" w:hanging="360"/>
      </w:pPr>
      <w:rPr>
        <w:rFonts w:ascii="Symbol" w:hAnsi="Symbol"/>
      </w:rPr>
    </w:lvl>
    <w:lvl w:ilvl="6" w:tplc="0786FC92">
      <w:start w:val="1"/>
      <w:numFmt w:val="bullet"/>
      <w:lvlText w:val=""/>
      <w:lvlJc w:val="left"/>
      <w:pPr>
        <w:ind w:left="720" w:hanging="360"/>
      </w:pPr>
      <w:rPr>
        <w:rFonts w:ascii="Symbol" w:hAnsi="Symbol"/>
      </w:rPr>
    </w:lvl>
    <w:lvl w:ilvl="7" w:tplc="2466B0F2">
      <w:start w:val="1"/>
      <w:numFmt w:val="bullet"/>
      <w:lvlText w:val=""/>
      <w:lvlJc w:val="left"/>
      <w:pPr>
        <w:ind w:left="720" w:hanging="360"/>
      </w:pPr>
      <w:rPr>
        <w:rFonts w:ascii="Symbol" w:hAnsi="Symbol"/>
      </w:rPr>
    </w:lvl>
    <w:lvl w:ilvl="8" w:tplc="C800402E">
      <w:start w:val="1"/>
      <w:numFmt w:val="bullet"/>
      <w:lvlText w:val=""/>
      <w:lvlJc w:val="left"/>
      <w:pPr>
        <w:ind w:left="720" w:hanging="360"/>
      </w:pPr>
      <w:rPr>
        <w:rFonts w:ascii="Symbol" w:hAnsi="Symbol"/>
      </w:rPr>
    </w:lvl>
  </w:abstractNum>
  <w:abstractNum w:abstractNumId="97" w15:restartNumberingAfterBreak="0">
    <w:nsid w:val="7C187B74"/>
    <w:multiLevelType w:val="hybridMultilevel"/>
    <w:tmpl w:val="E21E40E8"/>
    <w:lvl w:ilvl="0" w:tplc="8460FF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15:restartNumberingAfterBreak="0">
    <w:nsid w:val="7C47761E"/>
    <w:multiLevelType w:val="hybridMultilevel"/>
    <w:tmpl w:val="545EF8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9" w15:restartNumberingAfterBreak="0">
    <w:nsid w:val="7D95176F"/>
    <w:multiLevelType w:val="hybridMultilevel"/>
    <w:tmpl w:val="6186DC16"/>
    <w:lvl w:ilvl="0" w:tplc="F97CCF3C">
      <w:numFmt w:val="bullet"/>
      <w:lvlText w:val="-"/>
      <w:lvlJc w:val="left"/>
      <w:pPr>
        <w:ind w:left="713" w:hanging="360"/>
      </w:pPr>
      <w:rPr>
        <w:rFonts w:ascii="Times New Roman" w:eastAsia="Times New Roman" w:hAnsi="Times New Roman" w:hint="default"/>
        <w:b/>
        <w:strike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0" w15:restartNumberingAfterBreak="0">
    <w:nsid w:val="7DFD15E6"/>
    <w:multiLevelType w:val="hybridMultilevel"/>
    <w:tmpl w:val="8BA4B940"/>
    <w:lvl w:ilvl="0" w:tplc="7192475E">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1" w15:restartNumberingAfterBreak="0">
    <w:nsid w:val="7F07014E"/>
    <w:multiLevelType w:val="hybridMultilevel"/>
    <w:tmpl w:val="76ECD892"/>
    <w:lvl w:ilvl="0" w:tplc="7192475E">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07724333">
    <w:abstractNumId w:val="7"/>
  </w:num>
  <w:num w:numId="2" w16cid:durableId="402719144">
    <w:abstractNumId w:val="91"/>
  </w:num>
  <w:num w:numId="3" w16cid:durableId="280839280">
    <w:abstractNumId w:val="21"/>
  </w:num>
  <w:num w:numId="4" w16cid:durableId="679309939">
    <w:abstractNumId w:val="4"/>
  </w:num>
  <w:num w:numId="5" w16cid:durableId="1746684287">
    <w:abstractNumId w:val="77"/>
  </w:num>
  <w:num w:numId="6" w16cid:durableId="875046174">
    <w:abstractNumId w:val="69"/>
  </w:num>
  <w:num w:numId="7" w16cid:durableId="780030333">
    <w:abstractNumId w:val="51"/>
  </w:num>
  <w:num w:numId="8" w16cid:durableId="85616603">
    <w:abstractNumId w:val="54"/>
  </w:num>
  <w:num w:numId="9" w16cid:durableId="27335723">
    <w:abstractNumId w:val="1"/>
  </w:num>
  <w:num w:numId="10" w16cid:durableId="1407725070">
    <w:abstractNumId w:val="16"/>
  </w:num>
  <w:num w:numId="11" w16cid:durableId="1805997749">
    <w:abstractNumId w:val="89"/>
  </w:num>
  <w:num w:numId="12" w16cid:durableId="1258640786">
    <w:abstractNumId w:val="43"/>
  </w:num>
  <w:num w:numId="13" w16cid:durableId="542786343">
    <w:abstractNumId w:val="57"/>
  </w:num>
  <w:num w:numId="14" w16cid:durableId="1231958583">
    <w:abstractNumId w:val="33"/>
  </w:num>
  <w:num w:numId="15" w16cid:durableId="328678437">
    <w:abstractNumId w:val="38"/>
  </w:num>
  <w:num w:numId="16" w16cid:durableId="642000216">
    <w:abstractNumId w:val="2"/>
  </w:num>
  <w:num w:numId="17" w16cid:durableId="167911496">
    <w:abstractNumId w:val="18"/>
  </w:num>
  <w:num w:numId="18" w16cid:durableId="557784835">
    <w:abstractNumId w:val="44"/>
  </w:num>
  <w:num w:numId="19" w16cid:durableId="1310744749">
    <w:abstractNumId w:val="85"/>
  </w:num>
  <w:num w:numId="20" w16cid:durableId="2066682622">
    <w:abstractNumId w:val="0"/>
  </w:num>
  <w:num w:numId="21" w16cid:durableId="1498618791">
    <w:abstractNumId w:val="9"/>
  </w:num>
  <w:num w:numId="22" w16cid:durableId="1592204612">
    <w:abstractNumId w:val="47"/>
  </w:num>
  <w:num w:numId="23" w16cid:durableId="345593572">
    <w:abstractNumId w:val="43"/>
    <w:lvlOverride w:ilvl="0">
      <w:startOverride w:val="1"/>
    </w:lvlOverride>
  </w:num>
  <w:num w:numId="24" w16cid:durableId="1699307227">
    <w:abstractNumId w:val="65"/>
  </w:num>
  <w:num w:numId="25" w16cid:durableId="1040473708">
    <w:abstractNumId w:val="34"/>
  </w:num>
  <w:num w:numId="26" w16cid:durableId="796409773">
    <w:abstractNumId w:val="56"/>
  </w:num>
  <w:num w:numId="27" w16cid:durableId="81881778">
    <w:abstractNumId w:val="43"/>
    <w:lvlOverride w:ilvl="0">
      <w:startOverride w:val="1"/>
    </w:lvlOverride>
  </w:num>
  <w:num w:numId="28" w16cid:durableId="1838694265">
    <w:abstractNumId w:val="43"/>
    <w:lvlOverride w:ilvl="0">
      <w:startOverride w:val="1"/>
    </w:lvlOverride>
  </w:num>
  <w:num w:numId="29" w16cid:durableId="1435134427">
    <w:abstractNumId w:val="43"/>
    <w:lvlOverride w:ilvl="0">
      <w:startOverride w:val="1"/>
    </w:lvlOverride>
  </w:num>
  <w:num w:numId="30" w16cid:durableId="1788697743">
    <w:abstractNumId w:val="43"/>
    <w:lvlOverride w:ilvl="0">
      <w:startOverride w:val="1"/>
    </w:lvlOverride>
  </w:num>
  <w:num w:numId="31" w16cid:durableId="408431428">
    <w:abstractNumId w:val="43"/>
    <w:lvlOverride w:ilvl="0">
      <w:startOverride w:val="1"/>
    </w:lvlOverride>
  </w:num>
  <w:num w:numId="32" w16cid:durableId="1297301252">
    <w:abstractNumId w:val="50"/>
  </w:num>
  <w:num w:numId="33" w16cid:durableId="1348797931">
    <w:abstractNumId w:val="43"/>
  </w:num>
  <w:num w:numId="34" w16cid:durableId="1415660513">
    <w:abstractNumId w:val="43"/>
  </w:num>
  <w:num w:numId="35" w16cid:durableId="861283957">
    <w:abstractNumId w:val="43"/>
  </w:num>
  <w:num w:numId="36" w16cid:durableId="904413756">
    <w:abstractNumId w:val="61"/>
  </w:num>
  <w:num w:numId="37" w16cid:durableId="1181049466">
    <w:abstractNumId w:val="58"/>
  </w:num>
  <w:num w:numId="38" w16cid:durableId="574633708">
    <w:abstractNumId w:val="72"/>
  </w:num>
  <w:num w:numId="39" w16cid:durableId="226306551">
    <w:abstractNumId w:val="43"/>
  </w:num>
  <w:num w:numId="40" w16cid:durableId="1099175069">
    <w:abstractNumId w:val="6"/>
  </w:num>
  <w:num w:numId="41" w16cid:durableId="477066733">
    <w:abstractNumId w:val="3"/>
  </w:num>
  <w:num w:numId="42" w16cid:durableId="1801026295">
    <w:abstractNumId w:val="64"/>
  </w:num>
  <w:num w:numId="43" w16cid:durableId="1056321491">
    <w:abstractNumId w:val="99"/>
  </w:num>
  <w:num w:numId="44" w16cid:durableId="1323267721">
    <w:abstractNumId w:val="42"/>
  </w:num>
  <w:num w:numId="45" w16cid:durableId="634873115">
    <w:abstractNumId w:val="93"/>
  </w:num>
  <w:num w:numId="46" w16cid:durableId="688995378">
    <w:abstractNumId w:val="20"/>
  </w:num>
  <w:num w:numId="47" w16cid:durableId="2081098224">
    <w:abstractNumId w:val="8"/>
  </w:num>
  <w:num w:numId="48" w16cid:durableId="1067920412">
    <w:abstractNumId w:val="55"/>
  </w:num>
  <w:num w:numId="49" w16cid:durableId="856306688">
    <w:abstractNumId w:val="40"/>
  </w:num>
  <w:num w:numId="50" w16cid:durableId="1601520958">
    <w:abstractNumId w:val="10"/>
  </w:num>
  <w:num w:numId="51" w16cid:durableId="1748990028">
    <w:abstractNumId w:val="23"/>
  </w:num>
  <w:num w:numId="52" w16cid:durableId="132792901">
    <w:abstractNumId w:val="24"/>
  </w:num>
  <w:num w:numId="53" w16cid:durableId="2105807700">
    <w:abstractNumId w:val="52"/>
  </w:num>
  <w:num w:numId="54" w16cid:durableId="115410181">
    <w:abstractNumId w:val="32"/>
  </w:num>
  <w:num w:numId="55" w16cid:durableId="247927029">
    <w:abstractNumId w:val="71"/>
  </w:num>
  <w:num w:numId="56" w16cid:durableId="10032876">
    <w:abstractNumId w:val="82"/>
  </w:num>
  <w:num w:numId="57" w16cid:durableId="1645423660">
    <w:abstractNumId w:val="83"/>
  </w:num>
  <w:num w:numId="58" w16cid:durableId="172258280">
    <w:abstractNumId w:val="74"/>
  </w:num>
  <w:num w:numId="59" w16cid:durableId="1792507437">
    <w:abstractNumId w:val="35"/>
  </w:num>
  <w:num w:numId="60" w16cid:durableId="809598123">
    <w:abstractNumId w:val="29"/>
  </w:num>
  <w:num w:numId="61" w16cid:durableId="2105026830">
    <w:abstractNumId w:val="84"/>
  </w:num>
  <w:num w:numId="62" w16cid:durableId="2132935790">
    <w:abstractNumId w:val="27"/>
  </w:num>
  <w:num w:numId="63" w16cid:durableId="1057167132">
    <w:abstractNumId w:val="41"/>
  </w:num>
  <w:num w:numId="64" w16cid:durableId="1033581292">
    <w:abstractNumId w:val="95"/>
  </w:num>
  <w:num w:numId="65" w16cid:durableId="295376848">
    <w:abstractNumId w:val="73"/>
  </w:num>
  <w:num w:numId="66" w16cid:durableId="137648134">
    <w:abstractNumId w:val="53"/>
  </w:num>
  <w:num w:numId="67" w16cid:durableId="1714575298">
    <w:abstractNumId w:val="45"/>
  </w:num>
  <w:num w:numId="68" w16cid:durableId="137570956">
    <w:abstractNumId w:val="49"/>
  </w:num>
  <w:num w:numId="69" w16cid:durableId="470443084">
    <w:abstractNumId w:val="14"/>
  </w:num>
  <w:num w:numId="70" w16cid:durableId="1683387383">
    <w:abstractNumId w:val="94"/>
  </w:num>
  <w:num w:numId="71" w16cid:durableId="1015961251">
    <w:abstractNumId w:val="28"/>
  </w:num>
  <w:num w:numId="72" w16cid:durableId="704213942">
    <w:abstractNumId w:val="22"/>
  </w:num>
  <w:num w:numId="73" w16cid:durableId="1056514350">
    <w:abstractNumId w:val="19"/>
  </w:num>
  <w:num w:numId="74" w16cid:durableId="1343243933">
    <w:abstractNumId w:val="92"/>
  </w:num>
  <w:num w:numId="75" w16cid:durableId="1556239326">
    <w:abstractNumId w:val="46"/>
  </w:num>
  <w:num w:numId="76" w16cid:durableId="1303383858">
    <w:abstractNumId w:val="17"/>
  </w:num>
  <w:num w:numId="77" w16cid:durableId="629552787">
    <w:abstractNumId w:val="79"/>
  </w:num>
  <w:num w:numId="78" w16cid:durableId="851991365">
    <w:abstractNumId w:val="25"/>
  </w:num>
  <w:num w:numId="79" w16cid:durableId="551772931">
    <w:abstractNumId w:val="97"/>
  </w:num>
  <w:num w:numId="80" w16cid:durableId="1249119094">
    <w:abstractNumId w:val="90"/>
  </w:num>
  <w:num w:numId="81" w16cid:durableId="1312366118">
    <w:abstractNumId w:val="67"/>
  </w:num>
  <w:num w:numId="82" w16cid:durableId="1160540896">
    <w:abstractNumId w:val="66"/>
  </w:num>
  <w:num w:numId="83" w16cid:durableId="520120606">
    <w:abstractNumId w:val="87"/>
  </w:num>
  <w:num w:numId="84" w16cid:durableId="1709141392">
    <w:abstractNumId w:val="26"/>
  </w:num>
  <w:num w:numId="85" w16cid:durableId="2073498986">
    <w:abstractNumId w:val="36"/>
  </w:num>
  <w:num w:numId="86" w16cid:durableId="1512792060">
    <w:abstractNumId w:val="62"/>
  </w:num>
  <w:num w:numId="87" w16cid:durableId="289168600">
    <w:abstractNumId w:val="15"/>
  </w:num>
  <w:num w:numId="88" w16cid:durableId="805046686">
    <w:abstractNumId w:val="78"/>
  </w:num>
  <w:num w:numId="89" w16cid:durableId="1913814911">
    <w:abstractNumId w:val="88"/>
  </w:num>
  <w:num w:numId="90" w16cid:durableId="2020738473">
    <w:abstractNumId w:val="63"/>
  </w:num>
  <w:num w:numId="91" w16cid:durableId="1106198123">
    <w:abstractNumId w:val="68"/>
  </w:num>
  <w:num w:numId="92" w16cid:durableId="1049958706">
    <w:abstractNumId w:val="30"/>
  </w:num>
  <w:num w:numId="93" w16cid:durableId="74668107">
    <w:abstractNumId w:val="98"/>
  </w:num>
  <w:num w:numId="94" w16cid:durableId="42336258">
    <w:abstractNumId w:val="11"/>
  </w:num>
  <w:num w:numId="95" w16cid:durableId="2143306196">
    <w:abstractNumId w:val="5"/>
  </w:num>
  <w:num w:numId="96" w16cid:durableId="1789667277">
    <w:abstractNumId w:val="59"/>
  </w:num>
  <w:num w:numId="97" w16cid:durableId="1067848137">
    <w:abstractNumId w:val="81"/>
  </w:num>
  <w:num w:numId="98" w16cid:durableId="1406224609">
    <w:abstractNumId w:val="72"/>
  </w:num>
  <w:num w:numId="99" w16cid:durableId="779185299">
    <w:abstractNumId w:val="72"/>
  </w:num>
  <w:num w:numId="100" w16cid:durableId="1067612961">
    <w:abstractNumId w:val="86"/>
  </w:num>
  <w:num w:numId="101" w16cid:durableId="904532354">
    <w:abstractNumId w:val="37"/>
  </w:num>
  <w:num w:numId="102" w16cid:durableId="158425448">
    <w:abstractNumId w:val="76"/>
  </w:num>
  <w:num w:numId="103" w16cid:durableId="753280320">
    <w:abstractNumId w:val="12"/>
  </w:num>
  <w:num w:numId="104" w16cid:durableId="2050760716">
    <w:abstractNumId w:val="31"/>
  </w:num>
  <w:num w:numId="105" w16cid:durableId="1809124862">
    <w:abstractNumId w:val="101"/>
  </w:num>
  <w:num w:numId="106" w16cid:durableId="1077479796">
    <w:abstractNumId w:val="80"/>
  </w:num>
  <w:num w:numId="107" w16cid:durableId="891500385">
    <w:abstractNumId w:val="70"/>
  </w:num>
  <w:num w:numId="108" w16cid:durableId="1699117062">
    <w:abstractNumId w:val="60"/>
  </w:num>
  <w:num w:numId="109" w16cid:durableId="630480738">
    <w:abstractNumId w:val="100"/>
  </w:num>
  <w:num w:numId="110" w16cid:durableId="1036196743">
    <w:abstractNumId w:val="13"/>
  </w:num>
  <w:num w:numId="111" w16cid:durableId="1253665501">
    <w:abstractNumId w:val="48"/>
  </w:num>
  <w:num w:numId="112" w16cid:durableId="959916123">
    <w:abstractNumId w:val="96"/>
  </w:num>
  <w:num w:numId="113" w16cid:durableId="1874146565">
    <w:abstractNumId w:val="75"/>
  </w:num>
  <w:num w:numId="114" w16cid:durableId="391200613">
    <w:abstractNumId w:val="39"/>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49A"/>
    <w:rsid w:val="0000021A"/>
    <w:rsid w:val="00000616"/>
    <w:rsid w:val="00001373"/>
    <w:rsid w:val="00001571"/>
    <w:rsid w:val="00001A20"/>
    <w:rsid w:val="0000254F"/>
    <w:rsid w:val="00002EF5"/>
    <w:rsid w:val="00002FF2"/>
    <w:rsid w:val="0000320A"/>
    <w:rsid w:val="00003347"/>
    <w:rsid w:val="00004055"/>
    <w:rsid w:val="000046BF"/>
    <w:rsid w:val="00005910"/>
    <w:rsid w:val="00005B90"/>
    <w:rsid w:val="000060D0"/>
    <w:rsid w:val="000064F2"/>
    <w:rsid w:val="0000654E"/>
    <w:rsid w:val="00007AEE"/>
    <w:rsid w:val="0001033F"/>
    <w:rsid w:val="00011FFB"/>
    <w:rsid w:val="0001239B"/>
    <w:rsid w:val="000128E0"/>
    <w:rsid w:val="00012931"/>
    <w:rsid w:val="0001324F"/>
    <w:rsid w:val="000139E8"/>
    <w:rsid w:val="00013F00"/>
    <w:rsid w:val="00014709"/>
    <w:rsid w:val="00014F54"/>
    <w:rsid w:val="00015255"/>
    <w:rsid w:val="00015BD8"/>
    <w:rsid w:val="0001636F"/>
    <w:rsid w:val="000164E6"/>
    <w:rsid w:val="00016753"/>
    <w:rsid w:val="00016848"/>
    <w:rsid w:val="000168E4"/>
    <w:rsid w:val="00016F82"/>
    <w:rsid w:val="000172BE"/>
    <w:rsid w:val="000174E2"/>
    <w:rsid w:val="00017DA2"/>
    <w:rsid w:val="000200FA"/>
    <w:rsid w:val="000207E1"/>
    <w:rsid w:val="00021135"/>
    <w:rsid w:val="00021366"/>
    <w:rsid w:val="00021851"/>
    <w:rsid w:val="0002233F"/>
    <w:rsid w:val="00022496"/>
    <w:rsid w:val="00022AC4"/>
    <w:rsid w:val="0002315E"/>
    <w:rsid w:val="000231BF"/>
    <w:rsid w:val="00023457"/>
    <w:rsid w:val="00023F93"/>
    <w:rsid w:val="000248D6"/>
    <w:rsid w:val="00025416"/>
    <w:rsid w:val="00027067"/>
    <w:rsid w:val="000301C5"/>
    <w:rsid w:val="000309CB"/>
    <w:rsid w:val="00030AF4"/>
    <w:rsid w:val="00031479"/>
    <w:rsid w:val="0003179E"/>
    <w:rsid w:val="00032EC5"/>
    <w:rsid w:val="00032EC6"/>
    <w:rsid w:val="00032F92"/>
    <w:rsid w:val="00033B08"/>
    <w:rsid w:val="00033CEE"/>
    <w:rsid w:val="00033D9C"/>
    <w:rsid w:val="0003406E"/>
    <w:rsid w:val="000349D1"/>
    <w:rsid w:val="00034D58"/>
    <w:rsid w:val="00035331"/>
    <w:rsid w:val="00035867"/>
    <w:rsid w:val="00035EF9"/>
    <w:rsid w:val="00036105"/>
    <w:rsid w:val="000372AB"/>
    <w:rsid w:val="000377E5"/>
    <w:rsid w:val="00037862"/>
    <w:rsid w:val="0004068B"/>
    <w:rsid w:val="00040FB9"/>
    <w:rsid w:val="00041C81"/>
    <w:rsid w:val="00042B6C"/>
    <w:rsid w:val="00043B1C"/>
    <w:rsid w:val="00043C71"/>
    <w:rsid w:val="000443F0"/>
    <w:rsid w:val="00044494"/>
    <w:rsid w:val="000445DD"/>
    <w:rsid w:val="00045235"/>
    <w:rsid w:val="00046799"/>
    <w:rsid w:val="000468FA"/>
    <w:rsid w:val="00046F75"/>
    <w:rsid w:val="00046FF2"/>
    <w:rsid w:val="000471D8"/>
    <w:rsid w:val="0004727D"/>
    <w:rsid w:val="00047B78"/>
    <w:rsid w:val="000501A6"/>
    <w:rsid w:val="00050283"/>
    <w:rsid w:val="00050B50"/>
    <w:rsid w:val="00051183"/>
    <w:rsid w:val="000515EA"/>
    <w:rsid w:val="00051608"/>
    <w:rsid w:val="00051CBF"/>
    <w:rsid w:val="000525BD"/>
    <w:rsid w:val="00052872"/>
    <w:rsid w:val="00053F0B"/>
    <w:rsid w:val="00054EB6"/>
    <w:rsid w:val="00055A3C"/>
    <w:rsid w:val="00055DFB"/>
    <w:rsid w:val="00056469"/>
    <w:rsid w:val="000566E1"/>
    <w:rsid w:val="00057C58"/>
    <w:rsid w:val="00060732"/>
    <w:rsid w:val="000609E6"/>
    <w:rsid w:val="000614EA"/>
    <w:rsid w:val="00061517"/>
    <w:rsid w:val="00061632"/>
    <w:rsid w:val="000618B8"/>
    <w:rsid w:val="00061A0A"/>
    <w:rsid w:val="00061F28"/>
    <w:rsid w:val="000621B4"/>
    <w:rsid w:val="000624CF"/>
    <w:rsid w:val="00062533"/>
    <w:rsid w:val="00063ECB"/>
    <w:rsid w:val="000649E3"/>
    <w:rsid w:val="00065591"/>
    <w:rsid w:val="000659F6"/>
    <w:rsid w:val="00065C00"/>
    <w:rsid w:val="00065F57"/>
    <w:rsid w:val="000662C5"/>
    <w:rsid w:val="000663CF"/>
    <w:rsid w:val="00066794"/>
    <w:rsid w:val="000669C5"/>
    <w:rsid w:val="00066B1A"/>
    <w:rsid w:val="0006724D"/>
    <w:rsid w:val="00067C8F"/>
    <w:rsid w:val="0007032F"/>
    <w:rsid w:val="000704BE"/>
    <w:rsid w:val="000712C7"/>
    <w:rsid w:val="0007139E"/>
    <w:rsid w:val="00073692"/>
    <w:rsid w:val="00073C9A"/>
    <w:rsid w:val="00073F35"/>
    <w:rsid w:val="000752E9"/>
    <w:rsid w:val="000756B6"/>
    <w:rsid w:val="00075799"/>
    <w:rsid w:val="00076AA8"/>
    <w:rsid w:val="000774B7"/>
    <w:rsid w:val="0008085C"/>
    <w:rsid w:val="00083B3D"/>
    <w:rsid w:val="00083D5C"/>
    <w:rsid w:val="00083DB5"/>
    <w:rsid w:val="0008439F"/>
    <w:rsid w:val="0008503D"/>
    <w:rsid w:val="00085CD0"/>
    <w:rsid w:val="00085DDD"/>
    <w:rsid w:val="000863C9"/>
    <w:rsid w:val="000867C0"/>
    <w:rsid w:val="000869C1"/>
    <w:rsid w:val="0008722C"/>
    <w:rsid w:val="00087921"/>
    <w:rsid w:val="00087A13"/>
    <w:rsid w:val="00087C02"/>
    <w:rsid w:val="0009035A"/>
    <w:rsid w:val="0009036B"/>
    <w:rsid w:val="000905CE"/>
    <w:rsid w:val="00090B32"/>
    <w:rsid w:val="00091217"/>
    <w:rsid w:val="000912E6"/>
    <w:rsid w:val="000912F1"/>
    <w:rsid w:val="00091BC5"/>
    <w:rsid w:val="000927AE"/>
    <w:rsid w:val="00092D46"/>
    <w:rsid w:val="000935C0"/>
    <w:rsid w:val="000940FB"/>
    <w:rsid w:val="00094506"/>
    <w:rsid w:val="00094821"/>
    <w:rsid w:val="00094C25"/>
    <w:rsid w:val="0009546D"/>
    <w:rsid w:val="00095B06"/>
    <w:rsid w:val="00095FA0"/>
    <w:rsid w:val="00096079"/>
    <w:rsid w:val="0009686F"/>
    <w:rsid w:val="00096E2B"/>
    <w:rsid w:val="00096EFA"/>
    <w:rsid w:val="00096FBF"/>
    <w:rsid w:val="000A038E"/>
    <w:rsid w:val="000A10A0"/>
    <w:rsid w:val="000A112A"/>
    <w:rsid w:val="000A258A"/>
    <w:rsid w:val="000A2A13"/>
    <w:rsid w:val="000A4514"/>
    <w:rsid w:val="000A4DEE"/>
    <w:rsid w:val="000A4FE4"/>
    <w:rsid w:val="000A528F"/>
    <w:rsid w:val="000A57C1"/>
    <w:rsid w:val="000A5938"/>
    <w:rsid w:val="000A656F"/>
    <w:rsid w:val="000A6B9E"/>
    <w:rsid w:val="000A6ED1"/>
    <w:rsid w:val="000A7599"/>
    <w:rsid w:val="000B03E4"/>
    <w:rsid w:val="000B0CE7"/>
    <w:rsid w:val="000B0FCF"/>
    <w:rsid w:val="000B11E0"/>
    <w:rsid w:val="000B13B2"/>
    <w:rsid w:val="000B1CDA"/>
    <w:rsid w:val="000B2AA2"/>
    <w:rsid w:val="000B2DE0"/>
    <w:rsid w:val="000B3568"/>
    <w:rsid w:val="000B3C3B"/>
    <w:rsid w:val="000B3DB5"/>
    <w:rsid w:val="000B401C"/>
    <w:rsid w:val="000B4D7D"/>
    <w:rsid w:val="000B5A7D"/>
    <w:rsid w:val="000B5F43"/>
    <w:rsid w:val="000B6242"/>
    <w:rsid w:val="000B7A11"/>
    <w:rsid w:val="000B7A2C"/>
    <w:rsid w:val="000C0A35"/>
    <w:rsid w:val="000C2380"/>
    <w:rsid w:val="000C28BE"/>
    <w:rsid w:val="000C2B16"/>
    <w:rsid w:val="000C3168"/>
    <w:rsid w:val="000C333D"/>
    <w:rsid w:val="000C340B"/>
    <w:rsid w:val="000C350F"/>
    <w:rsid w:val="000C3766"/>
    <w:rsid w:val="000C3EFF"/>
    <w:rsid w:val="000C4292"/>
    <w:rsid w:val="000C4589"/>
    <w:rsid w:val="000C493D"/>
    <w:rsid w:val="000C6473"/>
    <w:rsid w:val="000C64C1"/>
    <w:rsid w:val="000C6EAF"/>
    <w:rsid w:val="000C750D"/>
    <w:rsid w:val="000C7BA3"/>
    <w:rsid w:val="000C7D3C"/>
    <w:rsid w:val="000D0276"/>
    <w:rsid w:val="000D2158"/>
    <w:rsid w:val="000D263B"/>
    <w:rsid w:val="000D2F04"/>
    <w:rsid w:val="000D30AE"/>
    <w:rsid w:val="000D3BEA"/>
    <w:rsid w:val="000D41EF"/>
    <w:rsid w:val="000D4429"/>
    <w:rsid w:val="000D46FE"/>
    <w:rsid w:val="000D483E"/>
    <w:rsid w:val="000D4BE6"/>
    <w:rsid w:val="000D528E"/>
    <w:rsid w:val="000D55A1"/>
    <w:rsid w:val="000D55F6"/>
    <w:rsid w:val="000D5CD5"/>
    <w:rsid w:val="000D6377"/>
    <w:rsid w:val="000D6718"/>
    <w:rsid w:val="000D7053"/>
    <w:rsid w:val="000D7879"/>
    <w:rsid w:val="000E08FB"/>
    <w:rsid w:val="000E11AF"/>
    <w:rsid w:val="000E2027"/>
    <w:rsid w:val="000E25F4"/>
    <w:rsid w:val="000E2890"/>
    <w:rsid w:val="000E4254"/>
    <w:rsid w:val="000E431E"/>
    <w:rsid w:val="000E4418"/>
    <w:rsid w:val="000E45E5"/>
    <w:rsid w:val="000E50CF"/>
    <w:rsid w:val="000E53F4"/>
    <w:rsid w:val="000E5776"/>
    <w:rsid w:val="000E5790"/>
    <w:rsid w:val="000E5F30"/>
    <w:rsid w:val="000E6E3B"/>
    <w:rsid w:val="000E70BC"/>
    <w:rsid w:val="000E7AE3"/>
    <w:rsid w:val="000E7C6D"/>
    <w:rsid w:val="000F076F"/>
    <w:rsid w:val="000F0AC2"/>
    <w:rsid w:val="000F0E70"/>
    <w:rsid w:val="000F12A2"/>
    <w:rsid w:val="000F1938"/>
    <w:rsid w:val="000F3851"/>
    <w:rsid w:val="000F3B3F"/>
    <w:rsid w:val="000F3C49"/>
    <w:rsid w:val="000F42FD"/>
    <w:rsid w:val="000F4794"/>
    <w:rsid w:val="000F4FB7"/>
    <w:rsid w:val="000F514B"/>
    <w:rsid w:val="000F5189"/>
    <w:rsid w:val="000F5F8C"/>
    <w:rsid w:val="000F6F80"/>
    <w:rsid w:val="000F70C3"/>
    <w:rsid w:val="000F76B1"/>
    <w:rsid w:val="00100ADB"/>
    <w:rsid w:val="001013DA"/>
    <w:rsid w:val="001014C6"/>
    <w:rsid w:val="00101520"/>
    <w:rsid w:val="00102520"/>
    <w:rsid w:val="0010283A"/>
    <w:rsid w:val="00104297"/>
    <w:rsid w:val="00104476"/>
    <w:rsid w:val="00104E28"/>
    <w:rsid w:val="001059F2"/>
    <w:rsid w:val="00105C5C"/>
    <w:rsid w:val="0010637A"/>
    <w:rsid w:val="00106F4B"/>
    <w:rsid w:val="00107C7A"/>
    <w:rsid w:val="00111054"/>
    <w:rsid w:val="00111706"/>
    <w:rsid w:val="001120A6"/>
    <w:rsid w:val="00112F99"/>
    <w:rsid w:val="00113E38"/>
    <w:rsid w:val="0011456E"/>
    <w:rsid w:val="0011458C"/>
    <w:rsid w:val="00114592"/>
    <w:rsid w:val="001147E9"/>
    <w:rsid w:val="001149E0"/>
    <w:rsid w:val="00114CAA"/>
    <w:rsid w:val="00114CF1"/>
    <w:rsid w:val="00115687"/>
    <w:rsid w:val="00115D1E"/>
    <w:rsid w:val="00117618"/>
    <w:rsid w:val="001177FA"/>
    <w:rsid w:val="00120008"/>
    <w:rsid w:val="0012023A"/>
    <w:rsid w:val="00120E2A"/>
    <w:rsid w:val="00121675"/>
    <w:rsid w:val="00121818"/>
    <w:rsid w:val="0012206F"/>
    <w:rsid w:val="0012215B"/>
    <w:rsid w:val="00122191"/>
    <w:rsid w:val="00122E61"/>
    <w:rsid w:val="0012317A"/>
    <w:rsid w:val="00123355"/>
    <w:rsid w:val="00123734"/>
    <w:rsid w:val="00123795"/>
    <w:rsid w:val="00123976"/>
    <w:rsid w:val="00123B79"/>
    <w:rsid w:val="00123DF4"/>
    <w:rsid w:val="00124129"/>
    <w:rsid w:val="00124857"/>
    <w:rsid w:val="00124C4F"/>
    <w:rsid w:val="00124E0D"/>
    <w:rsid w:val="001252A9"/>
    <w:rsid w:val="00125344"/>
    <w:rsid w:val="00125940"/>
    <w:rsid w:val="00126312"/>
    <w:rsid w:val="00126F5A"/>
    <w:rsid w:val="00127765"/>
    <w:rsid w:val="001278C1"/>
    <w:rsid w:val="001302CD"/>
    <w:rsid w:val="001302EC"/>
    <w:rsid w:val="0013032E"/>
    <w:rsid w:val="00130519"/>
    <w:rsid w:val="001308D0"/>
    <w:rsid w:val="00130B90"/>
    <w:rsid w:val="001311C3"/>
    <w:rsid w:val="001329E0"/>
    <w:rsid w:val="00132F0F"/>
    <w:rsid w:val="00133610"/>
    <w:rsid w:val="00133824"/>
    <w:rsid w:val="00133CBA"/>
    <w:rsid w:val="0013434B"/>
    <w:rsid w:val="00134598"/>
    <w:rsid w:val="00134B5F"/>
    <w:rsid w:val="00134CBA"/>
    <w:rsid w:val="00134D76"/>
    <w:rsid w:val="00134D9F"/>
    <w:rsid w:val="0013529A"/>
    <w:rsid w:val="00135780"/>
    <w:rsid w:val="00135AE6"/>
    <w:rsid w:val="001360D5"/>
    <w:rsid w:val="00136348"/>
    <w:rsid w:val="001365DA"/>
    <w:rsid w:val="00136B52"/>
    <w:rsid w:val="001373DE"/>
    <w:rsid w:val="001408D4"/>
    <w:rsid w:val="00140C21"/>
    <w:rsid w:val="00140C65"/>
    <w:rsid w:val="001410AC"/>
    <w:rsid w:val="0014155F"/>
    <w:rsid w:val="00141C55"/>
    <w:rsid w:val="001421FA"/>
    <w:rsid w:val="0014226E"/>
    <w:rsid w:val="00142368"/>
    <w:rsid w:val="00142883"/>
    <w:rsid w:val="00143319"/>
    <w:rsid w:val="00143492"/>
    <w:rsid w:val="00143FF5"/>
    <w:rsid w:val="00144E3C"/>
    <w:rsid w:val="001452FF"/>
    <w:rsid w:val="00145DB9"/>
    <w:rsid w:val="00146AB7"/>
    <w:rsid w:val="00146C8E"/>
    <w:rsid w:val="001478E8"/>
    <w:rsid w:val="001479EF"/>
    <w:rsid w:val="00147AC0"/>
    <w:rsid w:val="00147B23"/>
    <w:rsid w:val="00147FF6"/>
    <w:rsid w:val="001502D2"/>
    <w:rsid w:val="00150679"/>
    <w:rsid w:val="00150C03"/>
    <w:rsid w:val="00150D06"/>
    <w:rsid w:val="00150E8B"/>
    <w:rsid w:val="0015174D"/>
    <w:rsid w:val="00152F78"/>
    <w:rsid w:val="00153086"/>
    <w:rsid w:val="0015423C"/>
    <w:rsid w:val="0015452A"/>
    <w:rsid w:val="00154CCB"/>
    <w:rsid w:val="0015600E"/>
    <w:rsid w:val="00156374"/>
    <w:rsid w:val="001565E6"/>
    <w:rsid w:val="0015699D"/>
    <w:rsid w:val="001571ED"/>
    <w:rsid w:val="00160F5D"/>
    <w:rsid w:val="00161418"/>
    <w:rsid w:val="001617D0"/>
    <w:rsid w:val="00161EE2"/>
    <w:rsid w:val="00162AAF"/>
    <w:rsid w:val="00162AE8"/>
    <w:rsid w:val="00162EC2"/>
    <w:rsid w:val="0016313E"/>
    <w:rsid w:val="00163ABE"/>
    <w:rsid w:val="00163E20"/>
    <w:rsid w:val="001645C1"/>
    <w:rsid w:val="0016492D"/>
    <w:rsid w:val="00164E73"/>
    <w:rsid w:val="00164F30"/>
    <w:rsid w:val="00164FD5"/>
    <w:rsid w:val="00165952"/>
    <w:rsid w:val="00166054"/>
    <w:rsid w:val="00166557"/>
    <w:rsid w:val="001667FE"/>
    <w:rsid w:val="00167AE2"/>
    <w:rsid w:val="001705C5"/>
    <w:rsid w:val="001705DF"/>
    <w:rsid w:val="00170620"/>
    <w:rsid w:val="001708B0"/>
    <w:rsid w:val="00171EE4"/>
    <w:rsid w:val="001723CD"/>
    <w:rsid w:val="00172A2A"/>
    <w:rsid w:val="001732C8"/>
    <w:rsid w:val="0017360D"/>
    <w:rsid w:val="0017402F"/>
    <w:rsid w:val="001744CE"/>
    <w:rsid w:val="00174520"/>
    <w:rsid w:val="00174ABB"/>
    <w:rsid w:val="00175841"/>
    <w:rsid w:val="00175D12"/>
    <w:rsid w:val="00176693"/>
    <w:rsid w:val="00177CDF"/>
    <w:rsid w:val="0018022F"/>
    <w:rsid w:val="00180909"/>
    <w:rsid w:val="001809D7"/>
    <w:rsid w:val="0018191D"/>
    <w:rsid w:val="001820E6"/>
    <w:rsid w:val="00182462"/>
    <w:rsid w:val="00183A2C"/>
    <w:rsid w:val="00184319"/>
    <w:rsid w:val="001843B6"/>
    <w:rsid w:val="00184622"/>
    <w:rsid w:val="00184ED4"/>
    <w:rsid w:val="00184F49"/>
    <w:rsid w:val="0018502B"/>
    <w:rsid w:val="001859D2"/>
    <w:rsid w:val="001863E4"/>
    <w:rsid w:val="00186932"/>
    <w:rsid w:val="00187F14"/>
    <w:rsid w:val="001903E5"/>
    <w:rsid w:val="00190992"/>
    <w:rsid w:val="001909EB"/>
    <w:rsid w:val="00190DC2"/>
    <w:rsid w:val="00191090"/>
    <w:rsid w:val="00191233"/>
    <w:rsid w:val="00191324"/>
    <w:rsid w:val="001914E7"/>
    <w:rsid w:val="00191C7C"/>
    <w:rsid w:val="00193F96"/>
    <w:rsid w:val="0019404A"/>
    <w:rsid w:val="00194582"/>
    <w:rsid w:val="0019475B"/>
    <w:rsid w:val="00194C0A"/>
    <w:rsid w:val="00194EE2"/>
    <w:rsid w:val="00195F2E"/>
    <w:rsid w:val="00196232"/>
    <w:rsid w:val="00196310"/>
    <w:rsid w:val="00196460"/>
    <w:rsid w:val="00196760"/>
    <w:rsid w:val="0019679A"/>
    <w:rsid w:val="00196CA4"/>
    <w:rsid w:val="0019754A"/>
    <w:rsid w:val="001A027D"/>
    <w:rsid w:val="001A0863"/>
    <w:rsid w:val="001A08D1"/>
    <w:rsid w:val="001A0D95"/>
    <w:rsid w:val="001A27B1"/>
    <w:rsid w:val="001A2E26"/>
    <w:rsid w:val="001A42B2"/>
    <w:rsid w:val="001A48E2"/>
    <w:rsid w:val="001A4AA3"/>
    <w:rsid w:val="001A4ECA"/>
    <w:rsid w:val="001A60F8"/>
    <w:rsid w:val="001A6145"/>
    <w:rsid w:val="001A70A7"/>
    <w:rsid w:val="001A7387"/>
    <w:rsid w:val="001B0BF0"/>
    <w:rsid w:val="001B347A"/>
    <w:rsid w:val="001B463A"/>
    <w:rsid w:val="001B4F0C"/>
    <w:rsid w:val="001B5027"/>
    <w:rsid w:val="001B5285"/>
    <w:rsid w:val="001B56AB"/>
    <w:rsid w:val="001B601F"/>
    <w:rsid w:val="001B6ABF"/>
    <w:rsid w:val="001B6C03"/>
    <w:rsid w:val="001B6C63"/>
    <w:rsid w:val="001B76A6"/>
    <w:rsid w:val="001B7DEB"/>
    <w:rsid w:val="001C0205"/>
    <w:rsid w:val="001C0DC2"/>
    <w:rsid w:val="001C10FE"/>
    <w:rsid w:val="001C13FC"/>
    <w:rsid w:val="001C1586"/>
    <w:rsid w:val="001C2120"/>
    <w:rsid w:val="001C307F"/>
    <w:rsid w:val="001C352C"/>
    <w:rsid w:val="001C3C9A"/>
    <w:rsid w:val="001C3EAA"/>
    <w:rsid w:val="001C3FA3"/>
    <w:rsid w:val="001C4A5D"/>
    <w:rsid w:val="001C4B4F"/>
    <w:rsid w:val="001C4FA9"/>
    <w:rsid w:val="001C5C75"/>
    <w:rsid w:val="001C5ECE"/>
    <w:rsid w:val="001C6F92"/>
    <w:rsid w:val="001C6FE3"/>
    <w:rsid w:val="001C7C37"/>
    <w:rsid w:val="001C7D35"/>
    <w:rsid w:val="001D0B26"/>
    <w:rsid w:val="001D0EE3"/>
    <w:rsid w:val="001D1493"/>
    <w:rsid w:val="001D1BD9"/>
    <w:rsid w:val="001D1E36"/>
    <w:rsid w:val="001D2F93"/>
    <w:rsid w:val="001D3295"/>
    <w:rsid w:val="001D33C0"/>
    <w:rsid w:val="001D4283"/>
    <w:rsid w:val="001D4843"/>
    <w:rsid w:val="001D5515"/>
    <w:rsid w:val="001D5795"/>
    <w:rsid w:val="001D6A77"/>
    <w:rsid w:val="001D7B75"/>
    <w:rsid w:val="001D7FEB"/>
    <w:rsid w:val="001E12B7"/>
    <w:rsid w:val="001E12D9"/>
    <w:rsid w:val="001E15B0"/>
    <w:rsid w:val="001E1D7B"/>
    <w:rsid w:val="001E1DF5"/>
    <w:rsid w:val="001E28C9"/>
    <w:rsid w:val="001E2C0F"/>
    <w:rsid w:val="001E31D8"/>
    <w:rsid w:val="001E3577"/>
    <w:rsid w:val="001E3625"/>
    <w:rsid w:val="001E3DD2"/>
    <w:rsid w:val="001E44B6"/>
    <w:rsid w:val="001E49A9"/>
    <w:rsid w:val="001E49B4"/>
    <w:rsid w:val="001E4C2F"/>
    <w:rsid w:val="001E5437"/>
    <w:rsid w:val="001E6AA7"/>
    <w:rsid w:val="001E6B94"/>
    <w:rsid w:val="001E70F0"/>
    <w:rsid w:val="001E7BF9"/>
    <w:rsid w:val="001E7F5C"/>
    <w:rsid w:val="001F02A9"/>
    <w:rsid w:val="001F0719"/>
    <w:rsid w:val="001F0F51"/>
    <w:rsid w:val="001F176E"/>
    <w:rsid w:val="001F18AF"/>
    <w:rsid w:val="001F2189"/>
    <w:rsid w:val="001F263F"/>
    <w:rsid w:val="001F28AA"/>
    <w:rsid w:val="001F2B15"/>
    <w:rsid w:val="001F368E"/>
    <w:rsid w:val="001F577E"/>
    <w:rsid w:val="001F5809"/>
    <w:rsid w:val="001F5933"/>
    <w:rsid w:val="001F5D72"/>
    <w:rsid w:val="001F5F45"/>
    <w:rsid w:val="001F62F3"/>
    <w:rsid w:val="001F68AE"/>
    <w:rsid w:val="001F6A42"/>
    <w:rsid w:val="00200844"/>
    <w:rsid w:val="00200DE5"/>
    <w:rsid w:val="002022ED"/>
    <w:rsid w:val="00202560"/>
    <w:rsid w:val="002027A0"/>
    <w:rsid w:val="0020280A"/>
    <w:rsid w:val="00202D7A"/>
    <w:rsid w:val="00203E7D"/>
    <w:rsid w:val="00204021"/>
    <w:rsid w:val="00204A13"/>
    <w:rsid w:val="00204FD1"/>
    <w:rsid w:val="00205053"/>
    <w:rsid w:val="00205119"/>
    <w:rsid w:val="002052B0"/>
    <w:rsid w:val="002053C0"/>
    <w:rsid w:val="0020559E"/>
    <w:rsid w:val="00206006"/>
    <w:rsid w:val="002064F7"/>
    <w:rsid w:val="00206F6A"/>
    <w:rsid w:val="00207B39"/>
    <w:rsid w:val="0021088D"/>
    <w:rsid w:val="00211A50"/>
    <w:rsid w:val="00211FFC"/>
    <w:rsid w:val="002134AF"/>
    <w:rsid w:val="002141F7"/>
    <w:rsid w:val="00214818"/>
    <w:rsid w:val="00215776"/>
    <w:rsid w:val="00215891"/>
    <w:rsid w:val="00216568"/>
    <w:rsid w:val="00217F5B"/>
    <w:rsid w:val="0022063F"/>
    <w:rsid w:val="00221164"/>
    <w:rsid w:val="0022136A"/>
    <w:rsid w:val="00222504"/>
    <w:rsid w:val="0022290E"/>
    <w:rsid w:val="00222F92"/>
    <w:rsid w:val="0022304C"/>
    <w:rsid w:val="002231AC"/>
    <w:rsid w:val="002237F8"/>
    <w:rsid w:val="00223BA1"/>
    <w:rsid w:val="0022401E"/>
    <w:rsid w:val="0022468D"/>
    <w:rsid w:val="00225327"/>
    <w:rsid w:val="00225957"/>
    <w:rsid w:val="00225E79"/>
    <w:rsid w:val="0022714E"/>
    <w:rsid w:val="00227981"/>
    <w:rsid w:val="002279C4"/>
    <w:rsid w:val="00227C8A"/>
    <w:rsid w:val="00230489"/>
    <w:rsid w:val="00230964"/>
    <w:rsid w:val="00230D15"/>
    <w:rsid w:val="00230DBE"/>
    <w:rsid w:val="002314E6"/>
    <w:rsid w:val="00231F0E"/>
    <w:rsid w:val="002329D8"/>
    <w:rsid w:val="00232A84"/>
    <w:rsid w:val="00232AEF"/>
    <w:rsid w:val="00232B33"/>
    <w:rsid w:val="00233010"/>
    <w:rsid w:val="00233135"/>
    <w:rsid w:val="0023400D"/>
    <w:rsid w:val="00234451"/>
    <w:rsid w:val="00234655"/>
    <w:rsid w:val="00235057"/>
    <w:rsid w:val="002356B3"/>
    <w:rsid w:val="002357BD"/>
    <w:rsid w:val="0023585A"/>
    <w:rsid w:val="00235F80"/>
    <w:rsid w:val="002360EB"/>
    <w:rsid w:val="00236A69"/>
    <w:rsid w:val="00236D0B"/>
    <w:rsid w:val="00237272"/>
    <w:rsid w:val="00237501"/>
    <w:rsid w:val="00237A07"/>
    <w:rsid w:val="00237E0A"/>
    <w:rsid w:val="002401A3"/>
    <w:rsid w:val="00240990"/>
    <w:rsid w:val="00241606"/>
    <w:rsid w:val="00241AFB"/>
    <w:rsid w:val="00241E5B"/>
    <w:rsid w:val="00242B36"/>
    <w:rsid w:val="00243BAC"/>
    <w:rsid w:val="00243DD6"/>
    <w:rsid w:val="00244378"/>
    <w:rsid w:val="00244C13"/>
    <w:rsid w:val="00245627"/>
    <w:rsid w:val="002456BC"/>
    <w:rsid w:val="00245A1B"/>
    <w:rsid w:val="0024604D"/>
    <w:rsid w:val="00246974"/>
    <w:rsid w:val="00246A50"/>
    <w:rsid w:val="00246EC8"/>
    <w:rsid w:val="002471C0"/>
    <w:rsid w:val="002474CD"/>
    <w:rsid w:val="00247B3C"/>
    <w:rsid w:val="00247F13"/>
    <w:rsid w:val="002503D4"/>
    <w:rsid w:val="002504B1"/>
    <w:rsid w:val="0025086A"/>
    <w:rsid w:val="00250C06"/>
    <w:rsid w:val="002536A7"/>
    <w:rsid w:val="002538C4"/>
    <w:rsid w:val="0025391D"/>
    <w:rsid w:val="0025434A"/>
    <w:rsid w:val="00254BB4"/>
    <w:rsid w:val="00254EB7"/>
    <w:rsid w:val="00255776"/>
    <w:rsid w:val="00255DAE"/>
    <w:rsid w:val="00255E32"/>
    <w:rsid w:val="00256520"/>
    <w:rsid w:val="0025681C"/>
    <w:rsid w:val="00256C28"/>
    <w:rsid w:val="002571AF"/>
    <w:rsid w:val="0025765C"/>
    <w:rsid w:val="0025772B"/>
    <w:rsid w:val="00257B69"/>
    <w:rsid w:val="00261927"/>
    <w:rsid w:val="00262AE7"/>
    <w:rsid w:val="00262B26"/>
    <w:rsid w:val="00262E88"/>
    <w:rsid w:val="002639B5"/>
    <w:rsid w:val="00264460"/>
    <w:rsid w:val="00264A52"/>
    <w:rsid w:val="002654F7"/>
    <w:rsid w:val="00266AD1"/>
    <w:rsid w:val="002671DE"/>
    <w:rsid w:val="00267522"/>
    <w:rsid w:val="00267B30"/>
    <w:rsid w:val="0027039A"/>
    <w:rsid w:val="00271332"/>
    <w:rsid w:val="0027176D"/>
    <w:rsid w:val="002733D7"/>
    <w:rsid w:val="00273619"/>
    <w:rsid w:val="00273F5B"/>
    <w:rsid w:val="0027437D"/>
    <w:rsid w:val="00274813"/>
    <w:rsid w:val="0027563D"/>
    <w:rsid w:val="0027577A"/>
    <w:rsid w:val="00276220"/>
    <w:rsid w:val="0027669C"/>
    <w:rsid w:val="00276CFC"/>
    <w:rsid w:val="002771F8"/>
    <w:rsid w:val="0028049A"/>
    <w:rsid w:val="002808E2"/>
    <w:rsid w:val="002812D5"/>
    <w:rsid w:val="00281A43"/>
    <w:rsid w:val="00282D37"/>
    <w:rsid w:val="0028338B"/>
    <w:rsid w:val="00283F6A"/>
    <w:rsid w:val="00283FEB"/>
    <w:rsid w:val="00284075"/>
    <w:rsid w:val="002849CC"/>
    <w:rsid w:val="00284D5B"/>
    <w:rsid w:val="00285EE5"/>
    <w:rsid w:val="00286B54"/>
    <w:rsid w:val="0029047E"/>
    <w:rsid w:val="00290555"/>
    <w:rsid w:val="00290E7D"/>
    <w:rsid w:val="00290F7A"/>
    <w:rsid w:val="00291237"/>
    <w:rsid w:val="0029132F"/>
    <w:rsid w:val="00291686"/>
    <w:rsid w:val="002917A5"/>
    <w:rsid w:val="00292431"/>
    <w:rsid w:val="0029255E"/>
    <w:rsid w:val="0029294A"/>
    <w:rsid w:val="00292BB9"/>
    <w:rsid w:val="00292DB2"/>
    <w:rsid w:val="00292F2D"/>
    <w:rsid w:val="0029451C"/>
    <w:rsid w:val="00294B24"/>
    <w:rsid w:val="002954C3"/>
    <w:rsid w:val="00295EC2"/>
    <w:rsid w:val="002967FE"/>
    <w:rsid w:val="00296EE3"/>
    <w:rsid w:val="002975E3"/>
    <w:rsid w:val="002A015E"/>
    <w:rsid w:val="002A1797"/>
    <w:rsid w:val="002A22B8"/>
    <w:rsid w:val="002A232F"/>
    <w:rsid w:val="002A248D"/>
    <w:rsid w:val="002A2A32"/>
    <w:rsid w:val="002A2BF5"/>
    <w:rsid w:val="002A2F4A"/>
    <w:rsid w:val="002A32F6"/>
    <w:rsid w:val="002A3A70"/>
    <w:rsid w:val="002A3D02"/>
    <w:rsid w:val="002A3E99"/>
    <w:rsid w:val="002A3F11"/>
    <w:rsid w:val="002A53D8"/>
    <w:rsid w:val="002A58DE"/>
    <w:rsid w:val="002A627B"/>
    <w:rsid w:val="002A65BA"/>
    <w:rsid w:val="002A6618"/>
    <w:rsid w:val="002A663A"/>
    <w:rsid w:val="002A778E"/>
    <w:rsid w:val="002A79BF"/>
    <w:rsid w:val="002A7B88"/>
    <w:rsid w:val="002B00E5"/>
    <w:rsid w:val="002B0BD7"/>
    <w:rsid w:val="002B16F3"/>
    <w:rsid w:val="002B18DA"/>
    <w:rsid w:val="002B1990"/>
    <w:rsid w:val="002B2119"/>
    <w:rsid w:val="002B27E1"/>
    <w:rsid w:val="002B2E94"/>
    <w:rsid w:val="002B3D9D"/>
    <w:rsid w:val="002B42B7"/>
    <w:rsid w:val="002B450D"/>
    <w:rsid w:val="002B4726"/>
    <w:rsid w:val="002B4A57"/>
    <w:rsid w:val="002B4C86"/>
    <w:rsid w:val="002B578B"/>
    <w:rsid w:val="002B586B"/>
    <w:rsid w:val="002B5A18"/>
    <w:rsid w:val="002B5BC5"/>
    <w:rsid w:val="002B6169"/>
    <w:rsid w:val="002B6571"/>
    <w:rsid w:val="002B6BDF"/>
    <w:rsid w:val="002C08C1"/>
    <w:rsid w:val="002C0B22"/>
    <w:rsid w:val="002C0B76"/>
    <w:rsid w:val="002C1769"/>
    <w:rsid w:val="002C1779"/>
    <w:rsid w:val="002C1C47"/>
    <w:rsid w:val="002C1C6F"/>
    <w:rsid w:val="002C328C"/>
    <w:rsid w:val="002C3CF1"/>
    <w:rsid w:val="002C3E98"/>
    <w:rsid w:val="002C41D1"/>
    <w:rsid w:val="002C481F"/>
    <w:rsid w:val="002C4C64"/>
    <w:rsid w:val="002C4D3A"/>
    <w:rsid w:val="002C55C4"/>
    <w:rsid w:val="002C5D1F"/>
    <w:rsid w:val="002C5F0E"/>
    <w:rsid w:val="002C631F"/>
    <w:rsid w:val="002C66D9"/>
    <w:rsid w:val="002C6FFC"/>
    <w:rsid w:val="002C7D2D"/>
    <w:rsid w:val="002D0605"/>
    <w:rsid w:val="002D0676"/>
    <w:rsid w:val="002D0DCB"/>
    <w:rsid w:val="002D197E"/>
    <w:rsid w:val="002D21C8"/>
    <w:rsid w:val="002D27F5"/>
    <w:rsid w:val="002D2919"/>
    <w:rsid w:val="002D2A77"/>
    <w:rsid w:val="002D2EAC"/>
    <w:rsid w:val="002D2F04"/>
    <w:rsid w:val="002D3D1A"/>
    <w:rsid w:val="002D3F60"/>
    <w:rsid w:val="002D40C0"/>
    <w:rsid w:val="002D425F"/>
    <w:rsid w:val="002D45F1"/>
    <w:rsid w:val="002D6BFA"/>
    <w:rsid w:val="002D7419"/>
    <w:rsid w:val="002D7BEA"/>
    <w:rsid w:val="002E02E4"/>
    <w:rsid w:val="002E0748"/>
    <w:rsid w:val="002E0C0A"/>
    <w:rsid w:val="002E1443"/>
    <w:rsid w:val="002E1B3F"/>
    <w:rsid w:val="002E1B64"/>
    <w:rsid w:val="002E1C67"/>
    <w:rsid w:val="002E24A4"/>
    <w:rsid w:val="002E2718"/>
    <w:rsid w:val="002E288A"/>
    <w:rsid w:val="002E32EF"/>
    <w:rsid w:val="002E35E7"/>
    <w:rsid w:val="002E3677"/>
    <w:rsid w:val="002E5F04"/>
    <w:rsid w:val="002E6943"/>
    <w:rsid w:val="002E7EA8"/>
    <w:rsid w:val="002F0777"/>
    <w:rsid w:val="002F2EEF"/>
    <w:rsid w:val="002F3704"/>
    <w:rsid w:val="002F3A69"/>
    <w:rsid w:val="002F3AFD"/>
    <w:rsid w:val="002F4260"/>
    <w:rsid w:val="002F496B"/>
    <w:rsid w:val="002F5378"/>
    <w:rsid w:val="002F5824"/>
    <w:rsid w:val="002F5FFD"/>
    <w:rsid w:val="002F60DD"/>
    <w:rsid w:val="002F6476"/>
    <w:rsid w:val="002F6B0C"/>
    <w:rsid w:val="002F6B8E"/>
    <w:rsid w:val="00300AE0"/>
    <w:rsid w:val="00300FA5"/>
    <w:rsid w:val="0030114B"/>
    <w:rsid w:val="00303285"/>
    <w:rsid w:val="00303E8C"/>
    <w:rsid w:val="00303FFC"/>
    <w:rsid w:val="00304386"/>
    <w:rsid w:val="00304482"/>
    <w:rsid w:val="00304BDC"/>
    <w:rsid w:val="00305AF1"/>
    <w:rsid w:val="00305DCD"/>
    <w:rsid w:val="00305F4A"/>
    <w:rsid w:val="003073BB"/>
    <w:rsid w:val="0030777E"/>
    <w:rsid w:val="0030789E"/>
    <w:rsid w:val="003103FF"/>
    <w:rsid w:val="003104BD"/>
    <w:rsid w:val="003107C0"/>
    <w:rsid w:val="00310E73"/>
    <w:rsid w:val="00311725"/>
    <w:rsid w:val="00311A92"/>
    <w:rsid w:val="00311FE5"/>
    <w:rsid w:val="003122E6"/>
    <w:rsid w:val="00312A0B"/>
    <w:rsid w:val="00312CC8"/>
    <w:rsid w:val="0031318E"/>
    <w:rsid w:val="0031401B"/>
    <w:rsid w:val="0031487B"/>
    <w:rsid w:val="00314BB8"/>
    <w:rsid w:val="00314E0A"/>
    <w:rsid w:val="003154EB"/>
    <w:rsid w:val="0031670D"/>
    <w:rsid w:val="00316E11"/>
    <w:rsid w:val="003172F3"/>
    <w:rsid w:val="003173C4"/>
    <w:rsid w:val="00317593"/>
    <w:rsid w:val="00320EFB"/>
    <w:rsid w:val="00321208"/>
    <w:rsid w:val="00321253"/>
    <w:rsid w:val="00321434"/>
    <w:rsid w:val="003214C4"/>
    <w:rsid w:val="00321514"/>
    <w:rsid w:val="00321520"/>
    <w:rsid w:val="0032160C"/>
    <w:rsid w:val="00321FF3"/>
    <w:rsid w:val="00322355"/>
    <w:rsid w:val="00322988"/>
    <w:rsid w:val="00322CEC"/>
    <w:rsid w:val="0032304E"/>
    <w:rsid w:val="00323697"/>
    <w:rsid w:val="00324CB2"/>
    <w:rsid w:val="0032506D"/>
    <w:rsid w:val="00325179"/>
    <w:rsid w:val="00325E86"/>
    <w:rsid w:val="00326816"/>
    <w:rsid w:val="00326F89"/>
    <w:rsid w:val="00327253"/>
    <w:rsid w:val="00327B78"/>
    <w:rsid w:val="003303FA"/>
    <w:rsid w:val="003309F1"/>
    <w:rsid w:val="00330F98"/>
    <w:rsid w:val="0033116B"/>
    <w:rsid w:val="00331DA6"/>
    <w:rsid w:val="003324DA"/>
    <w:rsid w:val="003328B7"/>
    <w:rsid w:val="0033295B"/>
    <w:rsid w:val="00333090"/>
    <w:rsid w:val="0033319D"/>
    <w:rsid w:val="00333814"/>
    <w:rsid w:val="00333E8F"/>
    <w:rsid w:val="00334657"/>
    <w:rsid w:val="00334727"/>
    <w:rsid w:val="003353BF"/>
    <w:rsid w:val="00335BE7"/>
    <w:rsid w:val="00336394"/>
    <w:rsid w:val="003369C7"/>
    <w:rsid w:val="00336D8A"/>
    <w:rsid w:val="00337579"/>
    <w:rsid w:val="00340352"/>
    <w:rsid w:val="00340A23"/>
    <w:rsid w:val="00340AA4"/>
    <w:rsid w:val="0034105C"/>
    <w:rsid w:val="00341A24"/>
    <w:rsid w:val="00342F55"/>
    <w:rsid w:val="003436A4"/>
    <w:rsid w:val="00343A82"/>
    <w:rsid w:val="00343C86"/>
    <w:rsid w:val="00344392"/>
    <w:rsid w:val="00344B46"/>
    <w:rsid w:val="00344F59"/>
    <w:rsid w:val="003465DD"/>
    <w:rsid w:val="00347242"/>
    <w:rsid w:val="00347E73"/>
    <w:rsid w:val="00350ECD"/>
    <w:rsid w:val="0035139D"/>
    <w:rsid w:val="0035184E"/>
    <w:rsid w:val="003525FB"/>
    <w:rsid w:val="003527F3"/>
    <w:rsid w:val="00352842"/>
    <w:rsid w:val="00352965"/>
    <w:rsid w:val="00353088"/>
    <w:rsid w:val="003535AE"/>
    <w:rsid w:val="0035371D"/>
    <w:rsid w:val="00353B6E"/>
    <w:rsid w:val="00354531"/>
    <w:rsid w:val="00354773"/>
    <w:rsid w:val="0035562C"/>
    <w:rsid w:val="003561BF"/>
    <w:rsid w:val="0035680D"/>
    <w:rsid w:val="00356B54"/>
    <w:rsid w:val="00356BD4"/>
    <w:rsid w:val="00357921"/>
    <w:rsid w:val="00357C9C"/>
    <w:rsid w:val="00357F5F"/>
    <w:rsid w:val="00357F7A"/>
    <w:rsid w:val="0036008E"/>
    <w:rsid w:val="00360273"/>
    <w:rsid w:val="0036087E"/>
    <w:rsid w:val="00360CDB"/>
    <w:rsid w:val="00360FBF"/>
    <w:rsid w:val="00360FFB"/>
    <w:rsid w:val="003612C2"/>
    <w:rsid w:val="00361BE1"/>
    <w:rsid w:val="00361CA7"/>
    <w:rsid w:val="00361DAC"/>
    <w:rsid w:val="00362061"/>
    <w:rsid w:val="00362421"/>
    <w:rsid w:val="003634C7"/>
    <w:rsid w:val="00363A2B"/>
    <w:rsid w:val="00364DFC"/>
    <w:rsid w:val="00364F89"/>
    <w:rsid w:val="00364FC2"/>
    <w:rsid w:val="00365CC0"/>
    <w:rsid w:val="003660F9"/>
    <w:rsid w:val="00366961"/>
    <w:rsid w:val="00366DA6"/>
    <w:rsid w:val="00367A88"/>
    <w:rsid w:val="00370228"/>
    <w:rsid w:val="003702E3"/>
    <w:rsid w:val="00370463"/>
    <w:rsid w:val="00370672"/>
    <w:rsid w:val="00371404"/>
    <w:rsid w:val="003718FD"/>
    <w:rsid w:val="00371929"/>
    <w:rsid w:val="00371C0A"/>
    <w:rsid w:val="00371DD7"/>
    <w:rsid w:val="003725C0"/>
    <w:rsid w:val="00372BDE"/>
    <w:rsid w:val="003730B4"/>
    <w:rsid w:val="00373A1F"/>
    <w:rsid w:val="00373E19"/>
    <w:rsid w:val="00374219"/>
    <w:rsid w:val="0037488B"/>
    <w:rsid w:val="00374948"/>
    <w:rsid w:val="003749EC"/>
    <w:rsid w:val="00374C06"/>
    <w:rsid w:val="0037502B"/>
    <w:rsid w:val="00375039"/>
    <w:rsid w:val="00375BF7"/>
    <w:rsid w:val="00377563"/>
    <w:rsid w:val="0037760F"/>
    <w:rsid w:val="00380587"/>
    <w:rsid w:val="003805A7"/>
    <w:rsid w:val="003809FB"/>
    <w:rsid w:val="00381174"/>
    <w:rsid w:val="003814B0"/>
    <w:rsid w:val="00381570"/>
    <w:rsid w:val="0038168D"/>
    <w:rsid w:val="0038210B"/>
    <w:rsid w:val="00382B85"/>
    <w:rsid w:val="00383CAE"/>
    <w:rsid w:val="00385236"/>
    <w:rsid w:val="0038530D"/>
    <w:rsid w:val="00385A9C"/>
    <w:rsid w:val="00385ECA"/>
    <w:rsid w:val="00386520"/>
    <w:rsid w:val="00386866"/>
    <w:rsid w:val="0038694D"/>
    <w:rsid w:val="00387EA7"/>
    <w:rsid w:val="0039053F"/>
    <w:rsid w:val="00390799"/>
    <w:rsid w:val="0039105F"/>
    <w:rsid w:val="00391349"/>
    <w:rsid w:val="0039226B"/>
    <w:rsid w:val="00392399"/>
    <w:rsid w:val="003923CC"/>
    <w:rsid w:val="003926EF"/>
    <w:rsid w:val="003926F6"/>
    <w:rsid w:val="003927C9"/>
    <w:rsid w:val="003928CF"/>
    <w:rsid w:val="003928F7"/>
    <w:rsid w:val="00392EEF"/>
    <w:rsid w:val="00392FC0"/>
    <w:rsid w:val="003937F0"/>
    <w:rsid w:val="00393B12"/>
    <w:rsid w:val="0039443A"/>
    <w:rsid w:val="00394558"/>
    <w:rsid w:val="00394F99"/>
    <w:rsid w:val="00395D12"/>
    <w:rsid w:val="0039618E"/>
    <w:rsid w:val="003961B6"/>
    <w:rsid w:val="003963D6"/>
    <w:rsid w:val="00396451"/>
    <w:rsid w:val="003964DA"/>
    <w:rsid w:val="00396590"/>
    <w:rsid w:val="0039748A"/>
    <w:rsid w:val="0039799D"/>
    <w:rsid w:val="003A0664"/>
    <w:rsid w:val="003A0B70"/>
    <w:rsid w:val="003A0C1A"/>
    <w:rsid w:val="003A1A0E"/>
    <w:rsid w:val="003A1AD5"/>
    <w:rsid w:val="003A1C03"/>
    <w:rsid w:val="003A1F77"/>
    <w:rsid w:val="003A2388"/>
    <w:rsid w:val="003A2C8C"/>
    <w:rsid w:val="003A3501"/>
    <w:rsid w:val="003A3ACF"/>
    <w:rsid w:val="003A4F1D"/>
    <w:rsid w:val="003A57CC"/>
    <w:rsid w:val="003A6474"/>
    <w:rsid w:val="003A657D"/>
    <w:rsid w:val="003A6E3B"/>
    <w:rsid w:val="003A7073"/>
    <w:rsid w:val="003A7C35"/>
    <w:rsid w:val="003A7F92"/>
    <w:rsid w:val="003B071E"/>
    <w:rsid w:val="003B09A1"/>
    <w:rsid w:val="003B16A5"/>
    <w:rsid w:val="003B1EE0"/>
    <w:rsid w:val="003B26F3"/>
    <w:rsid w:val="003B2805"/>
    <w:rsid w:val="003B32D8"/>
    <w:rsid w:val="003B33B0"/>
    <w:rsid w:val="003B39C6"/>
    <w:rsid w:val="003B3FB7"/>
    <w:rsid w:val="003B419B"/>
    <w:rsid w:val="003B4274"/>
    <w:rsid w:val="003B4563"/>
    <w:rsid w:val="003B4622"/>
    <w:rsid w:val="003B47AA"/>
    <w:rsid w:val="003B5477"/>
    <w:rsid w:val="003B59F0"/>
    <w:rsid w:val="003B5AAD"/>
    <w:rsid w:val="003B5BB2"/>
    <w:rsid w:val="003B619A"/>
    <w:rsid w:val="003B6231"/>
    <w:rsid w:val="003B6B04"/>
    <w:rsid w:val="003B6BB5"/>
    <w:rsid w:val="003B7773"/>
    <w:rsid w:val="003B7CBD"/>
    <w:rsid w:val="003C0A68"/>
    <w:rsid w:val="003C0FD0"/>
    <w:rsid w:val="003C1197"/>
    <w:rsid w:val="003C13F7"/>
    <w:rsid w:val="003C17EC"/>
    <w:rsid w:val="003C2376"/>
    <w:rsid w:val="003C252C"/>
    <w:rsid w:val="003C2F1E"/>
    <w:rsid w:val="003C35FF"/>
    <w:rsid w:val="003C3D16"/>
    <w:rsid w:val="003C4108"/>
    <w:rsid w:val="003C4517"/>
    <w:rsid w:val="003C46B2"/>
    <w:rsid w:val="003C4E79"/>
    <w:rsid w:val="003C4F7A"/>
    <w:rsid w:val="003C555C"/>
    <w:rsid w:val="003C593A"/>
    <w:rsid w:val="003C681F"/>
    <w:rsid w:val="003C6E0F"/>
    <w:rsid w:val="003C767F"/>
    <w:rsid w:val="003D01DF"/>
    <w:rsid w:val="003D0533"/>
    <w:rsid w:val="003D060A"/>
    <w:rsid w:val="003D0D4F"/>
    <w:rsid w:val="003D2343"/>
    <w:rsid w:val="003D2396"/>
    <w:rsid w:val="003D29D2"/>
    <w:rsid w:val="003D36F2"/>
    <w:rsid w:val="003D3A83"/>
    <w:rsid w:val="003D3DC2"/>
    <w:rsid w:val="003D3E16"/>
    <w:rsid w:val="003D4191"/>
    <w:rsid w:val="003D4FB4"/>
    <w:rsid w:val="003D5280"/>
    <w:rsid w:val="003D6D5D"/>
    <w:rsid w:val="003D6DB4"/>
    <w:rsid w:val="003E0280"/>
    <w:rsid w:val="003E040D"/>
    <w:rsid w:val="003E10B8"/>
    <w:rsid w:val="003E19DA"/>
    <w:rsid w:val="003E2592"/>
    <w:rsid w:val="003E317B"/>
    <w:rsid w:val="003E31C5"/>
    <w:rsid w:val="003E3488"/>
    <w:rsid w:val="003E3A32"/>
    <w:rsid w:val="003E43C6"/>
    <w:rsid w:val="003E4B8F"/>
    <w:rsid w:val="003E5074"/>
    <w:rsid w:val="003E5695"/>
    <w:rsid w:val="003E595C"/>
    <w:rsid w:val="003E5B89"/>
    <w:rsid w:val="003E5F45"/>
    <w:rsid w:val="003E6A1C"/>
    <w:rsid w:val="003E6A9B"/>
    <w:rsid w:val="003E6D9B"/>
    <w:rsid w:val="003E784D"/>
    <w:rsid w:val="003E7D25"/>
    <w:rsid w:val="003F009B"/>
    <w:rsid w:val="003F02B6"/>
    <w:rsid w:val="003F11C7"/>
    <w:rsid w:val="003F13DB"/>
    <w:rsid w:val="003F1BCC"/>
    <w:rsid w:val="003F21C1"/>
    <w:rsid w:val="003F255E"/>
    <w:rsid w:val="003F266A"/>
    <w:rsid w:val="003F2EDE"/>
    <w:rsid w:val="003F3E53"/>
    <w:rsid w:val="003F4100"/>
    <w:rsid w:val="003F435F"/>
    <w:rsid w:val="003F437F"/>
    <w:rsid w:val="003F47AF"/>
    <w:rsid w:val="003F702A"/>
    <w:rsid w:val="003F77F9"/>
    <w:rsid w:val="003F7A60"/>
    <w:rsid w:val="00400358"/>
    <w:rsid w:val="004004E4"/>
    <w:rsid w:val="0040098C"/>
    <w:rsid w:val="00401824"/>
    <w:rsid w:val="0040198B"/>
    <w:rsid w:val="00402A25"/>
    <w:rsid w:val="00402C7F"/>
    <w:rsid w:val="00403253"/>
    <w:rsid w:val="00403D68"/>
    <w:rsid w:val="004054FA"/>
    <w:rsid w:val="00406A58"/>
    <w:rsid w:val="00407274"/>
    <w:rsid w:val="00407CC4"/>
    <w:rsid w:val="00407D4C"/>
    <w:rsid w:val="00410272"/>
    <w:rsid w:val="004105F7"/>
    <w:rsid w:val="00410664"/>
    <w:rsid w:val="00410901"/>
    <w:rsid w:val="00411F3F"/>
    <w:rsid w:val="0041292C"/>
    <w:rsid w:val="0041382B"/>
    <w:rsid w:val="00413A17"/>
    <w:rsid w:val="00413B1C"/>
    <w:rsid w:val="00415037"/>
    <w:rsid w:val="00415185"/>
    <w:rsid w:val="0041588E"/>
    <w:rsid w:val="00415FB6"/>
    <w:rsid w:val="00416444"/>
    <w:rsid w:val="004165BC"/>
    <w:rsid w:val="00416F44"/>
    <w:rsid w:val="00416FF9"/>
    <w:rsid w:val="004171D2"/>
    <w:rsid w:val="004173C1"/>
    <w:rsid w:val="0041793C"/>
    <w:rsid w:val="004201A3"/>
    <w:rsid w:val="0042043B"/>
    <w:rsid w:val="0042121E"/>
    <w:rsid w:val="004218FB"/>
    <w:rsid w:val="00421920"/>
    <w:rsid w:val="00422728"/>
    <w:rsid w:val="00422872"/>
    <w:rsid w:val="00422D9E"/>
    <w:rsid w:val="004232F2"/>
    <w:rsid w:val="0042347F"/>
    <w:rsid w:val="00423AFC"/>
    <w:rsid w:val="00423E74"/>
    <w:rsid w:val="00423F23"/>
    <w:rsid w:val="00423FF7"/>
    <w:rsid w:val="0042440A"/>
    <w:rsid w:val="004248B3"/>
    <w:rsid w:val="00424E07"/>
    <w:rsid w:val="00424F94"/>
    <w:rsid w:val="0042531E"/>
    <w:rsid w:val="00425918"/>
    <w:rsid w:val="00425B98"/>
    <w:rsid w:val="00425C4E"/>
    <w:rsid w:val="00426765"/>
    <w:rsid w:val="004277E3"/>
    <w:rsid w:val="00427EFF"/>
    <w:rsid w:val="00427F1C"/>
    <w:rsid w:val="0043186D"/>
    <w:rsid w:val="00432C07"/>
    <w:rsid w:val="00433C03"/>
    <w:rsid w:val="004343C5"/>
    <w:rsid w:val="004348CA"/>
    <w:rsid w:val="00434C40"/>
    <w:rsid w:val="0043516F"/>
    <w:rsid w:val="00436953"/>
    <w:rsid w:val="00437515"/>
    <w:rsid w:val="00437BB7"/>
    <w:rsid w:val="00441997"/>
    <w:rsid w:val="00441C80"/>
    <w:rsid w:val="00441EF9"/>
    <w:rsid w:val="00442459"/>
    <w:rsid w:val="004430C1"/>
    <w:rsid w:val="00443893"/>
    <w:rsid w:val="00443D5D"/>
    <w:rsid w:val="0044479D"/>
    <w:rsid w:val="00444A7D"/>
    <w:rsid w:val="00445009"/>
    <w:rsid w:val="00445B12"/>
    <w:rsid w:val="00445D95"/>
    <w:rsid w:val="00446EDE"/>
    <w:rsid w:val="00447404"/>
    <w:rsid w:val="00447CCA"/>
    <w:rsid w:val="00450157"/>
    <w:rsid w:val="00451216"/>
    <w:rsid w:val="00451530"/>
    <w:rsid w:val="004518C5"/>
    <w:rsid w:val="00451B9C"/>
    <w:rsid w:val="00451C1B"/>
    <w:rsid w:val="00451D4F"/>
    <w:rsid w:val="0045237B"/>
    <w:rsid w:val="00453242"/>
    <w:rsid w:val="00454385"/>
    <w:rsid w:val="004545C2"/>
    <w:rsid w:val="0045467D"/>
    <w:rsid w:val="00454AC0"/>
    <w:rsid w:val="00454D03"/>
    <w:rsid w:val="00454F87"/>
    <w:rsid w:val="00456110"/>
    <w:rsid w:val="004566AE"/>
    <w:rsid w:val="00456E05"/>
    <w:rsid w:val="00457975"/>
    <w:rsid w:val="004603DF"/>
    <w:rsid w:val="004620CE"/>
    <w:rsid w:val="00462832"/>
    <w:rsid w:val="004628E3"/>
    <w:rsid w:val="00462F67"/>
    <w:rsid w:val="00463226"/>
    <w:rsid w:val="004634CF"/>
    <w:rsid w:val="004637EC"/>
    <w:rsid w:val="00463BB9"/>
    <w:rsid w:val="00463C97"/>
    <w:rsid w:val="004651FB"/>
    <w:rsid w:val="00465DF4"/>
    <w:rsid w:val="00466125"/>
    <w:rsid w:val="004668D1"/>
    <w:rsid w:val="004671D9"/>
    <w:rsid w:val="00467478"/>
    <w:rsid w:val="00467DDF"/>
    <w:rsid w:val="00470407"/>
    <w:rsid w:val="00470F3E"/>
    <w:rsid w:val="004718FC"/>
    <w:rsid w:val="00471927"/>
    <w:rsid w:val="00471AF4"/>
    <w:rsid w:val="0047249A"/>
    <w:rsid w:val="004728E8"/>
    <w:rsid w:val="00472B86"/>
    <w:rsid w:val="00473AB3"/>
    <w:rsid w:val="00473E55"/>
    <w:rsid w:val="004741E1"/>
    <w:rsid w:val="00474EBA"/>
    <w:rsid w:val="0047570D"/>
    <w:rsid w:val="0047603A"/>
    <w:rsid w:val="00476888"/>
    <w:rsid w:val="00477482"/>
    <w:rsid w:val="00477610"/>
    <w:rsid w:val="00477CB1"/>
    <w:rsid w:val="00480C41"/>
    <w:rsid w:val="00480FED"/>
    <w:rsid w:val="00481666"/>
    <w:rsid w:val="00481CE2"/>
    <w:rsid w:val="004820AE"/>
    <w:rsid w:val="00482C01"/>
    <w:rsid w:val="00482C4F"/>
    <w:rsid w:val="00483112"/>
    <w:rsid w:val="00483A80"/>
    <w:rsid w:val="00483D5C"/>
    <w:rsid w:val="0048480B"/>
    <w:rsid w:val="00484EF4"/>
    <w:rsid w:val="0048535B"/>
    <w:rsid w:val="00485503"/>
    <w:rsid w:val="00485975"/>
    <w:rsid w:val="00485C38"/>
    <w:rsid w:val="00487E20"/>
    <w:rsid w:val="00490464"/>
    <w:rsid w:val="00490956"/>
    <w:rsid w:val="00490AE8"/>
    <w:rsid w:val="0049126C"/>
    <w:rsid w:val="00491687"/>
    <w:rsid w:val="004917E3"/>
    <w:rsid w:val="00491BA7"/>
    <w:rsid w:val="00492036"/>
    <w:rsid w:val="00492466"/>
    <w:rsid w:val="004925E8"/>
    <w:rsid w:val="004928B2"/>
    <w:rsid w:val="00492B1A"/>
    <w:rsid w:val="00492F9E"/>
    <w:rsid w:val="00493D49"/>
    <w:rsid w:val="00494BEA"/>
    <w:rsid w:val="00494F1D"/>
    <w:rsid w:val="00495387"/>
    <w:rsid w:val="00495423"/>
    <w:rsid w:val="00496467"/>
    <w:rsid w:val="00496E3A"/>
    <w:rsid w:val="0049706D"/>
    <w:rsid w:val="004971A8"/>
    <w:rsid w:val="004971BA"/>
    <w:rsid w:val="0049759A"/>
    <w:rsid w:val="0049774B"/>
    <w:rsid w:val="00497BA8"/>
    <w:rsid w:val="004A00BA"/>
    <w:rsid w:val="004A0ACC"/>
    <w:rsid w:val="004A1131"/>
    <w:rsid w:val="004A1286"/>
    <w:rsid w:val="004A1663"/>
    <w:rsid w:val="004A18A3"/>
    <w:rsid w:val="004A1D9E"/>
    <w:rsid w:val="004A21F1"/>
    <w:rsid w:val="004A2F25"/>
    <w:rsid w:val="004A3B1E"/>
    <w:rsid w:val="004A43D4"/>
    <w:rsid w:val="004A43E2"/>
    <w:rsid w:val="004A47D4"/>
    <w:rsid w:val="004A5457"/>
    <w:rsid w:val="004A61FC"/>
    <w:rsid w:val="004A6295"/>
    <w:rsid w:val="004A7840"/>
    <w:rsid w:val="004A79F9"/>
    <w:rsid w:val="004A7FBB"/>
    <w:rsid w:val="004B1731"/>
    <w:rsid w:val="004B1F62"/>
    <w:rsid w:val="004B2010"/>
    <w:rsid w:val="004B25D8"/>
    <w:rsid w:val="004B2E0A"/>
    <w:rsid w:val="004B3193"/>
    <w:rsid w:val="004B358E"/>
    <w:rsid w:val="004B366D"/>
    <w:rsid w:val="004B3A22"/>
    <w:rsid w:val="004B3F5A"/>
    <w:rsid w:val="004B40E5"/>
    <w:rsid w:val="004B440F"/>
    <w:rsid w:val="004B5C72"/>
    <w:rsid w:val="004B5E29"/>
    <w:rsid w:val="004B626B"/>
    <w:rsid w:val="004B6278"/>
    <w:rsid w:val="004B653D"/>
    <w:rsid w:val="004B6979"/>
    <w:rsid w:val="004B703E"/>
    <w:rsid w:val="004B7DFF"/>
    <w:rsid w:val="004C0665"/>
    <w:rsid w:val="004C0750"/>
    <w:rsid w:val="004C0772"/>
    <w:rsid w:val="004C0930"/>
    <w:rsid w:val="004C0C1E"/>
    <w:rsid w:val="004C11B9"/>
    <w:rsid w:val="004C1332"/>
    <w:rsid w:val="004C197A"/>
    <w:rsid w:val="004C2076"/>
    <w:rsid w:val="004C2B15"/>
    <w:rsid w:val="004C394C"/>
    <w:rsid w:val="004C512A"/>
    <w:rsid w:val="004C5432"/>
    <w:rsid w:val="004C55F5"/>
    <w:rsid w:val="004C5749"/>
    <w:rsid w:val="004C5EEB"/>
    <w:rsid w:val="004C6138"/>
    <w:rsid w:val="004C64E6"/>
    <w:rsid w:val="004C6614"/>
    <w:rsid w:val="004C6803"/>
    <w:rsid w:val="004C6B86"/>
    <w:rsid w:val="004C75BB"/>
    <w:rsid w:val="004C7DEB"/>
    <w:rsid w:val="004D026F"/>
    <w:rsid w:val="004D082A"/>
    <w:rsid w:val="004D0C70"/>
    <w:rsid w:val="004D0CC0"/>
    <w:rsid w:val="004D0CF3"/>
    <w:rsid w:val="004D0D02"/>
    <w:rsid w:val="004D0DFA"/>
    <w:rsid w:val="004D0FD0"/>
    <w:rsid w:val="004D1340"/>
    <w:rsid w:val="004D15F4"/>
    <w:rsid w:val="004D256A"/>
    <w:rsid w:val="004D323C"/>
    <w:rsid w:val="004D33AC"/>
    <w:rsid w:val="004D3938"/>
    <w:rsid w:val="004D4F11"/>
    <w:rsid w:val="004D5273"/>
    <w:rsid w:val="004D63E7"/>
    <w:rsid w:val="004D6978"/>
    <w:rsid w:val="004D7878"/>
    <w:rsid w:val="004D788E"/>
    <w:rsid w:val="004D7C56"/>
    <w:rsid w:val="004D7F4C"/>
    <w:rsid w:val="004E0760"/>
    <w:rsid w:val="004E0888"/>
    <w:rsid w:val="004E0FC6"/>
    <w:rsid w:val="004E1049"/>
    <w:rsid w:val="004E112D"/>
    <w:rsid w:val="004E11B1"/>
    <w:rsid w:val="004E12E9"/>
    <w:rsid w:val="004E1744"/>
    <w:rsid w:val="004E2576"/>
    <w:rsid w:val="004E28AB"/>
    <w:rsid w:val="004E2F88"/>
    <w:rsid w:val="004E30D8"/>
    <w:rsid w:val="004E3277"/>
    <w:rsid w:val="004E379D"/>
    <w:rsid w:val="004E37BA"/>
    <w:rsid w:val="004E3F9B"/>
    <w:rsid w:val="004E40D0"/>
    <w:rsid w:val="004E4A5F"/>
    <w:rsid w:val="004E4A8C"/>
    <w:rsid w:val="004E5CAC"/>
    <w:rsid w:val="004E63C1"/>
    <w:rsid w:val="004E6ED2"/>
    <w:rsid w:val="004E6FB0"/>
    <w:rsid w:val="004E7994"/>
    <w:rsid w:val="004E7D02"/>
    <w:rsid w:val="004F0239"/>
    <w:rsid w:val="004F02AC"/>
    <w:rsid w:val="004F0358"/>
    <w:rsid w:val="004F04C3"/>
    <w:rsid w:val="004F0944"/>
    <w:rsid w:val="004F1949"/>
    <w:rsid w:val="004F195F"/>
    <w:rsid w:val="004F294E"/>
    <w:rsid w:val="004F2DCE"/>
    <w:rsid w:val="004F35F5"/>
    <w:rsid w:val="004F37AC"/>
    <w:rsid w:val="004F3A71"/>
    <w:rsid w:val="004F3F6E"/>
    <w:rsid w:val="004F4492"/>
    <w:rsid w:val="004F4681"/>
    <w:rsid w:val="004F4E27"/>
    <w:rsid w:val="004F4FC1"/>
    <w:rsid w:val="004F5195"/>
    <w:rsid w:val="004F5460"/>
    <w:rsid w:val="004F558A"/>
    <w:rsid w:val="004F6A13"/>
    <w:rsid w:val="004F6AC8"/>
    <w:rsid w:val="004F7874"/>
    <w:rsid w:val="004F79A0"/>
    <w:rsid w:val="00500858"/>
    <w:rsid w:val="0050092E"/>
    <w:rsid w:val="00500F3A"/>
    <w:rsid w:val="005010D5"/>
    <w:rsid w:val="00501290"/>
    <w:rsid w:val="00501550"/>
    <w:rsid w:val="00501CED"/>
    <w:rsid w:val="00501EE1"/>
    <w:rsid w:val="005025AD"/>
    <w:rsid w:val="00503623"/>
    <w:rsid w:val="00503889"/>
    <w:rsid w:val="00503997"/>
    <w:rsid w:val="005041BE"/>
    <w:rsid w:val="005053DB"/>
    <w:rsid w:val="00505767"/>
    <w:rsid w:val="00505A0D"/>
    <w:rsid w:val="00506178"/>
    <w:rsid w:val="00507926"/>
    <w:rsid w:val="005103B2"/>
    <w:rsid w:val="00510527"/>
    <w:rsid w:val="00510B2B"/>
    <w:rsid w:val="00511456"/>
    <w:rsid w:val="005116EE"/>
    <w:rsid w:val="00512227"/>
    <w:rsid w:val="0051298F"/>
    <w:rsid w:val="0051313E"/>
    <w:rsid w:val="00513C6C"/>
    <w:rsid w:val="005146B2"/>
    <w:rsid w:val="00515011"/>
    <w:rsid w:val="005150A6"/>
    <w:rsid w:val="005157C0"/>
    <w:rsid w:val="00515DF9"/>
    <w:rsid w:val="005162DB"/>
    <w:rsid w:val="0051680E"/>
    <w:rsid w:val="00516E89"/>
    <w:rsid w:val="00516E9A"/>
    <w:rsid w:val="00521088"/>
    <w:rsid w:val="00522879"/>
    <w:rsid w:val="005234AB"/>
    <w:rsid w:val="0052391E"/>
    <w:rsid w:val="005239F8"/>
    <w:rsid w:val="00523D5E"/>
    <w:rsid w:val="00524858"/>
    <w:rsid w:val="00524864"/>
    <w:rsid w:val="005248F7"/>
    <w:rsid w:val="00524FFF"/>
    <w:rsid w:val="00525FF9"/>
    <w:rsid w:val="00526115"/>
    <w:rsid w:val="00526805"/>
    <w:rsid w:val="00526B91"/>
    <w:rsid w:val="00530093"/>
    <w:rsid w:val="005316F1"/>
    <w:rsid w:val="005319E5"/>
    <w:rsid w:val="0053265C"/>
    <w:rsid w:val="00532BEA"/>
    <w:rsid w:val="00532E8A"/>
    <w:rsid w:val="0053309D"/>
    <w:rsid w:val="005330FB"/>
    <w:rsid w:val="00533D62"/>
    <w:rsid w:val="005342C9"/>
    <w:rsid w:val="00534544"/>
    <w:rsid w:val="00534A87"/>
    <w:rsid w:val="005356E8"/>
    <w:rsid w:val="00535821"/>
    <w:rsid w:val="00535D58"/>
    <w:rsid w:val="00535D6B"/>
    <w:rsid w:val="00536176"/>
    <w:rsid w:val="00536ADC"/>
    <w:rsid w:val="00536ED7"/>
    <w:rsid w:val="00537798"/>
    <w:rsid w:val="00537B9A"/>
    <w:rsid w:val="005411CA"/>
    <w:rsid w:val="0054142B"/>
    <w:rsid w:val="00541BE3"/>
    <w:rsid w:val="00541F79"/>
    <w:rsid w:val="005421C2"/>
    <w:rsid w:val="005427CB"/>
    <w:rsid w:val="00542998"/>
    <w:rsid w:val="00542B74"/>
    <w:rsid w:val="005431C7"/>
    <w:rsid w:val="00544008"/>
    <w:rsid w:val="0054409C"/>
    <w:rsid w:val="005443EB"/>
    <w:rsid w:val="005443F0"/>
    <w:rsid w:val="00544BCC"/>
    <w:rsid w:val="00544DC2"/>
    <w:rsid w:val="00544EAC"/>
    <w:rsid w:val="005454F5"/>
    <w:rsid w:val="00545752"/>
    <w:rsid w:val="00545BC5"/>
    <w:rsid w:val="00545C3B"/>
    <w:rsid w:val="00546303"/>
    <w:rsid w:val="005476EC"/>
    <w:rsid w:val="005501D1"/>
    <w:rsid w:val="005503CC"/>
    <w:rsid w:val="00550630"/>
    <w:rsid w:val="00550963"/>
    <w:rsid w:val="00551659"/>
    <w:rsid w:val="0055285A"/>
    <w:rsid w:val="00552D41"/>
    <w:rsid w:val="00552EA3"/>
    <w:rsid w:val="00553EC4"/>
    <w:rsid w:val="00554743"/>
    <w:rsid w:val="00555A31"/>
    <w:rsid w:val="00556477"/>
    <w:rsid w:val="00556C82"/>
    <w:rsid w:val="00557255"/>
    <w:rsid w:val="00557D0A"/>
    <w:rsid w:val="0056010C"/>
    <w:rsid w:val="0056010F"/>
    <w:rsid w:val="00561955"/>
    <w:rsid w:val="00561FE0"/>
    <w:rsid w:val="00563638"/>
    <w:rsid w:val="00563973"/>
    <w:rsid w:val="00563F71"/>
    <w:rsid w:val="0056481B"/>
    <w:rsid w:val="00565439"/>
    <w:rsid w:val="00565B04"/>
    <w:rsid w:val="0056758C"/>
    <w:rsid w:val="00567F5C"/>
    <w:rsid w:val="00567FA7"/>
    <w:rsid w:val="0057029E"/>
    <w:rsid w:val="00570552"/>
    <w:rsid w:val="00570834"/>
    <w:rsid w:val="00570BA8"/>
    <w:rsid w:val="00571460"/>
    <w:rsid w:val="0057251E"/>
    <w:rsid w:val="00572703"/>
    <w:rsid w:val="005734E7"/>
    <w:rsid w:val="005739BE"/>
    <w:rsid w:val="00576012"/>
    <w:rsid w:val="0057766A"/>
    <w:rsid w:val="00577A38"/>
    <w:rsid w:val="00577ED4"/>
    <w:rsid w:val="00581081"/>
    <w:rsid w:val="00581208"/>
    <w:rsid w:val="00581A8F"/>
    <w:rsid w:val="00581E95"/>
    <w:rsid w:val="005824B4"/>
    <w:rsid w:val="00583811"/>
    <w:rsid w:val="00583849"/>
    <w:rsid w:val="00583B83"/>
    <w:rsid w:val="00583FDF"/>
    <w:rsid w:val="00584326"/>
    <w:rsid w:val="00584D01"/>
    <w:rsid w:val="00584E06"/>
    <w:rsid w:val="00584EC6"/>
    <w:rsid w:val="005852E7"/>
    <w:rsid w:val="005855FB"/>
    <w:rsid w:val="00585927"/>
    <w:rsid w:val="00585ACF"/>
    <w:rsid w:val="00585D0A"/>
    <w:rsid w:val="005861CC"/>
    <w:rsid w:val="00586643"/>
    <w:rsid w:val="00586CDA"/>
    <w:rsid w:val="00586F30"/>
    <w:rsid w:val="0058745A"/>
    <w:rsid w:val="005900DC"/>
    <w:rsid w:val="00590280"/>
    <w:rsid w:val="00590618"/>
    <w:rsid w:val="0059063F"/>
    <w:rsid w:val="005907EF"/>
    <w:rsid w:val="00590A33"/>
    <w:rsid w:val="00590C98"/>
    <w:rsid w:val="00590DB9"/>
    <w:rsid w:val="005915D9"/>
    <w:rsid w:val="00591B94"/>
    <w:rsid w:val="00591D5D"/>
    <w:rsid w:val="00591E16"/>
    <w:rsid w:val="00592427"/>
    <w:rsid w:val="00593384"/>
    <w:rsid w:val="0059398F"/>
    <w:rsid w:val="005941C7"/>
    <w:rsid w:val="00594415"/>
    <w:rsid w:val="00594670"/>
    <w:rsid w:val="005949E8"/>
    <w:rsid w:val="00594DF7"/>
    <w:rsid w:val="005957EC"/>
    <w:rsid w:val="0059584D"/>
    <w:rsid w:val="00595887"/>
    <w:rsid w:val="00596137"/>
    <w:rsid w:val="005968EF"/>
    <w:rsid w:val="00596B29"/>
    <w:rsid w:val="005974F3"/>
    <w:rsid w:val="005976A6"/>
    <w:rsid w:val="00597B5F"/>
    <w:rsid w:val="00597B84"/>
    <w:rsid w:val="005A09F4"/>
    <w:rsid w:val="005A11AF"/>
    <w:rsid w:val="005A1216"/>
    <w:rsid w:val="005A17BD"/>
    <w:rsid w:val="005A193A"/>
    <w:rsid w:val="005A28F1"/>
    <w:rsid w:val="005A2D83"/>
    <w:rsid w:val="005A3596"/>
    <w:rsid w:val="005A44AD"/>
    <w:rsid w:val="005A4548"/>
    <w:rsid w:val="005A468C"/>
    <w:rsid w:val="005A5173"/>
    <w:rsid w:val="005A7491"/>
    <w:rsid w:val="005A76B1"/>
    <w:rsid w:val="005A7945"/>
    <w:rsid w:val="005B05BF"/>
    <w:rsid w:val="005B0831"/>
    <w:rsid w:val="005B08A7"/>
    <w:rsid w:val="005B0B07"/>
    <w:rsid w:val="005B0D6A"/>
    <w:rsid w:val="005B1FEF"/>
    <w:rsid w:val="005B2695"/>
    <w:rsid w:val="005B2A09"/>
    <w:rsid w:val="005B2A6D"/>
    <w:rsid w:val="005B3BCC"/>
    <w:rsid w:val="005B4096"/>
    <w:rsid w:val="005B43B8"/>
    <w:rsid w:val="005B49AB"/>
    <w:rsid w:val="005B4F73"/>
    <w:rsid w:val="005B537C"/>
    <w:rsid w:val="005B54A4"/>
    <w:rsid w:val="005B5D52"/>
    <w:rsid w:val="005B64BE"/>
    <w:rsid w:val="005B6872"/>
    <w:rsid w:val="005B7115"/>
    <w:rsid w:val="005B754A"/>
    <w:rsid w:val="005B76C6"/>
    <w:rsid w:val="005B7D04"/>
    <w:rsid w:val="005C11DC"/>
    <w:rsid w:val="005C178F"/>
    <w:rsid w:val="005C1B2C"/>
    <w:rsid w:val="005C1FDC"/>
    <w:rsid w:val="005C2771"/>
    <w:rsid w:val="005C2BC8"/>
    <w:rsid w:val="005C30F1"/>
    <w:rsid w:val="005C4238"/>
    <w:rsid w:val="005C47BE"/>
    <w:rsid w:val="005C4C5E"/>
    <w:rsid w:val="005C4E3A"/>
    <w:rsid w:val="005C4F88"/>
    <w:rsid w:val="005C5727"/>
    <w:rsid w:val="005C6628"/>
    <w:rsid w:val="005C67B9"/>
    <w:rsid w:val="005C6987"/>
    <w:rsid w:val="005C742C"/>
    <w:rsid w:val="005C7E18"/>
    <w:rsid w:val="005D05CF"/>
    <w:rsid w:val="005D0885"/>
    <w:rsid w:val="005D0FE5"/>
    <w:rsid w:val="005D192F"/>
    <w:rsid w:val="005D30B8"/>
    <w:rsid w:val="005D313A"/>
    <w:rsid w:val="005D3186"/>
    <w:rsid w:val="005D3703"/>
    <w:rsid w:val="005D3D06"/>
    <w:rsid w:val="005D46A5"/>
    <w:rsid w:val="005D47E0"/>
    <w:rsid w:val="005D4D9D"/>
    <w:rsid w:val="005D6278"/>
    <w:rsid w:val="005D6366"/>
    <w:rsid w:val="005D7C8C"/>
    <w:rsid w:val="005D7E9B"/>
    <w:rsid w:val="005E07BC"/>
    <w:rsid w:val="005E1397"/>
    <w:rsid w:val="005E1990"/>
    <w:rsid w:val="005E1C28"/>
    <w:rsid w:val="005E1C87"/>
    <w:rsid w:val="005E23C9"/>
    <w:rsid w:val="005E24B3"/>
    <w:rsid w:val="005E3354"/>
    <w:rsid w:val="005E3C08"/>
    <w:rsid w:val="005E5296"/>
    <w:rsid w:val="005E52FC"/>
    <w:rsid w:val="005E5562"/>
    <w:rsid w:val="005E6400"/>
    <w:rsid w:val="005E65C2"/>
    <w:rsid w:val="005E7349"/>
    <w:rsid w:val="005E7853"/>
    <w:rsid w:val="005E7C53"/>
    <w:rsid w:val="005F0D9B"/>
    <w:rsid w:val="005F10CD"/>
    <w:rsid w:val="005F154F"/>
    <w:rsid w:val="005F1C4A"/>
    <w:rsid w:val="005F1CF6"/>
    <w:rsid w:val="005F20C9"/>
    <w:rsid w:val="005F21F9"/>
    <w:rsid w:val="005F37C4"/>
    <w:rsid w:val="005F3D39"/>
    <w:rsid w:val="005F3F3C"/>
    <w:rsid w:val="005F400B"/>
    <w:rsid w:val="005F4296"/>
    <w:rsid w:val="005F4461"/>
    <w:rsid w:val="005F473C"/>
    <w:rsid w:val="005F52FC"/>
    <w:rsid w:val="005F5C37"/>
    <w:rsid w:val="005F6913"/>
    <w:rsid w:val="005F6ABF"/>
    <w:rsid w:val="005F700F"/>
    <w:rsid w:val="005F70E0"/>
    <w:rsid w:val="005F7179"/>
    <w:rsid w:val="005F72EF"/>
    <w:rsid w:val="005F7A25"/>
    <w:rsid w:val="005F7E6C"/>
    <w:rsid w:val="0060029F"/>
    <w:rsid w:val="00600C1E"/>
    <w:rsid w:val="00601EB4"/>
    <w:rsid w:val="00602003"/>
    <w:rsid w:val="00602B2B"/>
    <w:rsid w:val="00602D46"/>
    <w:rsid w:val="00602DD7"/>
    <w:rsid w:val="00602FBE"/>
    <w:rsid w:val="006043DE"/>
    <w:rsid w:val="00604780"/>
    <w:rsid w:val="00604810"/>
    <w:rsid w:val="00604855"/>
    <w:rsid w:val="006050D8"/>
    <w:rsid w:val="00605880"/>
    <w:rsid w:val="00605AC3"/>
    <w:rsid w:val="00605E72"/>
    <w:rsid w:val="006075FF"/>
    <w:rsid w:val="0060782B"/>
    <w:rsid w:val="0061095D"/>
    <w:rsid w:val="00610AE8"/>
    <w:rsid w:val="006129AC"/>
    <w:rsid w:val="00612ABF"/>
    <w:rsid w:val="00612C0E"/>
    <w:rsid w:val="006132DB"/>
    <w:rsid w:val="00613C5C"/>
    <w:rsid w:val="00613CE5"/>
    <w:rsid w:val="00613CE8"/>
    <w:rsid w:val="00614A27"/>
    <w:rsid w:val="00614E3E"/>
    <w:rsid w:val="0061508D"/>
    <w:rsid w:val="00615763"/>
    <w:rsid w:val="00616034"/>
    <w:rsid w:val="0061647B"/>
    <w:rsid w:val="00616695"/>
    <w:rsid w:val="0061683C"/>
    <w:rsid w:val="00616FE8"/>
    <w:rsid w:val="00617308"/>
    <w:rsid w:val="00617D23"/>
    <w:rsid w:val="00620A56"/>
    <w:rsid w:val="00620A5A"/>
    <w:rsid w:val="00620A9D"/>
    <w:rsid w:val="006210A3"/>
    <w:rsid w:val="0062184C"/>
    <w:rsid w:val="00621B7A"/>
    <w:rsid w:val="00622056"/>
    <w:rsid w:val="006222E2"/>
    <w:rsid w:val="006231A7"/>
    <w:rsid w:val="00623227"/>
    <w:rsid w:val="00623435"/>
    <w:rsid w:val="006239FE"/>
    <w:rsid w:val="00623E54"/>
    <w:rsid w:val="006240C3"/>
    <w:rsid w:val="00624137"/>
    <w:rsid w:val="0062415E"/>
    <w:rsid w:val="0062487C"/>
    <w:rsid w:val="00624DE1"/>
    <w:rsid w:val="00625354"/>
    <w:rsid w:val="006256FF"/>
    <w:rsid w:val="006257E6"/>
    <w:rsid w:val="00626238"/>
    <w:rsid w:val="006262B4"/>
    <w:rsid w:val="0062634D"/>
    <w:rsid w:val="00626614"/>
    <w:rsid w:val="00626678"/>
    <w:rsid w:val="006266AA"/>
    <w:rsid w:val="00626D60"/>
    <w:rsid w:val="00631043"/>
    <w:rsid w:val="006310D7"/>
    <w:rsid w:val="00631404"/>
    <w:rsid w:val="00631B8E"/>
    <w:rsid w:val="00631D7F"/>
    <w:rsid w:val="00631DC9"/>
    <w:rsid w:val="00631EA7"/>
    <w:rsid w:val="006329A4"/>
    <w:rsid w:val="00632A48"/>
    <w:rsid w:val="0063311A"/>
    <w:rsid w:val="0063376E"/>
    <w:rsid w:val="00633E08"/>
    <w:rsid w:val="0063444D"/>
    <w:rsid w:val="006344F7"/>
    <w:rsid w:val="00634567"/>
    <w:rsid w:val="00634CB7"/>
    <w:rsid w:val="00634FB3"/>
    <w:rsid w:val="00635275"/>
    <w:rsid w:val="0063549A"/>
    <w:rsid w:val="00635D68"/>
    <w:rsid w:val="006363D0"/>
    <w:rsid w:val="0063712C"/>
    <w:rsid w:val="006377C8"/>
    <w:rsid w:val="00637B3F"/>
    <w:rsid w:val="00637FE0"/>
    <w:rsid w:val="006408DC"/>
    <w:rsid w:val="0064103A"/>
    <w:rsid w:val="006411F8"/>
    <w:rsid w:val="006416D7"/>
    <w:rsid w:val="00641AAB"/>
    <w:rsid w:val="00642C95"/>
    <w:rsid w:val="00642F34"/>
    <w:rsid w:val="0064399C"/>
    <w:rsid w:val="006448C6"/>
    <w:rsid w:val="00644EA8"/>
    <w:rsid w:val="00645697"/>
    <w:rsid w:val="006457B2"/>
    <w:rsid w:val="00645BA7"/>
    <w:rsid w:val="006465F2"/>
    <w:rsid w:val="00646BE7"/>
    <w:rsid w:val="00646EC7"/>
    <w:rsid w:val="00647C35"/>
    <w:rsid w:val="00650705"/>
    <w:rsid w:val="0065114A"/>
    <w:rsid w:val="00651526"/>
    <w:rsid w:val="00651557"/>
    <w:rsid w:val="006516A8"/>
    <w:rsid w:val="00651938"/>
    <w:rsid w:val="0065213C"/>
    <w:rsid w:val="00652625"/>
    <w:rsid w:val="006531D2"/>
    <w:rsid w:val="00653BEA"/>
    <w:rsid w:val="00654010"/>
    <w:rsid w:val="00654B3A"/>
    <w:rsid w:val="00655CFF"/>
    <w:rsid w:val="00656A0C"/>
    <w:rsid w:val="00656E6C"/>
    <w:rsid w:val="00656E7A"/>
    <w:rsid w:val="0065709C"/>
    <w:rsid w:val="00657180"/>
    <w:rsid w:val="006571BD"/>
    <w:rsid w:val="0065731C"/>
    <w:rsid w:val="006576B0"/>
    <w:rsid w:val="00657867"/>
    <w:rsid w:val="00657EFE"/>
    <w:rsid w:val="0066048D"/>
    <w:rsid w:val="006605A2"/>
    <w:rsid w:val="00660F3D"/>
    <w:rsid w:val="0066137C"/>
    <w:rsid w:val="0066142A"/>
    <w:rsid w:val="00661A34"/>
    <w:rsid w:val="00661BE7"/>
    <w:rsid w:val="00661C5E"/>
    <w:rsid w:val="006620F5"/>
    <w:rsid w:val="00662FAB"/>
    <w:rsid w:val="0066368D"/>
    <w:rsid w:val="00663D0A"/>
    <w:rsid w:val="00663F36"/>
    <w:rsid w:val="0066409C"/>
    <w:rsid w:val="00664186"/>
    <w:rsid w:val="00664AF8"/>
    <w:rsid w:val="00664E7C"/>
    <w:rsid w:val="00665050"/>
    <w:rsid w:val="006652B3"/>
    <w:rsid w:val="00666652"/>
    <w:rsid w:val="00670D08"/>
    <w:rsid w:val="00670E8B"/>
    <w:rsid w:val="0067178F"/>
    <w:rsid w:val="00672563"/>
    <w:rsid w:val="00672813"/>
    <w:rsid w:val="00672A52"/>
    <w:rsid w:val="00672C52"/>
    <w:rsid w:val="00672FCC"/>
    <w:rsid w:val="00673308"/>
    <w:rsid w:val="00673B42"/>
    <w:rsid w:val="00673B5E"/>
    <w:rsid w:val="0067460F"/>
    <w:rsid w:val="00674EAE"/>
    <w:rsid w:val="00675A4A"/>
    <w:rsid w:val="006771A6"/>
    <w:rsid w:val="00677306"/>
    <w:rsid w:val="0067794D"/>
    <w:rsid w:val="00677B7F"/>
    <w:rsid w:val="00677C20"/>
    <w:rsid w:val="00677F6C"/>
    <w:rsid w:val="00680072"/>
    <w:rsid w:val="006804B9"/>
    <w:rsid w:val="0068058B"/>
    <w:rsid w:val="00680859"/>
    <w:rsid w:val="00680A7C"/>
    <w:rsid w:val="00680BAF"/>
    <w:rsid w:val="00680FEA"/>
    <w:rsid w:val="00681045"/>
    <w:rsid w:val="006815C3"/>
    <w:rsid w:val="006817B2"/>
    <w:rsid w:val="00681EA6"/>
    <w:rsid w:val="006826A5"/>
    <w:rsid w:val="00682D68"/>
    <w:rsid w:val="00682DBE"/>
    <w:rsid w:val="00682EF6"/>
    <w:rsid w:val="00682EFF"/>
    <w:rsid w:val="006833FF"/>
    <w:rsid w:val="00683981"/>
    <w:rsid w:val="00683CA3"/>
    <w:rsid w:val="00683EA8"/>
    <w:rsid w:val="00684224"/>
    <w:rsid w:val="006850C2"/>
    <w:rsid w:val="006853DC"/>
    <w:rsid w:val="0068559E"/>
    <w:rsid w:val="00685A72"/>
    <w:rsid w:val="006860F8"/>
    <w:rsid w:val="00687115"/>
    <w:rsid w:val="006871DB"/>
    <w:rsid w:val="00687793"/>
    <w:rsid w:val="00690F4F"/>
    <w:rsid w:val="00690FF7"/>
    <w:rsid w:val="0069153A"/>
    <w:rsid w:val="006918B7"/>
    <w:rsid w:val="0069282B"/>
    <w:rsid w:val="006938AE"/>
    <w:rsid w:val="00693983"/>
    <w:rsid w:val="00693DB3"/>
    <w:rsid w:val="00693E13"/>
    <w:rsid w:val="00693EAB"/>
    <w:rsid w:val="00694001"/>
    <w:rsid w:val="006948ED"/>
    <w:rsid w:val="00694A16"/>
    <w:rsid w:val="00694BA2"/>
    <w:rsid w:val="00694EAC"/>
    <w:rsid w:val="00695D45"/>
    <w:rsid w:val="00695D63"/>
    <w:rsid w:val="00696518"/>
    <w:rsid w:val="00696679"/>
    <w:rsid w:val="00696751"/>
    <w:rsid w:val="00696D52"/>
    <w:rsid w:val="006A0436"/>
    <w:rsid w:val="006A047D"/>
    <w:rsid w:val="006A064A"/>
    <w:rsid w:val="006A18A2"/>
    <w:rsid w:val="006A1E21"/>
    <w:rsid w:val="006A2305"/>
    <w:rsid w:val="006A23AD"/>
    <w:rsid w:val="006A412B"/>
    <w:rsid w:val="006A41C1"/>
    <w:rsid w:val="006A4EC2"/>
    <w:rsid w:val="006A4FFA"/>
    <w:rsid w:val="006A5B76"/>
    <w:rsid w:val="006A6359"/>
    <w:rsid w:val="006A6AEB"/>
    <w:rsid w:val="006A6C19"/>
    <w:rsid w:val="006A6F18"/>
    <w:rsid w:val="006A6FB0"/>
    <w:rsid w:val="006A74DA"/>
    <w:rsid w:val="006B00CD"/>
    <w:rsid w:val="006B01CC"/>
    <w:rsid w:val="006B0246"/>
    <w:rsid w:val="006B0601"/>
    <w:rsid w:val="006B0FDA"/>
    <w:rsid w:val="006B18C2"/>
    <w:rsid w:val="006B1BD0"/>
    <w:rsid w:val="006B1E47"/>
    <w:rsid w:val="006B27C0"/>
    <w:rsid w:val="006B2A07"/>
    <w:rsid w:val="006B3761"/>
    <w:rsid w:val="006B3F9A"/>
    <w:rsid w:val="006B3FC2"/>
    <w:rsid w:val="006B4A2A"/>
    <w:rsid w:val="006B5014"/>
    <w:rsid w:val="006B5738"/>
    <w:rsid w:val="006B5A42"/>
    <w:rsid w:val="006B5EA5"/>
    <w:rsid w:val="006B779A"/>
    <w:rsid w:val="006B7D8F"/>
    <w:rsid w:val="006C1882"/>
    <w:rsid w:val="006C1D7D"/>
    <w:rsid w:val="006C2737"/>
    <w:rsid w:val="006C2886"/>
    <w:rsid w:val="006C2FBE"/>
    <w:rsid w:val="006C30E0"/>
    <w:rsid w:val="006C4046"/>
    <w:rsid w:val="006C45F9"/>
    <w:rsid w:val="006C49EF"/>
    <w:rsid w:val="006C4E43"/>
    <w:rsid w:val="006C51FC"/>
    <w:rsid w:val="006C5279"/>
    <w:rsid w:val="006C5707"/>
    <w:rsid w:val="006C5EE6"/>
    <w:rsid w:val="006C7736"/>
    <w:rsid w:val="006C7D27"/>
    <w:rsid w:val="006D0457"/>
    <w:rsid w:val="006D16D6"/>
    <w:rsid w:val="006D170B"/>
    <w:rsid w:val="006D1DEA"/>
    <w:rsid w:val="006D1FDA"/>
    <w:rsid w:val="006D3F35"/>
    <w:rsid w:val="006D4993"/>
    <w:rsid w:val="006D557D"/>
    <w:rsid w:val="006D5605"/>
    <w:rsid w:val="006D56BC"/>
    <w:rsid w:val="006D5AE4"/>
    <w:rsid w:val="006D5B62"/>
    <w:rsid w:val="006D6429"/>
    <w:rsid w:val="006D647C"/>
    <w:rsid w:val="006D6F66"/>
    <w:rsid w:val="006D75A4"/>
    <w:rsid w:val="006E027C"/>
    <w:rsid w:val="006E0EE2"/>
    <w:rsid w:val="006E18C9"/>
    <w:rsid w:val="006E1F6B"/>
    <w:rsid w:val="006E269D"/>
    <w:rsid w:val="006E2F24"/>
    <w:rsid w:val="006E2F91"/>
    <w:rsid w:val="006E3357"/>
    <w:rsid w:val="006E361D"/>
    <w:rsid w:val="006E377B"/>
    <w:rsid w:val="006E39BC"/>
    <w:rsid w:val="006E3CDC"/>
    <w:rsid w:val="006E4147"/>
    <w:rsid w:val="006E57EA"/>
    <w:rsid w:val="006E5ED5"/>
    <w:rsid w:val="006E5EEB"/>
    <w:rsid w:val="006E6060"/>
    <w:rsid w:val="006E7380"/>
    <w:rsid w:val="006E73EC"/>
    <w:rsid w:val="006E76D0"/>
    <w:rsid w:val="006F09B0"/>
    <w:rsid w:val="006F1A04"/>
    <w:rsid w:val="006F1D77"/>
    <w:rsid w:val="006F29ED"/>
    <w:rsid w:val="006F2A09"/>
    <w:rsid w:val="006F2A2A"/>
    <w:rsid w:val="006F2C41"/>
    <w:rsid w:val="006F32FB"/>
    <w:rsid w:val="006F3953"/>
    <w:rsid w:val="006F3E49"/>
    <w:rsid w:val="006F44EF"/>
    <w:rsid w:val="006F489A"/>
    <w:rsid w:val="006F4DC6"/>
    <w:rsid w:val="006F5528"/>
    <w:rsid w:val="006F5974"/>
    <w:rsid w:val="006F5C01"/>
    <w:rsid w:val="006F5DD6"/>
    <w:rsid w:val="006F5F1D"/>
    <w:rsid w:val="006F5F28"/>
    <w:rsid w:val="006F6157"/>
    <w:rsid w:val="006F7049"/>
    <w:rsid w:val="006F70F7"/>
    <w:rsid w:val="006F7B44"/>
    <w:rsid w:val="00700181"/>
    <w:rsid w:val="00700437"/>
    <w:rsid w:val="00700944"/>
    <w:rsid w:val="007022D7"/>
    <w:rsid w:val="00702C31"/>
    <w:rsid w:val="00702D57"/>
    <w:rsid w:val="00703741"/>
    <w:rsid w:val="007037CB"/>
    <w:rsid w:val="00703D0C"/>
    <w:rsid w:val="00704928"/>
    <w:rsid w:val="007049FE"/>
    <w:rsid w:val="00705795"/>
    <w:rsid w:val="00705B60"/>
    <w:rsid w:val="0070600F"/>
    <w:rsid w:val="00707288"/>
    <w:rsid w:val="00710692"/>
    <w:rsid w:val="00710BA9"/>
    <w:rsid w:val="0071131B"/>
    <w:rsid w:val="007118E4"/>
    <w:rsid w:val="0071374B"/>
    <w:rsid w:val="00713E26"/>
    <w:rsid w:val="0071444E"/>
    <w:rsid w:val="00714EFE"/>
    <w:rsid w:val="007155BF"/>
    <w:rsid w:val="0071623C"/>
    <w:rsid w:val="00716447"/>
    <w:rsid w:val="0072048C"/>
    <w:rsid w:val="0072085C"/>
    <w:rsid w:val="00721561"/>
    <w:rsid w:val="0072278E"/>
    <w:rsid w:val="00722DD3"/>
    <w:rsid w:val="00723147"/>
    <w:rsid w:val="007234E0"/>
    <w:rsid w:val="00723CB9"/>
    <w:rsid w:val="007247A0"/>
    <w:rsid w:val="007247E1"/>
    <w:rsid w:val="00724A26"/>
    <w:rsid w:val="00724AB0"/>
    <w:rsid w:val="00724CA4"/>
    <w:rsid w:val="007254AE"/>
    <w:rsid w:val="00725D32"/>
    <w:rsid w:val="007269DC"/>
    <w:rsid w:val="00726F60"/>
    <w:rsid w:val="00727C49"/>
    <w:rsid w:val="0073018E"/>
    <w:rsid w:val="0073175D"/>
    <w:rsid w:val="007325EC"/>
    <w:rsid w:val="0073338F"/>
    <w:rsid w:val="007333FF"/>
    <w:rsid w:val="00733FC6"/>
    <w:rsid w:val="00734412"/>
    <w:rsid w:val="007349B3"/>
    <w:rsid w:val="00734DF0"/>
    <w:rsid w:val="00734F44"/>
    <w:rsid w:val="007363DA"/>
    <w:rsid w:val="00736DF5"/>
    <w:rsid w:val="00736FED"/>
    <w:rsid w:val="007378A4"/>
    <w:rsid w:val="00737CC9"/>
    <w:rsid w:val="00741F69"/>
    <w:rsid w:val="00742E49"/>
    <w:rsid w:val="007430C6"/>
    <w:rsid w:val="00743AA2"/>
    <w:rsid w:val="00743C92"/>
    <w:rsid w:val="007446A0"/>
    <w:rsid w:val="00744E82"/>
    <w:rsid w:val="007457CA"/>
    <w:rsid w:val="007458AE"/>
    <w:rsid w:val="00746782"/>
    <w:rsid w:val="007474AC"/>
    <w:rsid w:val="00747F61"/>
    <w:rsid w:val="00750C67"/>
    <w:rsid w:val="00751342"/>
    <w:rsid w:val="007517FB"/>
    <w:rsid w:val="00752432"/>
    <w:rsid w:val="007524CA"/>
    <w:rsid w:val="007527A8"/>
    <w:rsid w:val="00752844"/>
    <w:rsid w:val="00752E4C"/>
    <w:rsid w:val="00753AA8"/>
    <w:rsid w:val="0075438E"/>
    <w:rsid w:val="00754537"/>
    <w:rsid w:val="00754DD6"/>
    <w:rsid w:val="00754F96"/>
    <w:rsid w:val="007552A3"/>
    <w:rsid w:val="007552D0"/>
    <w:rsid w:val="00755334"/>
    <w:rsid w:val="00755ECF"/>
    <w:rsid w:val="007571B8"/>
    <w:rsid w:val="00757760"/>
    <w:rsid w:val="00757AEF"/>
    <w:rsid w:val="00761247"/>
    <w:rsid w:val="00761CC3"/>
    <w:rsid w:val="00761E6A"/>
    <w:rsid w:val="007628AA"/>
    <w:rsid w:val="00763136"/>
    <w:rsid w:val="007642C6"/>
    <w:rsid w:val="00764C1F"/>
    <w:rsid w:val="007654CF"/>
    <w:rsid w:val="007654EF"/>
    <w:rsid w:val="00765801"/>
    <w:rsid w:val="007670E0"/>
    <w:rsid w:val="00770589"/>
    <w:rsid w:val="00770A20"/>
    <w:rsid w:val="00770C1B"/>
    <w:rsid w:val="00770C2E"/>
    <w:rsid w:val="00771181"/>
    <w:rsid w:val="007717E3"/>
    <w:rsid w:val="00771C7C"/>
    <w:rsid w:val="00771D8A"/>
    <w:rsid w:val="00771F7F"/>
    <w:rsid w:val="00772361"/>
    <w:rsid w:val="00772ED4"/>
    <w:rsid w:val="007730DF"/>
    <w:rsid w:val="007732F3"/>
    <w:rsid w:val="00773343"/>
    <w:rsid w:val="00773472"/>
    <w:rsid w:val="00773993"/>
    <w:rsid w:val="007739CB"/>
    <w:rsid w:val="00773F7B"/>
    <w:rsid w:val="007742AA"/>
    <w:rsid w:val="00774C47"/>
    <w:rsid w:val="007752DE"/>
    <w:rsid w:val="00775E30"/>
    <w:rsid w:val="007767EE"/>
    <w:rsid w:val="007767F2"/>
    <w:rsid w:val="007769AE"/>
    <w:rsid w:val="00777909"/>
    <w:rsid w:val="00777F73"/>
    <w:rsid w:val="00780008"/>
    <w:rsid w:val="0078000D"/>
    <w:rsid w:val="00780E25"/>
    <w:rsid w:val="00780EDB"/>
    <w:rsid w:val="007812F1"/>
    <w:rsid w:val="0078185F"/>
    <w:rsid w:val="00781FDF"/>
    <w:rsid w:val="007824D8"/>
    <w:rsid w:val="007826DD"/>
    <w:rsid w:val="007836F9"/>
    <w:rsid w:val="00784978"/>
    <w:rsid w:val="00784A35"/>
    <w:rsid w:val="00784D96"/>
    <w:rsid w:val="00785091"/>
    <w:rsid w:val="007858CC"/>
    <w:rsid w:val="00785929"/>
    <w:rsid w:val="00785EA2"/>
    <w:rsid w:val="007862B2"/>
    <w:rsid w:val="007866C8"/>
    <w:rsid w:val="007869E8"/>
    <w:rsid w:val="00786EC6"/>
    <w:rsid w:val="00786F77"/>
    <w:rsid w:val="00787D58"/>
    <w:rsid w:val="00787DB9"/>
    <w:rsid w:val="00787E6F"/>
    <w:rsid w:val="007903A8"/>
    <w:rsid w:val="007912B9"/>
    <w:rsid w:val="00791606"/>
    <w:rsid w:val="00791C27"/>
    <w:rsid w:val="00792C4E"/>
    <w:rsid w:val="007933C3"/>
    <w:rsid w:val="00793D8F"/>
    <w:rsid w:val="007942F2"/>
    <w:rsid w:val="00794533"/>
    <w:rsid w:val="00794A5D"/>
    <w:rsid w:val="007953A2"/>
    <w:rsid w:val="007955C6"/>
    <w:rsid w:val="00795B07"/>
    <w:rsid w:val="00795FB9"/>
    <w:rsid w:val="007971B6"/>
    <w:rsid w:val="007974F8"/>
    <w:rsid w:val="00797960"/>
    <w:rsid w:val="00797A71"/>
    <w:rsid w:val="00797BB1"/>
    <w:rsid w:val="00797C17"/>
    <w:rsid w:val="00797E33"/>
    <w:rsid w:val="007A12BE"/>
    <w:rsid w:val="007A1351"/>
    <w:rsid w:val="007A1D70"/>
    <w:rsid w:val="007A3657"/>
    <w:rsid w:val="007A3729"/>
    <w:rsid w:val="007A376D"/>
    <w:rsid w:val="007A3976"/>
    <w:rsid w:val="007A47CC"/>
    <w:rsid w:val="007A4E79"/>
    <w:rsid w:val="007A510E"/>
    <w:rsid w:val="007A524A"/>
    <w:rsid w:val="007A6FE9"/>
    <w:rsid w:val="007A706B"/>
    <w:rsid w:val="007A7A7E"/>
    <w:rsid w:val="007B0B2B"/>
    <w:rsid w:val="007B0B90"/>
    <w:rsid w:val="007B0F85"/>
    <w:rsid w:val="007B1C01"/>
    <w:rsid w:val="007B20CC"/>
    <w:rsid w:val="007B2A8F"/>
    <w:rsid w:val="007B4F24"/>
    <w:rsid w:val="007B58B4"/>
    <w:rsid w:val="007B7217"/>
    <w:rsid w:val="007B7886"/>
    <w:rsid w:val="007C011A"/>
    <w:rsid w:val="007C0197"/>
    <w:rsid w:val="007C039B"/>
    <w:rsid w:val="007C0B3D"/>
    <w:rsid w:val="007C0F6F"/>
    <w:rsid w:val="007C1868"/>
    <w:rsid w:val="007C19C8"/>
    <w:rsid w:val="007C317A"/>
    <w:rsid w:val="007C37ED"/>
    <w:rsid w:val="007C3864"/>
    <w:rsid w:val="007C3F44"/>
    <w:rsid w:val="007C4856"/>
    <w:rsid w:val="007C4C81"/>
    <w:rsid w:val="007C4FF0"/>
    <w:rsid w:val="007C50BB"/>
    <w:rsid w:val="007C597B"/>
    <w:rsid w:val="007C64C8"/>
    <w:rsid w:val="007C71CE"/>
    <w:rsid w:val="007C7645"/>
    <w:rsid w:val="007D06F5"/>
    <w:rsid w:val="007D085F"/>
    <w:rsid w:val="007D0A39"/>
    <w:rsid w:val="007D0CD7"/>
    <w:rsid w:val="007D1226"/>
    <w:rsid w:val="007D1B5B"/>
    <w:rsid w:val="007D1FC7"/>
    <w:rsid w:val="007D2284"/>
    <w:rsid w:val="007D23BC"/>
    <w:rsid w:val="007D2ADD"/>
    <w:rsid w:val="007D3339"/>
    <w:rsid w:val="007D3D51"/>
    <w:rsid w:val="007D41A8"/>
    <w:rsid w:val="007D45C2"/>
    <w:rsid w:val="007D4653"/>
    <w:rsid w:val="007D55ED"/>
    <w:rsid w:val="007D5633"/>
    <w:rsid w:val="007D5854"/>
    <w:rsid w:val="007D74DF"/>
    <w:rsid w:val="007D7B6B"/>
    <w:rsid w:val="007E0AC4"/>
    <w:rsid w:val="007E0ED2"/>
    <w:rsid w:val="007E140E"/>
    <w:rsid w:val="007E215D"/>
    <w:rsid w:val="007E22F0"/>
    <w:rsid w:val="007E25DF"/>
    <w:rsid w:val="007E3DB7"/>
    <w:rsid w:val="007E419F"/>
    <w:rsid w:val="007E42F6"/>
    <w:rsid w:val="007E461F"/>
    <w:rsid w:val="007E5FB2"/>
    <w:rsid w:val="007E60C3"/>
    <w:rsid w:val="007E61B8"/>
    <w:rsid w:val="007E63E2"/>
    <w:rsid w:val="007E67D4"/>
    <w:rsid w:val="007E69C9"/>
    <w:rsid w:val="007E6DF4"/>
    <w:rsid w:val="007E7025"/>
    <w:rsid w:val="007E7575"/>
    <w:rsid w:val="007F01EF"/>
    <w:rsid w:val="007F02EA"/>
    <w:rsid w:val="007F1F77"/>
    <w:rsid w:val="007F24F1"/>
    <w:rsid w:val="007F2B2A"/>
    <w:rsid w:val="007F2F1A"/>
    <w:rsid w:val="007F411A"/>
    <w:rsid w:val="007F46C5"/>
    <w:rsid w:val="007F510F"/>
    <w:rsid w:val="007F5A40"/>
    <w:rsid w:val="007F5DB1"/>
    <w:rsid w:val="007F66A0"/>
    <w:rsid w:val="007F6C6C"/>
    <w:rsid w:val="007F6DCD"/>
    <w:rsid w:val="007F7D8E"/>
    <w:rsid w:val="00801CA4"/>
    <w:rsid w:val="00801CFD"/>
    <w:rsid w:val="0080230B"/>
    <w:rsid w:val="008026C0"/>
    <w:rsid w:val="00802B3E"/>
    <w:rsid w:val="00803260"/>
    <w:rsid w:val="008034FA"/>
    <w:rsid w:val="00803A22"/>
    <w:rsid w:val="00803B8C"/>
    <w:rsid w:val="008040CB"/>
    <w:rsid w:val="008045CB"/>
    <w:rsid w:val="008049A4"/>
    <w:rsid w:val="0080575F"/>
    <w:rsid w:val="00805EAB"/>
    <w:rsid w:val="00806F62"/>
    <w:rsid w:val="00806FA1"/>
    <w:rsid w:val="0080704F"/>
    <w:rsid w:val="0080753B"/>
    <w:rsid w:val="00810F1A"/>
    <w:rsid w:val="008113D0"/>
    <w:rsid w:val="00811ABD"/>
    <w:rsid w:val="00812036"/>
    <w:rsid w:val="0081244D"/>
    <w:rsid w:val="008127DD"/>
    <w:rsid w:val="00813A8D"/>
    <w:rsid w:val="008143A2"/>
    <w:rsid w:val="00814640"/>
    <w:rsid w:val="0081466E"/>
    <w:rsid w:val="00814700"/>
    <w:rsid w:val="00814902"/>
    <w:rsid w:val="00814A2E"/>
    <w:rsid w:val="00815F45"/>
    <w:rsid w:val="008165DE"/>
    <w:rsid w:val="00816AF1"/>
    <w:rsid w:val="00816CE4"/>
    <w:rsid w:val="00816E0F"/>
    <w:rsid w:val="008173A5"/>
    <w:rsid w:val="008175EC"/>
    <w:rsid w:val="00817ABD"/>
    <w:rsid w:val="00817BB7"/>
    <w:rsid w:val="00817E0B"/>
    <w:rsid w:val="00821A54"/>
    <w:rsid w:val="00821FB9"/>
    <w:rsid w:val="00822F9C"/>
    <w:rsid w:val="00823450"/>
    <w:rsid w:val="00823B1C"/>
    <w:rsid w:val="00824BFF"/>
    <w:rsid w:val="00824D68"/>
    <w:rsid w:val="00824EF1"/>
    <w:rsid w:val="0082500D"/>
    <w:rsid w:val="008253A1"/>
    <w:rsid w:val="0082578D"/>
    <w:rsid w:val="00825B00"/>
    <w:rsid w:val="00826FA8"/>
    <w:rsid w:val="00826FB2"/>
    <w:rsid w:val="00832994"/>
    <w:rsid w:val="00832D81"/>
    <w:rsid w:val="00832FCF"/>
    <w:rsid w:val="00833217"/>
    <w:rsid w:val="00833560"/>
    <w:rsid w:val="008346BC"/>
    <w:rsid w:val="00835015"/>
    <w:rsid w:val="008355CE"/>
    <w:rsid w:val="00835623"/>
    <w:rsid w:val="00835AD0"/>
    <w:rsid w:val="00835E07"/>
    <w:rsid w:val="008364A0"/>
    <w:rsid w:val="0083651F"/>
    <w:rsid w:val="0083683D"/>
    <w:rsid w:val="00837230"/>
    <w:rsid w:val="008405D4"/>
    <w:rsid w:val="00840699"/>
    <w:rsid w:val="00840A1B"/>
    <w:rsid w:val="00840C62"/>
    <w:rsid w:val="00840C81"/>
    <w:rsid w:val="0084152E"/>
    <w:rsid w:val="00841971"/>
    <w:rsid w:val="00841A1B"/>
    <w:rsid w:val="00841EFC"/>
    <w:rsid w:val="00842840"/>
    <w:rsid w:val="00842FA8"/>
    <w:rsid w:val="008442E7"/>
    <w:rsid w:val="00844483"/>
    <w:rsid w:val="00844B34"/>
    <w:rsid w:val="00844EC1"/>
    <w:rsid w:val="008454D1"/>
    <w:rsid w:val="0084589E"/>
    <w:rsid w:val="00845C8C"/>
    <w:rsid w:val="00845E09"/>
    <w:rsid w:val="00846EA5"/>
    <w:rsid w:val="0084760D"/>
    <w:rsid w:val="00847640"/>
    <w:rsid w:val="00847EC9"/>
    <w:rsid w:val="0085049E"/>
    <w:rsid w:val="008510ED"/>
    <w:rsid w:val="008510F5"/>
    <w:rsid w:val="0085114A"/>
    <w:rsid w:val="00851B6F"/>
    <w:rsid w:val="0085349B"/>
    <w:rsid w:val="008534EB"/>
    <w:rsid w:val="00853A08"/>
    <w:rsid w:val="00853B2B"/>
    <w:rsid w:val="008543A7"/>
    <w:rsid w:val="0085451A"/>
    <w:rsid w:val="00855257"/>
    <w:rsid w:val="00855783"/>
    <w:rsid w:val="0085654C"/>
    <w:rsid w:val="008567A0"/>
    <w:rsid w:val="00856C59"/>
    <w:rsid w:val="00856F48"/>
    <w:rsid w:val="00857432"/>
    <w:rsid w:val="0086003F"/>
    <w:rsid w:val="00860422"/>
    <w:rsid w:val="00860A88"/>
    <w:rsid w:val="00860F83"/>
    <w:rsid w:val="00861525"/>
    <w:rsid w:val="00861BB3"/>
    <w:rsid w:val="00861DCC"/>
    <w:rsid w:val="0086209A"/>
    <w:rsid w:val="00862428"/>
    <w:rsid w:val="00862908"/>
    <w:rsid w:val="00863201"/>
    <w:rsid w:val="00864476"/>
    <w:rsid w:val="008645CB"/>
    <w:rsid w:val="008648C2"/>
    <w:rsid w:val="00864C8A"/>
    <w:rsid w:val="008652C1"/>
    <w:rsid w:val="00865C4E"/>
    <w:rsid w:val="00866048"/>
    <w:rsid w:val="00866A2E"/>
    <w:rsid w:val="00866DF4"/>
    <w:rsid w:val="0087073C"/>
    <w:rsid w:val="00870F11"/>
    <w:rsid w:val="00871DE4"/>
    <w:rsid w:val="00872277"/>
    <w:rsid w:val="008726AA"/>
    <w:rsid w:val="00875177"/>
    <w:rsid w:val="008757E3"/>
    <w:rsid w:val="00875CEF"/>
    <w:rsid w:val="00876CCC"/>
    <w:rsid w:val="00876D29"/>
    <w:rsid w:val="00876FA6"/>
    <w:rsid w:val="008815DF"/>
    <w:rsid w:val="008829FC"/>
    <w:rsid w:val="00882C1A"/>
    <w:rsid w:val="008832AE"/>
    <w:rsid w:val="00883C99"/>
    <w:rsid w:val="00884D1A"/>
    <w:rsid w:val="008864D6"/>
    <w:rsid w:val="008866A6"/>
    <w:rsid w:val="00886A87"/>
    <w:rsid w:val="008876CE"/>
    <w:rsid w:val="00887FDF"/>
    <w:rsid w:val="008902B2"/>
    <w:rsid w:val="00890D84"/>
    <w:rsid w:val="00890F79"/>
    <w:rsid w:val="00891576"/>
    <w:rsid w:val="00891845"/>
    <w:rsid w:val="00891A64"/>
    <w:rsid w:val="00892193"/>
    <w:rsid w:val="008924A2"/>
    <w:rsid w:val="00893432"/>
    <w:rsid w:val="0089383D"/>
    <w:rsid w:val="00893AB3"/>
    <w:rsid w:val="00893BDF"/>
    <w:rsid w:val="00893FB0"/>
    <w:rsid w:val="0089490C"/>
    <w:rsid w:val="00894B27"/>
    <w:rsid w:val="00894B88"/>
    <w:rsid w:val="008957A8"/>
    <w:rsid w:val="008958E5"/>
    <w:rsid w:val="00896C2E"/>
    <w:rsid w:val="00897287"/>
    <w:rsid w:val="008978A7"/>
    <w:rsid w:val="00897BE5"/>
    <w:rsid w:val="008A04A9"/>
    <w:rsid w:val="008A0A1D"/>
    <w:rsid w:val="008A0B4C"/>
    <w:rsid w:val="008A2527"/>
    <w:rsid w:val="008A28A6"/>
    <w:rsid w:val="008A34C4"/>
    <w:rsid w:val="008A45FB"/>
    <w:rsid w:val="008A4DC6"/>
    <w:rsid w:val="008A570C"/>
    <w:rsid w:val="008A5817"/>
    <w:rsid w:val="008A7361"/>
    <w:rsid w:val="008A79A6"/>
    <w:rsid w:val="008A7BC1"/>
    <w:rsid w:val="008B0857"/>
    <w:rsid w:val="008B127C"/>
    <w:rsid w:val="008B314F"/>
    <w:rsid w:val="008B3696"/>
    <w:rsid w:val="008B4877"/>
    <w:rsid w:val="008B49D2"/>
    <w:rsid w:val="008B4F91"/>
    <w:rsid w:val="008B596A"/>
    <w:rsid w:val="008B75B4"/>
    <w:rsid w:val="008B75E6"/>
    <w:rsid w:val="008B7D63"/>
    <w:rsid w:val="008B7F1A"/>
    <w:rsid w:val="008C0F91"/>
    <w:rsid w:val="008C1815"/>
    <w:rsid w:val="008C20A1"/>
    <w:rsid w:val="008C297C"/>
    <w:rsid w:val="008C2A0A"/>
    <w:rsid w:val="008C2EA0"/>
    <w:rsid w:val="008C3179"/>
    <w:rsid w:val="008C33DD"/>
    <w:rsid w:val="008C3851"/>
    <w:rsid w:val="008C3D2A"/>
    <w:rsid w:val="008C3F7F"/>
    <w:rsid w:val="008C444F"/>
    <w:rsid w:val="008C48CF"/>
    <w:rsid w:val="008C4ADD"/>
    <w:rsid w:val="008C5997"/>
    <w:rsid w:val="008C5BF8"/>
    <w:rsid w:val="008C6BC6"/>
    <w:rsid w:val="008C7322"/>
    <w:rsid w:val="008C734C"/>
    <w:rsid w:val="008C7477"/>
    <w:rsid w:val="008C786D"/>
    <w:rsid w:val="008D0077"/>
    <w:rsid w:val="008D0479"/>
    <w:rsid w:val="008D0648"/>
    <w:rsid w:val="008D1207"/>
    <w:rsid w:val="008D28EE"/>
    <w:rsid w:val="008D32EB"/>
    <w:rsid w:val="008D354C"/>
    <w:rsid w:val="008D35D1"/>
    <w:rsid w:val="008D48D7"/>
    <w:rsid w:val="008D52AE"/>
    <w:rsid w:val="008D55FD"/>
    <w:rsid w:val="008D6CCE"/>
    <w:rsid w:val="008D6D32"/>
    <w:rsid w:val="008D7613"/>
    <w:rsid w:val="008D768B"/>
    <w:rsid w:val="008E0D7D"/>
    <w:rsid w:val="008E0F6C"/>
    <w:rsid w:val="008E11A7"/>
    <w:rsid w:val="008E168D"/>
    <w:rsid w:val="008E173D"/>
    <w:rsid w:val="008E1962"/>
    <w:rsid w:val="008E28B9"/>
    <w:rsid w:val="008E3501"/>
    <w:rsid w:val="008E3748"/>
    <w:rsid w:val="008E3DBF"/>
    <w:rsid w:val="008E402B"/>
    <w:rsid w:val="008E429F"/>
    <w:rsid w:val="008E49F9"/>
    <w:rsid w:val="008E4B98"/>
    <w:rsid w:val="008E4E31"/>
    <w:rsid w:val="008E52E4"/>
    <w:rsid w:val="008E636D"/>
    <w:rsid w:val="008E6C61"/>
    <w:rsid w:val="008E73E3"/>
    <w:rsid w:val="008E743C"/>
    <w:rsid w:val="008E7A6C"/>
    <w:rsid w:val="008F0AF9"/>
    <w:rsid w:val="008F0DE7"/>
    <w:rsid w:val="008F152A"/>
    <w:rsid w:val="008F1D42"/>
    <w:rsid w:val="008F2483"/>
    <w:rsid w:val="008F2515"/>
    <w:rsid w:val="008F27C1"/>
    <w:rsid w:val="008F28C5"/>
    <w:rsid w:val="008F2FC4"/>
    <w:rsid w:val="008F3321"/>
    <w:rsid w:val="008F3448"/>
    <w:rsid w:val="008F3D6C"/>
    <w:rsid w:val="008F4BC9"/>
    <w:rsid w:val="008F4D14"/>
    <w:rsid w:val="008F5117"/>
    <w:rsid w:val="008F5642"/>
    <w:rsid w:val="008F5EFF"/>
    <w:rsid w:val="008F6664"/>
    <w:rsid w:val="008F75BB"/>
    <w:rsid w:val="008F7782"/>
    <w:rsid w:val="008F7C54"/>
    <w:rsid w:val="009002C2"/>
    <w:rsid w:val="00900C4C"/>
    <w:rsid w:val="009012EF"/>
    <w:rsid w:val="0090152B"/>
    <w:rsid w:val="00901E7F"/>
    <w:rsid w:val="00901F65"/>
    <w:rsid w:val="009021C1"/>
    <w:rsid w:val="009024B7"/>
    <w:rsid w:val="00902570"/>
    <w:rsid w:val="009027BC"/>
    <w:rsid w:val="00902882"/>
    <w:rsid w:val="00902C34"/>
    <w:rsid w:val="0090309C"/>
    <w:rsid w:val="00904355"/>
    <w:rsid w:val="00904821"/>
    <w:rsid w:val="00905754"/>
    <w:rsid w:val="009059F4"/>
    <w:rsid w:val="00905F04"/>
    <w:rsid w:val="00906368"/>
    <w:rsid w:val="0090673B"/>
    <w:rsid w:val="009069D9"/>
    <w:rsid w:val="00906B0E"/>
    <w:rsid w:val="00906FD9"/>
    <w:rsid w:val="00907153"/>
    <w:rsid w:val="009071B5"/>
    <w:rsid w:val="00907804"/>
    <w:rsid w:val="00907CED"/>
    <w:rsid w:val="0091068A"/>
    <w:rsid w:val="0091152B"/>
    <w:rsid w:val="00911EDC"/>
    <w:rsid w:val="0091231A"/>
    <w:rsid w:val="0091243B"/>
    <w:rsid w:val="00912713"/>
    <w:rsid w:val="00912A0D"/>
    <w:rsid w:val="00912D16"/>
    <w:rsid w:val="0091309B"/>
    <w:rsid w:val="009131F4"/>
    <w:rsid w:val="00913252"/>
    <w:rsid w:val="00913D53"/>
    <w:rsid w:val="009141FE"/>
    <w:rsid w:val="009155C6"/>
    <w:rsid w:val="00915842"/>
    <w:rsid w:val="00915A7D"/>
    <w:rsid w:val="009162EA"/>
    <w:rsid w:val="00916732"/>
    <w:rsid w:val="00916BFA"/>
    <w:rsid w:val="00917247"/>
    <w:rsid w:val="00917843"/>
    <w:rsid w:val="00917899"/>
    <w:rsid w:val="009178F4"/>
    <w:rsid w:val="00917A40"/>
    <w:rsid w:val="00917CDC"/>
    <w:rsid w:val="00920F99"/>
    <w:rsid w:val="00921001"/>
    <w:rsid w:val="0092195F"/>
    <w:rsid w:val="00922277"/>
    <w:rsid w:val="0092243B"/>
    <w:rsid w:val="00922BE0"/>
    <w:rsid w:val="00924079"/>
    <w:rsid w:val="00924A6C"/>
    <w:rsid w:val="009251B7"/>
    <w:rsid w:val="00925249"/>
    <w:rsid w:val="00925483"/>
    <w:rsid w:val="009263F4"/>
    <w:rsid w:val="009269ED"/>
    <w:rsid w:val="00926C52"/>
    <w:rsid w:val="00927583"/>
    <w:rsid w:val="00927959"/>
    <w:rsid w:val="00927C39"/>
    <w:rsid w:val="00927CE8"/>
    <w:rsid w:val="009304A7"/>
    <w:rsid w:val="00932F66"/>
    <w:rsid w:val="009330BC"/>
    <w:rsid w:val="009330DD"/>
    <w:rsid w:val="0093318C"/>
    <w:rsid w:val="00933793"/>
    <w:rsid w:val="00933FA1"/>
    <w:rsid w:val="00934840"/>
    <w:rsid w:val="00934B81"/>
    <w:rsid w:val="00935ECA"/>
    <w:rsid w:val="00936471"/>
    <w:rsid w:val="009365D2"/>
    <w:rsid w:val="00936FCE"/>
    <w:rsid w:val="00937A8E"/>
    <w:rsid w:val="00940090"/>
    <w:rsid w:val="009400FB"/>
    <w:rsid w:val="00940269"/>
    <w:rsid w:val="00940AAD"/>
    <w:rsid w:val="00940E9E"/>
    <w:rsid w:val="00942467"/>
    <w:rsid w:val="00942669"/>
    <w:rsid w:val="009426D6"/>
    <w:rsid w:val="00942AB9"/>
    <w:rsid w:val="0094303F"/>
    <w:rsid w:val="00943578"/>
    <w:rsid w:val="0094388A"/>
    <w:rsid w:val="00943A63"/>
    <w:rsid w:val="00944083"/>
    <w:rsid w:val="0094416D"/>
    <w:rsid w:val="00944EDC"/>
    <w:rsid w:val="0094679D"/>
    <w:rsid w:val="009468FF"/>
    <w:rsid w:val="0094715C"/>
    <w:rsid w:val="0094732D"/>
    <w:rsid w:val="009477F2"/>
    <w:rsid w:val="009502FA"/>
    <w:rsid w:val="009506AE"/>
    <w:rsid w:val="00950767"/>
    <w:rsid w:val="00950A65"/>
    <w:rsid w:val="00953209"/>
    <w:rsid w:val="00953C11"/>
    <w:rsid w:val="00954336"/>
    <w:rsid w:val="009546D8"/>
    <w:rsid w:val="00954EAD"/>
    <w:rsid w:val="00955C95"/>
    <w:rsid w:val="00955CAC"/>
    <w:rsid w:val="009560B4"/>
    <w:rsid w:val="0095638E"/>
    <w:rsid w:val="009563B1"/>
    <w:rsid w:val="0095679D"/>
    <w:rsid w:val="00956B92"/>
    <w:rsid w:val="00957A75"/>
    <w:rsid w:val="00957D43"/>
    <w:rsid w:val="0096012A"/>
    <w:rsid w:val="00960404"/>
    <w:rsid w:val="009606DD"/>
    <w:rsid w:val="00960FF7"/>
    <w:rsid w:val="00960FFD"/>
    <w:rsid w:val="00961497"/>
    <w:rsid w:val="009619BC"/>
    <w:rsid w:val="00961D75"/>
    <w:rsid w:val="00961FD9"/>
    <w:rsid w:val="00962840"/>
    <w:rsid w:val="00962868"/>
    <w:rsid w:val="00962994"/>
    <w:rsid w:val="00962D8D"/>
    <w:rsid w:val="00963218"/>
    <w:rsid w:val="00963F43"/>
    <w:rsid w:val="00964465"/>
    <w:rsid w:val="009647E0"/>
    <w:rsid w:val="00964D79"/>
    <w:rsid w:val="00965841"/>
    <w:rsid w:val="009659CC"/>
    <w:rsid w:val="00965B0C"/>
    <w:rsid w:val="00965F07"/>
    <w:rsid w:val="0096612E"/>
    <w:rsid w:val="0096616E"/>
    <w:rsid w:val="0096717E"/>
    <w:rsid w:val="009702E8"/>
    <w:rsid w:val="009704FF"/>
    <w:rsid w:val="00970999"/>
    <w:rsid w:val="00972919"/>
    <w:rsid w:val="00973A7E"/>
    <w:rsid w:val="00973C37"/>
    <w:rsid w:val="00973F55"/>
    <w:rsid w:val="00974646"/>
    <w:rsid w:val="00975FD0"/>
    <w:rsid w:val="009764BD"/>
    <w:rsid w:val="00976A2C"/>
    <w:rsid w:val="00976D88"/>
    <w:rsid w:val="009778B2"/>
    <w:rsid w:val="00977BD9"/>
    <w:rsid w:val="009800C8"/>
    <w:rsid w:val="009813E0"/>
    <w:rsid w:val="009815F3"/>
    <w:rsid w:val="009816D9"/>
    <w:rsid w:val="00981D10"/>
    <w:rsid w:val="009838D7"/>
    <w:rsid w:val="00983B32"/>
    <w:rsid w:val="00983BE1"/>
    <w:rsid w:val="00983D2F"/>
    <w:rsid w:val="00984023"/>
    <w:rsid w:val="00984131"/>
    <w:rsid w:val="0098495F"/>
    <w:rsid w:val="00984DB7"/>
    <w:rsid w:val="0098552F"/>
    <w:rsid w:val="009857CA"/>
    <w:rsid w:val="009864DD"/>
    <w:rsid w:val="009864EF"/>
    <w:rsid w:val="00986F65"/>
    <w:rsid w:val="0098783D"/>
    <w:rsid w:val="00987AD8"/>
    <w:rsid w:val="00987D56"/>
    <w:rsid w:val="009902AB"/>
    <w:rsid w:val="0099194C"/>
    <w:rsid w:val="00992015"/>
    <w:rsid w:val="00994035"/>
    <w:rsid w:val="00994EF4"/>
    <w:rsid w:val="0099579C"/>
    <w:rsid w:val="009959F5"/>
    <w:rsid w:val="00995D43"/>
    <w:rsid w:val="0099655F"/>
    <w:rsid w:val="00996914"/>
    <w:rsid w:val="009971F5"/>
    <w:rsid w:val="0099731D"/>
    <w:rsid w:val="0099747F"/>
    <w:rsid w:val="00997950"/>
    <w:rsid w:val="009A050B"/>
    <w:rsid w:val="009A07F5"/>
    <w:rsid w:val="009A0900"/>
    <w:rsid w:val="009A0AE5"/>
    <w:rsid w:val="009A0B04"/>
    <w:rsid w:val="009A0D83"/>
    <w:rsid w:val="009A17C0"/>
    <w:rsid w:val="009A20E8"/>
    <w:rsid w:val="009A307B"/>
    <w:rsid w:val="009A3782"/>
    <w:rsid w:val="009A393F"/>
    <w:rsid w:val="009A3E82"/>
    <w:rsid w:val="009A456C"/>
    <w:rsid w:val="009A505C"/>
    <w:rsid w:val="009A5297"/>
    <w:rsid w:val="009A566D"/>
    <w:rsid w:val="009A5BA2"/>
    <w:rsid w:val="009A630D"/>
    <w:rsid w:val="009A690E"/>
    <w:rsid w:val="009A7296"/>
    <w:rsid w:val="009A7C33"/>
    <w:rsid w:val="009A7E0C"/>
    <w:rsid w:val="009A7FD7"/>
    <w:rsid w:val="009B045F"/>
    <w:rsid w:val="009B0E7F"/>
    <w:rsid w:val="009B110B"/>
    <w:rsid w:val="009B1456"/>
    <w:rsid w:val="009B1AC5"/>
    <w:rsid w:val="009B1CF0"/>
    <w:rsid w:val="009B242E"/>
    <w:rsid w:val="009B250C"/>
    <w:rsid w:val="009B28DF"/>
    <w:rsid w:val="009B444D"/>
    <w:rsid w:val="009B52CC"/>
    <w:rsid w:val="009B5351"/>
    <w:rsid w:val="009B653D"/>
    <w:rsid w:val="009B7235"/>
    <w:rsid w:val="009B73AE"/>
    <w:rsid w:val="009B7907"/>
    <w:rsid w:val="009B79DD"/>
    <w:rsid w:val="009B7A08"/>
    <w:rsid w:val="009C0F90"/>
    <w:rsid w:val="009C155B"/>
    <w:rsid w:val="009C1DFD"/>
    <w:rsid w:val="009C29AC"/>
    <w:rsid w:val="009C29B7"/>
    <w:rsid w:val="009C2B77"/>
    <w:rsid w:val="009C2E9A"/>
    <w:rsid w:val="009C3242"/>
    <w:rsid w:val="009C3435"/>
    <w:rsid w:val="009C496D"/>
    <w:rsid w:val="009C4C90"/>
    <w:rsid w:val="009C4FC1"/>
    <w:rsid w:val="009C5E14"/>
    <w:rsid w:val="009C5EB7"/>
    <w:rsid w:val="009C62A9"/>
    <w:rsid w:val="009C7001"/>
    <w:rsid w:val="009C720D"/>
    <w:rsid w:val="009D1097"/>
    <w:rsid w:val="009D14AA"/>
    <w:rsid w:val="009D1E59"/>
    <w:rsid w:val="009D21B5"/>
    <w:rsid w:val="009D2381"/>
    <w:rsid w:val="009D2889"/>
    <w:rsid w:val="009D2B8F"/>
    <w:rsid w:val="009D4206"/>
    <w:rsid w:val="009D429D"/>
    <w:rsid w:val="009D5FD3"/>
    <w:rsid w:val="009D5FFE"/>
    <w:rsid w:val="009D6095"/>
    <w:rsid w:val="009D682B"/>
    <w:rsid w:val="009D69F9"/>
    <w:rsid w:val="009D6B57"/>
    <w:rsid w:val="009D70D5"/>
    <w:rsid w:val="009D7805"/>
    <w:rsid w:val="009D7AAD"/>
    <w:rsid w:val="009E015A"/>
    <w:rsid w:val="009E02F7"/>
    <w:rsid w:val="009E09C4"/>
    <w:rsid w:val="009E0DB0"/>
    <w:rsid w:val="009E1286"/>
    <w:rsid w:val="009E2A4C"/>
    <w:rsid w:val="009E3CC3"/>
    <w:rsid w:val="009E433C"/>
    <w:rsid w:val="009E47A6"/>
    <w:rsid w:val="009E47D6"/>
    <w:rsid w:val="009E5143"/>
    <w:rsid w:val="009E5AEC"/>
    <w:rsid w:val="009E6419"/>
    <w:rsid w:val="009E70F6"/>
    <w:rsid w:val="009E782E"/>
    <w:rsid w:val="009E7A3C"/>
    <w:rsid w:val="009F0A4D"/>
    <w:rsid w:val="009F0CA5"/>
    <w:rsid w:val="009F0EAD"/>
    <w:rsid w:val="009F268E"/>
    <w:rsid w:val="009F27ED"/>
    <w:rsid w:val="009F2D69"/>
    <w:rsid w:val="009F31B3"/>
    <w:rsid w:val="009F3996"/>
    <w:rsid w:val="009F4578"/>
    <w:rsid w:val="009F5BA2"/>
    <w:rsid w:val="009F61A6"/>
    <w:rsid w:val="009F699C"/>
    <w:rsid w:val="009F6B25"/>
    <w:rsid w:val="009F6FEC"/>
    <w:rsid w:val="00A00136"/>
    <w:rsid w:val="00A018BE"/>
    <w:rsid w:val="00A01B72"/>
    <w:rsid w:val="00A01C1A"/>
    <w:rsid w:val="00A025CD"/>
    <w:rsid w:val="00A029D9"/>
    <w:rsid w:val="00A02DE6"/>
    <w:rsid w:val="00A03E23"/>
    <w:rsid w:val="00A03EEA"/>
    <w:rsid w:val="00A0498F"/>
    <w:rsid w:val="00A053E9"/>
    <w:rsid w:val="00A056C9"/>
    <w:rsid w:val="00A05E96"/>
    <w:rsid w:val="00A06B02"/>
    <w:rsid w:val="00A06DD6"/>
    <w:rsid w:val="00A101CC"/>
    <w:rsid w:val="00A104AC"/>
    <w:rsid w:val="00A10B49"/>
    <w:rsid w:val="00A10D68"/>
    <w:rsid w:val="00A10F75"/>
    <w:rsid w:val="00A10FB2"/>
    <w:rsid w:val="00A110DA"/>
    <w:rsid w:val="00A11404"/>
    <w:rsid w:val="00A11E9F"/>
    <w:rsid w:val="00A12DF9"/>
    <w:rsid w:val="00A133A1"/>
    <w:rsid w:val="00A13918"/>
    <w:rsid w:val="00A13BB8"/>
    <w:rsid w:val="00A146CC"/>
    <w:rsid w:val="00A14C4F"/>
    <w:rsid w:val="00A157F5"/>
    <w:rsid w:val="00A164BA"/>
    <w:rsid w:val="00A167DA"/>
    <w:rsid w:val="00A16A12"/>
    <w:rsid w:val="00A16A18"/>
    <w:rsid w:val="00A16C4A"/>
    <w:rsid w:val="00A17FA5"/>
    <w:rsid w:val="00A203B0"/>
    <w:rsid w:val="00A204B1"/>
    <w:rsid w:val="00A207D9"/>
    <w:rsid w:val="00A21A8D"/>
    <w:rsid w:val="00A21AFE"/>
    <w:rsid w:val="00A2293D"/>
    <w:rsid w:val="00A22BEF"/>
    <w:rsid w:val="00A24057"/>
    <w:rsid w:val="00A241BA"/>
    <w:rsid w:val="00A2463A"/>
    <w:rsid w:val="00A25120"/>
    <w:rsid w:val="00A25555"/>
    <w:rsid w:val="00A2589F"/>
    <w:rsid w:val="00A26079"/>
    <w:rsid w:val="00A263DD"/>
    <w:rsid w:val="00A27104"/>
    <w:rsid w:val="00A273B9"/>
    <w:rsid w:val="00A2772A"/>
    <w:rsid w:val="00A30548"/>
    <w:rsid w:val="00A3131D"/>
    <w:rsid w:val="00A31438"/>
    <w:rsid w:val="00A3228B"/>
    <w:rsid w:val="00A326A1"/>
    <w:rsid w:val="00A328AB"/>
    <w:rsid w:val="00A32CB6"/>
    <w:rsid w:val="00A32D83"/>
    <w:rsid w:val="00A336C5"/>
    <w:rsid w:val="00A33745"/>
    <w:rsid w:val="00A33ED3"/>
    <w:rsid w:val="00A340C2"/>
    <w:rsid w:val="00A343C4"/>
    <w:rsid w:val="00A34413"/>
    <w:rsid w:val="00A34906"/>
    <w:rsid w:val="00A35568"/>
    <w:rsid w:val="00A35604"/>
    <w:rsid w:val="00A369A0"/>
    <w:rsid w:val="00A36DF5"/>
    <w:rsid w:val="00A36F02"/>
    <w:rsid w:val="00A36FC1"/>
    <w:rsid w:val="00A372B8"/>
    <w:rsid w:val="00A374B6"/>
    <w:rsid w:val="00A37DE5"/>
    <w:rsid w:val="00A40425"/>
    <w:rsid w:val="00A40668"/>
    <w:rsid w:val="00A409C9"/>
    <w:rsid w:val="00A40DE3"/>
    <w:rsid w:val="00A40E3E"/>
    <w:rsid w:val="00A411B8"/>
    <w:rsid w:val="00A41619"/>
    <w:rsid w:val="00A417D0"/>
    <w:rsid w:val="00A41C14"/>
    <w:rsid w:val="00A41C66"/>
    <w:rsid w:val="00A4207B"/>
    <w:rsid w:val="00A4272D"/>
    <w:rsid w:val="00A448FD"/>
    <w:rsid w:val="00A44BDE"/>
    <w:rsid w:val="00A44C42"/>
    <w:rsid w:val="00A45BE1"/>
    <w:rsid w:val="00A46768"/>
    <w:rsid w:val="00A46D8D"/>
    <w:rsid w:val="00A4709E"/>
    <w:rsid w:val="00A47243"/>
    <w:rsid w:val="00A5073B"/>
    <w:rsid w:val="00A50F1D"/>
    <w:rsid w:val="00A510EA"/>
    <w:rsid w:val="00A5112F"/>
    <w:rsid w:val="00A51CDF"/>
    <w:rsid w:val="00A51D1B"/>
    <w:rsid w:val="00A51D99"/>
    <w:rsid w:val="00A520D3"/>
    <w:rsid w:val="00A5241D"/>
    <w:rsid w:val="00A5292F"/>
    <w:rsid w:val="00A52DBA"/>
    <w:rsid w:val="00A537E6"/>
    <w:rsid w:val="00A54043"/>
    <w:rsid w:val="00A54756"/>
    <w:rsid w:val="00A54A0E"/>
    <w:rsid w:val="00A54EB2"/>
    <w:rsid w:val="00A54ECF"/>
    <w:rsid w:val="00A55885"/>
    <w:rsid w:val="00A567C7"/>
    <w:rsid w:val="00A56D43"/>
    <w:rsid w:val="00A57F8D"/>
    <w:rsid w:val="00A6127E"/>
    <w:rsid w:val="00A617A2"/>
    <w:rsid w:val="00A61A5B"/>
    <w:rsid w:val="00A624C3"/>
    <w:rsid w:val="00A62664"/>
    <w:rsid w:val="00A632BE"/>
    <w:rsid w:val="00A6342E"/>
    <w:rsid w:val="00A63656"/>
    <w:rsid w:val="00A63CC7"/>
    <w:rsid w:val="00A64273"/>
    <w:rsid w:val="00A6476B"/>
    <w:rsid w:val="00A64E3D"/>
    <w:rsid w:val="00A651B6"/>
    <w:rsid w:val="00A66F21"/>
    <w:rsid w:val="00A6719F"/>
    <w:rsid w:val="00A67B7C"/>
    <w:rsid w:val="00A70BC1"/>
    <w:rsid w:val="00A70D48"/>
    <w:rsid w:val="00A70E19"/>
    <w:rsid w:val="00A71A2C"/>
    <w:rsid w:val="00A7203B"/>
    <w:rsid w:val="00A7248F"/>
    <w:rsid w:val="00A72C55"/>
    <w:rsid w:val="00A731B1"/>
    <w:rsid w:val="00A7366B"/>
    <w:rsid w:val="00A74245"/>
    <w:rsid w:val="00A744D6"/>
    <w:rsid w:val="00A74BED"/>
    <w:rsid w:val="00A750B8"/>
    <w:rsid w:val="00A75DE5"/>
    <w:rsid w:val="00A75F41"/>
    <w:rsid w:val="00A76067"/>
    <w:rsid w:val="00A7670B"/>
    <w:rsid w:val="00A774D1"/>
    <w:rsid w:val="00A779FF"/>
    <w:rsid w:val="00A77B19"/>
    <w:rsid w:val="00A802C8"/>
    <w:rsid w:val="00A80B64"/>
    <w:rsid w:val="00A80D78"/>
    <w:rsid w:val="00A811F9"/>
    <w:rsid w:val="00A8184A"/>
    <w:rsid w:val="00A81E67"/>
    <w:rsid w:val="00A81F0E"/>
    <w:rsid w:val="00A82414"/>
    <w:rsid w:val="00A82ACE"/>
    <w:rsid w:val="00A82CE6"/>
    <w:rsid w:val="00A83727"/>
    <w:rsid w:val="00A83D3F"/>
    <w:rsid w:val="00A83E02"/>
    <w:rsid w:val="00A85ABD"/>
    <w:rsid w:val="00A85DB8"/>
    <w:rsid w:val="00A867BF"/>
    <w:rsid w:val="00A86B55"/>
    <w:rsid w:val="00A86CA2"/>
    <w:rsid w:val="00A8711C"/>
    <w:rsid w:val="00A8719F"/>
    <w:rsid w:val="00A878D7"/>
    <w:rsid w:val="00A87D44"/>
    <w:rsid w:val="00A87EC2"/>
    <w:rsid w:val="00A87F11"/>
    <w:rsid w:val="00A92129"/>
    <w:rsid w:val="00A92640"/>
    <w:rsid w:val="00A926F7"/>
    <w:rsid w:val="00A92E8F"/>
    <w:rsid w:val="00A934F4"/>
    <w:rsid w:val="00A93FC0"/>
    <w:rsid w:val="00A94115"/>
    <w:rsid w:val="00A941D1"/>
    <w:rsid w:val="00A948E1"/>
    <w:rsid w:val="00A94F90"/>
    <w:rsid w:val="00A95484"/>
    <w:rsid w:val="00A96401"/>
    <w:rsid w:val="00A96AF0"/>
    <w:rsid w:val="00A96C09"/>
    <w:rsid w:val="00A96D86"/>
    <w:rsid w:val="00A970A1"/>
    <w:rsid w:val="00A9774F"/>
    <w:rsid w:val="00A97CFE"/>
    <w:rsid w:val="00AA0142"/>
    <w:rsid w:val="00AA0F1E"/>
    <w:rsid w:val="00AA1443"/>
    <w:rsid w:val="00AA1E5A"/>
    <w:rsid w:val="00AA20CF"/>
    <w:rsid w:val="00AA20D2"/>
    <w:rsid w:val="00AA2552"/>
    <w:rsid w:val="00AA274E"/>
    <w:rsid w:val="00AA2BCD"/>
    <w:rsid w:val="00AA2D42"/>
    <w:rsid w:val="00AA2D81"/>
    <w:rsid w:val="00AA3510"/>
    <w:rsid w:val="00AA39AB"/>
    <w:rsid w:val="00AA45BF"/>
    <w:rsid w:val="00AA471F"/>
    <w:rsid w:val="00AA4BEB"/>
    <w:rsid w:val="00AA4E66"/>
    <w:rsid w:val="00AA6803"/>
    <w:rsid w:val="00AA754F"/>
    <w:rsid w:val="00AA7B75"/>
    <w:rsid w:val="00AB0761"/>
    <w:rsid w:val="00AB0950"/>
    <w:rsid w:val="00AB0D82"/>
    <w:rsid w:val="00AB10E2"/>
    <w:rsid w:val="00AB1615"/>
    <w:rsid w:val="00AB1695"/>
    <w:rsid w:val="00AB18D5"/>
    <w:rsid w:val="00AB1A4D"/>
    <w:rsid w:val="00AB2695"/>
    <w:rsid w:val="00AB2DC2"/>
    <w:rsid w:val="00AB3724"/>
    <w:rsid w:val="00AB4AD1"/>
    <w:rsid w:val="00AB50B1"/>
    <w:rsid w:val="00AB5190"/>
    <w:rsid w:val="00AB523B"/>
    <w:rsid w:val="00AB73C3"/>
    <w:rsid w:val="00AB745E"/>
    <w:rsid w:val="00AB7547"/>
    <w:rsid w:val="00AB768E"/>
    <w:rsid w:val="00AB7702"/>
    <w:rsid w:val="00AB79BB"/>
    <w:rsid w:val="00AC0038"/>
    <w:rsid w:val="00AC0817"/>
    <w:rsid w:val="00AC1129"/>
    <w:rsid w:val="00AC11D1"/>
    <w:rsid w:val="00AC1768"/>
    <w:rsid w:val="00AC2554"/>
    <w:rsid w:val="00AC2CD7"/>
    <w:rsid w:val="00AC2E68"/>
    <w:rsid w:val="00AC3EED"/>
    <w:rsid w:val="00AC535D"/>
    <w:rsid w:val="00AC5509"/>
    <w:rsid w:val="00AC559F"/>
    <w:rsid w:val="00AC57D5"/>
    <w:rsid w:val="00AC5BF3"/>
    <w:rsid w:val="00AC5C7F"/>
    <w:rsid w:val="00AC624F"/>
    <w:rsid w:val="00AC7AB2"/>
    <w:rsid w:val="00AC7D2E"/>
    <w:rsid w:val="00AD0042"/>
    <w:rsid w:val="00AD1E2B"/>
    <w:rsid w:val="00AD2137"/>
    <w:rsid w:val="00AD23AC"/>
    <w:rsid w:val="00AD3604"/>
    <w:rsid w:val="00AD3C1C"/>
    <w:rsid w:val="00AD4A36"/>
    <w:rsid w:val="00AD4D99"/>
    <w:rsid w:val="00AD62EF"/>
    <w:rsid w:val="00AD6AE3"/>
    <w:rsid w:val="00AD7356"/>
    <w:rsid w:val="00AD7653"/>
    <w:rsid w:val="00AD7781"/>
    <w:rsid w:val="00AE073C"/>
    <w:rsid w:val="00AE0C2A"/>
    <w:rsid w:val="00AE1955"/>
    <w:rsid w:val="00AE3E4A"/>
    <w:rsid w:val="00AE469E"/>
    <w:rsid w:val="00AE4B05"/>
    <w:rsid w:val="00AE6944"/>
    <w:rsid w:val="00AE6F07"/>
    <w:rsid w:val="00AE6F59"/>
    <w:rsid w:val="00AE729D"/>
    <w:rsid w:val="00AF01D8"/>
    <w:rsid w:val="00AF07CC"/>
    <w:rsid w:val="00AF08D8"/>
    <w:rsid w:val="00AF0B7B"/>
    <w:rsid w:val="00AF155B"/>
    <w:rsid w:val="00AF35F1"/>
    <w:rsid w:val="00AF4187"/>
    <w:rsid w:val="00AF457B"/>
    <w:rsid w:val="00AF54EB"/>
    <w:rsid w:val="00AF5ADB"/>
    <w:rsid w:val="00AF646C"/>
    <w:rsid w:val="00AF6B56"/>
    <w:rsid w:val="00AF6E97"/>
    <w:rsid w:val="00AF704A"/>
    <w:rsid w:val="00AF7D1D"/>
    <w:rsid w:val="00B0180E"/>
    <w:rsid w:val="00B01A23"/>
    <w:rsid w:val="00B01C07"/>
    <w:rsid w:val="00B01F51"/>
    <w:rsid w:val="00B0205C"/>
    <w:rsid w:val="00B0312C"/>
    <w:rsid w:val="00B03169"/>
    <w:rsid w:val="00B03178"/>
    <w:rsid w:val="00B038AB"/>
    <w:rsid w:val="00B038BE"/>
    <w:rsid w:val="00B047CD"/>
    <w:rsid w:val="00B04DAF"/>
    <w:rsid w:val="00B04FA9"/>
    <w:rsid w:val="00B050A8"/>
    <w:rsid w:val="00B05B41"/>
    <w:rsid w:val="00B065AC"/>
    <w:rsid w:val="00B06910"/>
    <w:rsid w:val="00B07685"/>
    <w:rsid w:val="00B10653"/>
    <w:rsid w:val="00B106D2"/>
    <w:rsid w:val="00B10DF4"/>
    <w:rsid w:val="00B1124A"/>
    <w:rsid w:val="00B1162F"/>
    <w:rsid w:val="00B11BD2"/>
    <w:rsid w:val="00B126DA"/>
    <w:rsid w:val="00B12721"/>
    <w:rsid w:val="00B12929"/>
    <w:rsid w:val="00B12A12"/>
    <w:rsid w:val="00B12F87"/>
    <w:rsid w:val="00B131D0"/>
    <w:rsid w:val="00B13405"/>
    <w:rsid w:val="00B13B43"/>
    <w:rsid w:val="00B140DC"/>
    <w:rsid w:val="00B1427F"/>
    <w:rsid w:val="00B14465"/>
    <w:rsid w:val="00B14CD9"/>
    <w:rsid w:val="00B158A6"/>
    <w:rsid w:val="00B15CCC"/>
    <w:rsid w:val="00B15D7F"/>
    <w:rsid w:val="00B1639E"/>
    <w:rsid w:val="00B164CB"/>
    <w:rsid w:val="00B16982"/>
    <w:rsid w:val="00B16BA6"/>
    <w:rsid w:val="00B16D1B"/>
    <w:rsid w:val="00B16E49"/>
    <w:rsid w:val="00B1711B"/>
    <w:rsid w:val="00B17ADF"/>
    <w:rsid w:val="00B21C73"/>
    <w:rsid w:val="00B21DFD"/>
    <w:rsid w:val="00B220A1"/>
    <w:rsid w:val="00B22164"/>
    <w:rsid w:val="00B22335"/>
    <w:rsid w:val="00B22FF9"/>
    <w:rsid w:val="00B2325D"/>
    <w:rsid w:val="00B238D9"/>
    <w:rsid w:val="00B242E2"/>
    <w:rsid w:val="00B2448B"/>
    <w:rsid w:val="00B247E2"/>
    <w:rsid w:val="00B248DF"/>
    <w:rsid w:val="00B24F1B"/>
    <w:rsid w:val="00B24FA3"/>
    <w:rsid w:val="00B25A9E"/>
    <w:rsid w:val="00B25B23"/>
    <w:rsid w:val="00B264A0"/>
    <w:rsid w:val="00B268BF"/>
    <w:rsid w:val="00B26977"/>
    <w:rsid w:val="00B27773"/>
    <w:rsid w:val="00B27B33"/>
    <w:rsid w:val="00B3002F"/>
    <w:rsid w:val="00B30043"/>
    <w:rsid w:val="00B303B9"/>
    <w:rsid w:val="00B30CFB"/>
    <w:rsid w:val="00B31185"/>
    <w:rsid w:val="00B31268"/>
    <w:rsid w:val="00B326D9"/>
    <w:rsid w:val="00B32F80"/>
    <w:rsid w:val="00B33160"/>
    <w:rsid w:val="00B3316E"/>
    <w:rsid w:val="00B33250"/>
    <w:rsid w:val="00B33C4B"/>
    <w:rsid w:val="00B342C3"/>
    <w:rsid w:val="00B34613"/>
    <w:rsid w:val="00B34C0C"/>
    <w:rsid w:val="00B354AC"/>
    <w:rsid w:val="00B358EB"/>
    <w:rsid w:val="00B36115"/>
    <w:rsid w:val="00B3729D"/>
    <w:rsid w:val="00B37647"/>
    <w:rsid w:val="00B40134"/>
    <w:rsid w:val="00B40856"/>
    <w:rsid w:val="00B40B08"/>
    <w:rsid w:val="00B41455"/>
    <w:rsid w:val="00B41C80"/>
    <w:rsid w:val="00B42452"/>
    <w:rsid w:val="00B4318C"/>
    <w:rsid w:val="00B43C4A"/>
    <w:rsid w:val="00B445F7"/>
    <w:rsid w:val="00B45130"/>
    <w:rsid w:val="00B4575B"/>
    <w:rsid w:val="00B45799"/>
    <w:rsid w:val="00B4614C"/>
    <w:rsid w:val="00B46420"/>
    <w:rsid w:val="00B46C78"/>
    <w:rsid w:val="00B47343"/>
    <w:rsid w:val="00B50702"/>
    <w:rsid w:val="00B5085F"/>
    <w:rsid w:val="00B50AE2"/>
    <w:rsid w:val="00B50DF5"/>
    <w:rsid w:val="00B516F4"/>
    <w:rsid w:val="00B52A26"/>
    <w:rsid w:val="00B53174"/>
    <w:rsid w:val="00B535CA"/>
    <w:rsid w:val="00B53665"/>
    <w:rsid w:val="00B55C29"/>
    <w:rsid w:val="00B5603E"/>
    <w:rsid w:val="00B56ACC"/>
    <w:rsid w:val="00B56DF7"/>
    <w:rsid w:val="00B5794F"/>
    <w:rsid w:val="00B601B8"/>
    <w:rsid w:val="00B60517"/>
    <w:rsid w:val="00B60BD9"/>
    <w:rsid w:val="00B61282"/>
    <w:rsid w:val="00B61651"/>
    <w:rsid w:val="00B61723"/>
    <w:rsid w:val="00B61759"/>
    <w:rsid w:val="00B61834"/>
    <w:rsid w:val="00B61D8F"/>
    <w:rsid w:val="00B621A5"/>
    <w:rsid w:val="00B630F5"/>
    <w:rsid w:val="00B636C1"/>
    <w:rsid w:val="00B6377D"/>
    <w:rsid w:val="00B6378B"/>
    <w:rsid w:val="00B63814"/>
    <w:rsid w:val="00B6425C"/>
    <w:rsid w:val="00B657DC"/>
    <w:rsid w:val="00B65E79"/>
    <w:rsid w:val="00B65E96"/>
    <w:rsid w:val="00B6642B"/>
    <w:rsid w:val="00B6665E"/>
    <w:rsid w:val="00B67ED2"/>
    <w:rsid w:val="00B67F15"/>
    <w:rsid w:val="00B70398"/>
    <w:rsid w:val="00B70C7C"/>
    <w:rsid w:val="00B70CF8"/>
    <w:rsid w:val="00B7125B"/>
    <w:rsid w:val="00B71393"/>
    <w:rsid w:val="00B7181F"/>
    <w:rsid w:val="00B71DAD"/>
    <w:rsid w:val="00B720E4"/>
    <w:rsid w:val="00B73315"/>
    <w:rsid w:val="00B7362D"/>
    <w:rsid w:val="00B73E27"/>
    <w:rsid w:val="00B73E6A"/>
    <w:rsid w:val="00B74797"/>
    <w:rsid w:val="00B749E5"/>
    <w:rsid w:val="00B74B23"/>
    <w:rsid w:val="00B7510F"/>
    <w:rsid w:val="00B76B87"/>
    <w:rsid w:val="00B7766F"/>
    <w:rsid w:val="00B77AC4"/>
    <w:rsid w:val="00B77D01"/>
    <w:rsid w:val="00B80CF3"/>
    <w:rsid w:val="00B81013"/>
    <w:rsid w:val="00B81AD5"/>
    <w:rsid w:val="00B81B62"/>
    <w:rsid w:val="00B82649"/>
    <w:rsid w:val="00B82EE3"/>
    <w:rsid w:val="00B8340E"/>
    <w:rsid w:val="00B83CC5"/>
    <w:rsid w:val="00B83E62"/>
    <w:rsid w:val="00B84112"/>
    <w:rsid w:val="00B84431"/>
    <w:rsid w:val="00B84906"/>
    <w:rsid w:val="00B856A0"/>
    <w:rsid w:val="00B857B1"/>
    <w:rsid w:val="00B859F6"/>
    <w:rsid w:val="00B86601"/>
    <w:rsid w:val="00B86B91"/>
    <w:rsid w:val="00B86BFD"/>
    <w:rsid w:val="00B87140"/>
    <w:rsid w:val="00B878D1"/>
    <w:rsid w:val="00B91B2E"/>
    <w:rsid w:val="00B938F1"/>
    <w:rsid w:val="00B94416"/>
    <w:rsid w:val="00B94803"/>
    <w:rsid w:val="00B94D12"/>
    <w:rsid w:val="00B95875"/>
    <w:rsid w:val="00B958F0"/>
    <w:rsid w:val="00B9658A"/>
    <w:rsid w:val="00B9710C"/>
    <w:rsid w:val="00B97AB1"/>
    <w:rsid w:val="00B97DD4"/>
    <w:rsid w:val="00BA0461"/>
    <w:rsid w:val="00BA0A99"/>
    <w:rsid w:val="00BA192C"/>
    <w:rsid w:val="00BA1C4C"/>
    <w:rsid w:val="00BA33D2"/>
    <w:rsid w:val="00BA3CCA"/>
    <w:rsid w:val="00BA4017"/>
    <w:rsid w:val="00BA4320"/>
    <w:rsid w:val="00BA4742"/>
    <w:rsid w:val="00BA4CC0"/>
    <w:rsid w:val="00BA5D48"/>
    <w:rsid w:val="00BA6519"/>
    <w:rsid w:val="00BA71A9"/>
    <w:rsid w:val="00BA7703"/>
    <w:rsid w:val="00BA7B68"/>
    <w:rsid w:val="00BB02DD"/>
    <w:rsid w:val="00BB087A"/>
    <w:rsid w:val="00BB15C8"/>
    <w:rsid w:val="00BB21D1"/>
    <w:rsid w:val="00BB285A"/>
    <w:rsid w:val="00BB2B27"/>
    <w:rsid w:val="00BB3056"/>
    <w:rsid w:val="00BB363F"/>
    <w:rsid w:val="00BB3A63"/>
    <w:rsid w:val="00BB424A"/>
    <w:rsid w:val="00BB46BA"/>
    <w:rsid w:val="00BB4A25"/>
    <w:rsid w:val="00BB4AF3"/>
    <w:rsid w:val="00BB5046"/>
    <w:rsid w:val="00BB5D7A"/>
    <w:rsid w:val="00BB5EE6"/>
    <w:rsid w:val="00BB6601"/>
    <w:rsid w:val="00BB6F0F"/>
    <w:rsid w:val="00BB73E1"/>
    <w:rsid w:val="00BC0439"/>
    <w:rsid w:val="00BC058F"/>
    <w:rsid w:val="00BC0F9D"/>
    <w:rsid w:val="00BC1A52"/>
    <w:rsid w:val="00BC1C01"/>
    <w:rsid w:val="00BC293E"/>
    <w:rsid w:val="00BC2C30"/>
    <w:rsid w:val="00BC3542"/>
    <w:rsid w:val="00BC41DA"/>
    <w:rsid w:val="00BC4357"/>
    <w:rsid w:val="00BC4C06"/>
    <w:rsid w:val="00BC5C57"/>
    <w:rsid w:val="00BC6132"/>
    <w:rsid w:val="00BC620E"/>
    <w:rsid w:val="00BC6520"/>
    <w:rsid w:val="00BC70CC"/>
    <w:rsid w:val="00BC742C"/>
    <w:rsid w:val="00BC7441"/>
    <w:rsid w:val="00BC7508"/>
    <w:rsid w:val="00BC779B"/>
    <w:rsid w:val="00BD002E"/>
    <w:rsid w:val="00BD05D3"/>
    <w:rsid w:val="00BD0CF0"/>
    <w:rsid w:val="00BD1236"/>
    <w:rsid w:val="00BD1E05"/>
    <w:rsid w:val="00BD2AA3"/>
    <w:rsid w:val="00BD3218"/>
    <w:rsid w:val="00BD391D"/>
    <w:rsid w:val="00BD3CAC"/>
    <w:rsid w:val="00BD4AEF"/>
    <w:rsid w:val="00BD4B8C"/>
    <w:rsid w:val="00BD4C18"/>
    <w:rsid w:val="00BD4E83"/>
    <w:rsid w:val="00BD50A7"/>
    <w:rsid w:val="00BD5EE6"/>
    <w:rsid w:val="00BD5F2A"/>
    <w:rsid w:val="00BD6042"/>
    <w:rsid w:val="00BD608B"/>
    <w:rsid w:val="00BD6CBC"/>
    <w:rsid w:val="00BD73EF"/>
    <w:rsid w:val="00BD7590"/>
    <w:rsid w:val="00BD7FD1"/>
    <w:rsid w:val="00BE07B4"/>
    <w:rsid w:val="00BE0C75"/>
    <w:rsid w:val="00BE12B7"/>
    <w:rsid w:val="00BE13CE"/>
    <w:rsid w:val="00BE25E7"/>
    <w:rsid w:val="00BE465B"/>
    <w:rsid w:val="00BE50D2"/>
    <w:rsid w:val="00BE5660"/>
    <w:rsid w:val="00BE570D"/>
    <w:rsid w:val="00BE6036"/>
    <w:rsid w:val="00BE6120"/>
    <w:rsid w:val="00BE6FA2"/>
    <w:rsid w:val="00BE71DF"/>
    <w:rsid w:val="00BF0E8E"/>
    <w:rsid w:val="00BF1D3D"/>
    <w:rsid w:val="00BF1D81"/>
    <w:rsid w:val="00BF29CD"/>
    <w:rsid w:val="00BF2EAF"/>
    <w:rsid w:val="00BF31FA"/>
    <w:rsid w:val="00BF3C8B"/>
    <w:rsid w:val="00BF519C"/>
    <w:rsid w:val="00BF6030"/>
    <w:rsid w:val="00BF63D6"/>
    <w:rsid w:val="00BF6A34"/>
    <w:rsid w:val="00BF6B24"/>
    <w:rsid w:val="00BF7DA8"/>
    <w:rsid w:val="00C004E9"/>
    <w:rsid w:val="00C00BD3"/>
    <w:rsid w:val="00C01072"/>
    <w:rsid w:val="00C017F5"/>
    <w:rsid w:val="00C01FFD"/>
    <w:rsid w:val="00C02273"/>
    <w:rsid w:val="00C026CE"/>
    <w:rsid w:val="00C02EE3"/>
    <w:rsid w:val="00C03547"/>
    <w:rsid w:val="00C03AA5"/>
    <w:rsid w:val="00C04086"/>
    <w:rsid w:val="00C052B0"/>
    <w:rsid w:val="00C05429"/>
    <w:rsid w:val="00C06A22"/>
    <w:rsid w:val="00C06D83"/>
    <w:rsid w:val="00C06E1E"/>
    <w:rsid w:val="00C072CF"/>
    <w:rsid w:val="00C075F0"/>
    <w:rsid w:val="00C106DF"/>
    <w:rsid w:val="00C10B94"/>
    <w:rsid w:val="00C10C08"/>
    <w:rsid w:val="00C11154"/>
    <w:rsid w:val="00C11FAC"/>
    <w:rsid w:val="00C122D9"/>
    <w:rsid w:val="00C1231A"/>
    <w:rsid w:val="00C12E9C"/>
    <w:rsid w:val="00C1369A"/>
    <w:rsid w:val="00C13B3B"/>
    <w:rsid w:val="00C14E50"/>
    <w:rsid w:val="00C1628B"/>
    <w:rsid w:val="00C16F84"/>
    <w:rsid w:val="00C17BF5"/>
    <w:rsid w:val="00C20392"/>
    <w:rsid w:val="00C209E1"/>
    <w:rsid w:val="00C216E9"/>
    <w:rsid w:val="00C21E64"/>
    <w:rsid w:val="00C236E2"/>
    <w:rsid w:val="00C23BEF"/>
    <w:rsid w:val="00C2403D"/>
    <w:rsid w:val="00C240DB"/>
    <w:rsid w:val="00C24CC6"/>
    <w:rsid w:val="00C25197"/>
    <w:rsid w:val="00C25ABE"/>
    <w:rsid w:val="00C26194"/>
    <w:rsid w:val="00C27C41"/>
    <w:rsid w:val="00C27CA8"/>
    <w:rsid w:val="00C27FAF"/>
    <w:rsid w:val="00C30FDA"/>
    <w:rsid w:val="00C31125"/>
    <w:rsid w:val="00C31474"/>
    <w:rsid w:val="00C31C48"/>
    <w:rsid w:val="00C31F68"/>
    <w:rsid w:val="00C32221"/>
    <w:rsid w:val="00C32471"/>
    <w:rsid w:val="00C329A6"/>
    <w:rsid w:val="00C32EC8"/>
    <w:rsid w:val="00C331A1"/>
    <w:rsid w:val="00C33360"/>
    <w:rsid w:val="00C33576"/>
    <w:rsid w:val="00C336E0"/>
    <w:rsid w:val="00C33A8F"/>
    <w:rsid w:val="00C33C5A"/>
    <w:rsid w:val="00C340CE"/>
    <w:rsid w:val="00C358E5"/>
    <w:rsid w:val="00C35A20"/>
    <w:rsid w:val="00C35AA9"/>
    <w:rsid w:val="00C35EFC"/>
    <w:rsid w:val="00C364C0"/>
    <w:rsid w:val="00C3651A"/>
    <w:rsid w:val="00C367EB"/>
    <w:rsid w:val="00C36E1D"/>
    <w:rsid w:val="00C37297"/>
    <w:rsid w:val="00C41BB5"/>
    <w:rsid w:val="00C41BB6"/>
    <w:rsid w:val="00C421B2"/>
    <w:rsid w:val="00C423AA"/>
    <w:rsid w:val="00C42FC9"/>
    <w:rsid w:val="00C42FDB"/>
    <w:rsid w:val="00C430B1"/>
    <w:rsid w:val="00C430BC"/>
    <w:rsid w:val="00C43EFF"/>
    <w:rsid w:val="00C45B57"/>
    <w:rsid w:val="00C45DF7"/>
    <w:rsid w:val="00C46766"/>
    <w:rsid w:val="00C46CDB"/>
    <w:rsid w:val="00C47074"/>
    <w:rsid w:val="00C474BE"/>
    <w:rsid w:val="00C47B0A"/>
    <w:rsid w:val="00C50959"/>
    <w:rsid w:val="00C50FE7"/>
    <w:rsid w:val="00C511FB"/>
    <w:rsid w:val="00C52434"/>
    <w:rsid w:val="00C52AB5"/>
    <w:rsid w:val="00C52D58"/>
    <w:rsid w:val="00C53D59"/>
    <w:rsid w:val="00C5402F"/>
    <w:rsid w:val="00C540F3"/>
    <w:rsid w:val="00C549F4"/>
    <w:rsid w:val="00C54F37"/>
    <w:rsid w:val="00C551FF"/>
    <w:rsid w:val="00C553DE"/>
    <w:rsid w:val="00C559B7"/>
    <w:rsid w:val="00C55C8D"/>
    <w:rsid w:val="00C55DF2"/>
    <w:rsid w:val="00C55E3D"/>
    <w:rsid w:val="00C571AF"/>
    <w:rsid w:val="00C57326"/>
    <w:rsid w:val="00C57F29"/>
    <w:rsid w:val="00C601C8"/>
    <w:rsid w:val="00C60580"/>
    <w:rsid w:val="00C60A94"/>
    <w:rsid w:val="00C615FF"/>
    <w:rsid w:val="00C6312C"/>
    <w:rsid w:val="00C65096"/>
    <w:rsid w:val="00C65118"/>
    <w:rsid w:val="00C65228"/>
    <w:rsid w:val="00C66081"/>
    <w:rsid w:val="00C663CE"/>
    <w:rsid w:val="00C66903"/>
    <w:rsid w:val="00C66919"/>
    <w:rsid w:val="00C66B18"/>
    <w:rsid w:val="00C66F61"/>
    <w:rsid w:val="00C66FAA"/>
    <w:rsid w:val="00C6768D"/>
    <w:rsid w:val="00C676C0"/>
    <w:rsid w:val="00C705AF"/>
    <w:rsid w:val="00C71234"/>
    <w:rsid w:val="00C71440"/>
    <w:rsid w:val="00C71532"/>
    <w:rsid w:val="00C71F6E"/>
    <w:rsid w:val="00C723BE"/>
    <w:rsid w:val="00C72401"/>
    <w:rsid w:val="00C724FF"/>
    <w:rsid w:val="00C72B78"/>
    <w:rsid w:val="00C72D9C"/>
    <w:rsid w:val="00C737C9"/>
    <w:rsid w:val="00C73995"/>
    <w:rsid w:val="00C743F5"/>
    <w:rsid w:val="00C74E45"/>
    <w:rsid w:val="00C74E72"/>
    <w:rsid w:val="00C750EC"/>
    <w:rsid w:val="00C75A31"/>
    <w:rsid w:val="00C75C84"/>
    <w:rsid w:val="00C75DC4"/>
    <w:rsid w:val="00C76260"/>
    <w:rsid w:val="00C762D7"/>
    <w:rsid w:val="00C766C0"/>
    <w:rsid w:val="00C76F52"/>
    <w:rsid w:val="00C774E1"/>
    <w:rsid w:val="00C778B0"/>
    <w:rsid w:val="00C77971"/>
    <w:rsid w:val="00C8082D"/>
    <w:rsid w:val="00C80FEE"/>
    <w:rsid w:val="00C81353"/>
    <w:rsid w:val="00C817C5"/>
    <w:rsid w:val="00C82AFD"/>
    <w:rsid w:val="00C84931"/>
    <w:rsid w:val="00C84E56"/>
    <w:rsid w:val="00C85158"/>
    <w:rsid w:val="00C852E2"/>
    <w:rsid w:val="00C86A76"/>
    <w:rsid w:val="00C86B61"/>
    <w:rsid w:val="00C87E55"/>
    <w:rsid w:val="00C87EEB"/>
    <w:rsid w:val="00C90D42"/>
    <w:rsid w:val="00C90D98"/>
    <w:rsid w:val="00C9114B"/>
    <w:rsid w:val="00C9277A"/>
    <w:rsid w:val="00C92C39"/>
    <w:rsid w:val="00C92DC9"/>
    <w:rsid w:val="00C940A6"/>
    <w:rsid w:val="00C9412D"/>
    <w:rsid w:val="00C942B2"/>
    <w:rsid w:val="00C94633"/>
    <w:rsid w:val="00C9522C"/>
    <w:rsid w:val="00C95BE2"/>
    <w:rsid w:val="00C95C6E"/>
    <w:rsid w:val="00C95D10"/>
    <w:rsid w:val="00C96DA2"/>
    <w:rsid w:val="00CA00DA"/>
    <w:rsid w:val="00CA0B4B"/>
    <w:rsid w:val="00CA1B3C"/>
    <w:rsid w:val="00CA22F9"/>
    <w:rsid w:val="00CA2644"/>
    <w:rsid w:val="00CA3CC8"/>
    <w:rsid w:val="00CA3FDC"/>
    <w:rsid w:val="00CA4D02"/>
    <w:rsid w:val="00CA5EA2"/>
    <w:rsid w:val="00CA6239"/>
    <w:rsid w:val="00CA6F3D"/>
    <w:rsid w:val="00CA70FF"/>
    <w:rsid w:val="00CA71CF"/>
    <w:rsid w:val="00CA74BC"/>
    <w:rsid w:val="00CA7C8C"/>
    <w:rsid w:val="00CB0CB1"/>
    <w:rsid w:val="00CB0EB8"/>
    <w:rsid w:val="00CB0EF2"/>
    <w:rsid w:val="00CB10FB"/>
    <w:rsid w:val="00CB1628"/>
    <w:rsid w:val="00CB1770"/>
    <w:rsid w:val="00CB20B6"/>
    <w:rsid w:val="00CB287B"/>
    <w:rsid w:val="00CB2C3E"/>
    <w:rsid w:val="00CB2D50"/>
    <w:rsid w:val="00CB32CB"/>
    <w:rsid w:val="00CB4AB0"/>
    <w:rsid w:val="00CB61E9"/>
    <w:rsid w:val="00CB7275"/>
    <w:rsid w:val="00CB740D"/>
    <w:rsid w:val="00CB7C3E"/>
    <w:rsid w:val="00CB7DBC"/>
    <w:rsid w:val="00CB7EC7"/>
    <w:rsid w:val="00CC0F17"/>
    <w:rsid w:val="00CC116E"/>
    <w:rsid w:val="00CC123C"/>
    <w:rsid w:val="00CC2250"/>
    <w:rsid w:val="00CC2E7F"/>
    <w:rsid w:val="00CC4125"/>
    <w:rsid w:val="00CC4F70"/>
    <w:rsid w:val="00CC51B9"/>
    <w:rsid w:val="00CC5471"/>
    <w:rsid w:val="00CC5633"/>
    <w:rsid w:val="00CC5DCA"/>
    <w:rsid w:val="00CC62FD"/>
    <w:rsid w:val="00CC6759"/>
    <w:rsid w:val="00CC68F8"/>
    <w:rsid w:val="00CC7A81"/>
    <w:rsid w:val="00CD00F6"/>
    <w:rsid w:val="00CD064D"/>
    <w:rsid w:val="00CD089C"/>
    <w:rsid w:val="00CD0E0B"/>
    <w:rsid w:val="00CD109A"/>
    <w:rsid w:val="00CD1D4D"/>
    <w:rsid w:val="00CD26FA"/>
    <w:rsid w:val="00CD2B9A"/>
    <w:rsid w:val="00CD2EDC"/>
    <w:rsid w:val="00CD2F14"/>
    <w:rsid w:val="00CD31C4"/>
    <w:rsid w:val="00CD3DB2"/>
    <w:rsid w:val="00CD3EF6"/>
    <w:rsid w:val="00CD43EB"/>
    <w:rsid w:val="00CD4C0C"/>
    <w:rsid w:val="00CD4F58"/>
    <w:rsid w:val="00CD54D1"/>
    <w:rsid w:val="00CD6656"/>
    <w:rsid w:val="00CD6D2F"/>
    <w:rsid w:val="00CD7074"/>
    <w:rsid w:val="00CD7289"/>
    <w:rsid w:val="00CE0143"/>
    <w:rsid w:val="00CE0187"/>
    <w:rsid w:val="00CE0606"/>
    <w:rsid w:val="00CE15C6"/>
    <w:rsid w:val="00CE195C"/>
    <w:rsid w:val="00CE30BA"/>
    <w:rsid w:val="00CE354B"/>
    <w:rsid w:val="00CE359E"/>
    <w:rsid w:val="00CE3BA8"/>
    <w:rsid w:val="00CE444A"/>
    <w:rsid w:val="00CE45C5"/>
    <w:rsid w:val="00CE7250"/>
    <w:rsid w:val="00CE735F"/>
    <w:rsid w:val="00CE77E5"/>
    <w:rsid w:val="00CE7BF8"/>
    <w:rsid w:val="00CE7CDD"/>
    <w:rsid w:val="00CF024E"/>
    <w:rsid w:val="00CF043B"/>
    <w:rsid w:val="00CF09C1"/>
    <w:rsid w:val="00CF0EA2"/>
    <w:rsid w:val="00CF12E5"/>
    <w:rsid w:val="00CF1E2B"/>
    <w:rsid w:val="00CF1FA5"/>
    <w:rsid w:val="00CF3041"/>
    <w:rsid w:val="00CF30F3"/>
    <w:rsid w:val="00CF314A"/>
    <w:rsid w:val="00CF330F"/>
    <w:rsid w:val="00CF33ED"/>
    <w:rsid w:val="00CF36FE"/>
    <w:rsid w:val="00CF4408"/>
    <w:rsid w:val="00CF4465"/>
    <w:rsid w:val="00CF450B"/>
    <w:rsid w:val="00CF4719"/>
    <w:rsid w:val="00CF4FB8"/>
    <w:rsid w:val="00CF5131"/>
    <w:rsid w:val="00CF5894"/>
    <w:rsid w:val="00CF6009"/>
    <w:rsid w:val="00CF7EA6"/>
    <w:rsid w:val="00D007BE"/>
    <w:rsid w:val="00D00A0A"/>
    <w:rsid w:val="00D02375"/>
    <w:rsid w:val="00D02BFD"/>
    <w:rsid w:val="00D02FB1"/>
    <w:rsid w:val="00D03B67"/>
    <w:rsid w:val="00D03C50"/>
    <w:rsid w:val="00D051E1"/>
    <w:rsid w:val="00D054CF"/>
    <w:rsid w:val="00D05B6F"/>
    <w:rsid w:val="00D068DC"/>
    <w:rsid w:val="00D0796E"/>
    <w:rsid w:val="00D122AC"/>
    <w:rsid w:val="00D127E8"/>
    <w:rsid w:val="00D12B86"/>
    <w:rsid w:val="00D12FFD"/>
    <w:rsid w:val="00D14BC7"/>
    <w:rsid w:val="00D1513B"/>
    <w:rsid w:val="00D15FE2"/>
    <w:rsid w:val="00D162A8"/>
    <w:rsid w:val="00D1648B"/>
    <w:rsid w:val="00D16535"/>
    <w:rsid w:val="00D1674E"/>
    <w:rsid w:val="00D1720D"/>
    <w:rsid w:val="00D1751B"/>
    <w:rsid w:val="00D17FE9"/>
    <w:rsid w:val="00D2134A"/>
    <w:rsid w:val="00D21420"/>
    <w:rsid w:val="00D215BF"/>
    <w:rsid w:val="00D217B2"/>
    <w:rsid w:val="00D21B47"/>
    <w:rsid w:val="00D2304D"/>
    <w:rsid w:val="00D23359"/>
    <w:rsid w:val="00D23D7C"/>
    <w:rsid w:val="00D24615"/>
    <w:rsid w:val="00D24D51"/>
    <w:rsid w:val="00D258F1"/>
    <w:rsid w:val="00D26DE4"/>
    <w:rsid w:val="00D27BCA"/>
    <w:rsid w:val="00D27D31"/>
    <w:rsid w:val="00D27D90"/>
    <w:rsid w:val="00D27F21"/>
    <w:rsid w:val="00D3127E"/>
    <w:rsid w:val="00D3164E"/>
    <w:rsid w:val="00D31B9D"/>
    <w:rsid w:val="00D31D45"/>
    <w:rsid w:val="00D31F5D"/>
    <w:rsid w:val="00D321BD"/>
    <w:rsid w:val="00D32419"/>
    <w:rsid w:val="00D32621"/>
    <w:rsid w:val="00D32ED4"/>
    <w:rsid w:val="00D3302B"/>
    <w:rsid w:val="00D33975"/>
    <w:rsid w:val="00D33DAF"/>
    <w:rsid w:val="00D33DE2"/>
    <w:rsid w:val="00D33E99"/>
    <w:rsid w:val="00D351F1"/>
    <w:rsid w:val="00D35293"/>
    <w:rsid w:val="00D35606"/>
    <w:rsid w:val="00D36415"/>
    <w:rsid w:val="00D365D1"/>
    <w:rsid w:val="00D37A48"/>
    <w:rsid w:val="00D37F03"/>
    <w:rsid w:val="00D4000C"/>
    <w:rsid w:val="00D41401"/>
    <w:rsid w:val="00D42448"/>
    <w:rsid w:val="00D424D5"/>
    <w:rsid w:val="00D429B1"/>
    <w:rsid w:val="00D42E30"/>
    <w:rsid w:val="00D43AD3"/>
    <w:rsid w:val="00D43C65"/>
    <w:rsid w:val="00D43C8E"/>
    <w:rsid w:val="00D43ED7"/>
    <w:rsid w:val="00D44159"/>
    <w:rsid w:val="00D445F8"/>
    <w:rsid w:val="00D447D3"/>
    <w:rsid w:val="00D4497B"/>
    <w:rsid w:val="00D459CD"/>
    <w:rsid w:val="00D45BFF"/>
    <w:rsid w:val="00D45CD6"/>
    <w:rsid w:val="00D45D23"/>
    <w:rsid w:val="00D46838"/>
    <w:rsid w:val="00D46DAB"/>
    <w:rsid w:val="00D4721C"/>
    <w:rsid w:val="00D47B91"/>
    <w:rsid w:val="00D47EE2"/>
    <w:rsid w:val="00D5096E"/>
    <w:rsid w:val="00D50C74"/>
    <w:rsid w:val="00D50D69"/>
    <w:rsid w:val="00D5109C"/>
    <w:rsid w:val="00D51B1E"/>
    <w:rsid w:val="00D51D65"/>
    <w:rsid w:val="00D51EF6"/>
    <w:rsid w:val="00D5208F"/>
    <w:rsid w:val="00D523A3"/>
    <w:rsid w:val="00D524E1"/>
    <w:rsid w:val="00D52DB0"/>
    <w:rsid w:val="00D5337C"/>
    <w:rsid w:val="00D536FB"/>
    <w:rsid w:val="00D53AFB"/>
    <w:rsid w:val="00D54734"/>
    <w:rsid w:val="00D54DB6"/>
    <w:rsid w:val="00D55268"/>
    <w:rsid w:val="00D55BEE"/>
    <w:rsid w:val="00D55C1B"/>
    <w:rsid w:val="00D562F7"/>
    <w:rsid w:val="00D56358"/>
    <w:rsid w:val="00D566ED"/>
    <w:rsid w:val="00D5697F"/>
    <w:rsid w:val="00D57049"/>
    <w:rsid w:val="00D600A9"/>
    <w:rsid w:val="00D6011A"/>
    <w:rsid w:val="00D60B56"/>
    <w:rsid w:val="00D60DE5"/>
    <w:rsid w:val="00D613DD"/>
    <w:rsid w:val="00D61ECD"/>
    <w:rsid w:val="00D62479"/>
    <w:rsid w:val="00D6325C"/>
    <w:rsid w:val="00D634B3"/>
    <w:rsid w:val="00D63661"/>
    <w:rsid w:val="00D63E0E"/>
    <w:rsid w:val="00D6477C"/>
    <w:rsid w:val="00D6507A"/>
    <w:rsid w:val="00D6562A"/>
    <w:rsid w:val="00D66070"/>
    <w:rsid w:val="00D6775E"/>
    <w:rsid w:val="00D678F2"/>
    <w:rsid w:val="00D67EA1"/>
    <w:rsid w:val="00D70186"/>
    <w:rsid w:val="00D70574"/>
    <w:rsid w:val="00D70662"/>
    <w:rsid w:val="00D70796"/>
    <w:rsid w:val="00D70CC5"/>
    <w:rsid w:val="00D71C92"/>
    <w:rsid w:val="00D71F8D"/>
    <w:rsid w:val="00D730AA"/>
    <w:rsid w:val="00D730B8"/>
    <w:rsid w:val="00D7330B"/>
    <w:rsid w:val="00D7372D"/>
    <w:rsid w:val="00D73DB1"/>
    <w:rsid w:val="00D742E0"/>
    <w:rsid w:val="00D7509A"/>
    <w:rsid w:val="00D75213"/>
    <w:rsid w:val="00D7531C"/>
    <w:rsid w:val="00D75AB2"/>
    <w:rsid w:val="00D75CF1"/>
    <w:rsid w:val="00D76C9F"/>
    <w:rsid w:val="00D76DDC"/>
    <w:rsid w:val="00D80023"/>
    <w:rsid w:val="00D8035B"/>
    <w:rsid w:val="00D807BA"/>
    <w:rsid w:val="00D812EE"/>
    <w:rsid w:val="00D815A4"/>
    <w:rsid w:val="00D83A26"/>
    <w:rsid w:val="00D84372"/>
    <w:rsid w:val="00D8442F"/>
    <w:rsid w:val="00D8455B"/>
    <w:rsid w:val="00D84656"/>
    <w:rsid w:val="00D84CC4"/>
    <w:rsid w:val="00D853B1"/>
    <w:rsid w:val="00D857C6"/>
    <w:rsid w:val="00D85F3D"/>
    <w:rsid w:val="00D86877"/>
    <w:rsid w:val="00D869CE"/>
    <w:rsid w:val="00D869E3"/>
    <w:rsid w:val="00D86C89"/>
    <w:rsid w:val="00D8720F"/>
    <w:rsid w:val="00D877FF"/>
    <w:rsid w:val="00D87CD1"/>
    <w:rsid w:val="00D908FA"/>
    <w:rsid w:val="00D90F5A"/>
    <w:rsid w:val="00D92254"/>
    <w:rsid w:val="00D92734"/>
    <w:rsid w:val="00D92885"/>
    <w:rsid w:val="00D93A24"/>
    <w:rsid w:val="00D94844"/>
    <w:rsid w:val="00D96DFF"/>
    <w:rsid w:val="00D97790"/>
    <w:rsid w:val="00D97F2D"/>
    <w:rsid w:val="00D97F32"/>
    <w:rsid w:val="00DA0F2E"/>
    <w:rsid w:val="00DA0FCA"/>
    <w:rsid w:val="00DA183F"/>
    <w:rsid w:val="00DA36EE"/>
    <w:rsid w:val="00DA41B5"/>
    <w:rsid w:val="00DA4987"/>
    <w:rsid w:val="00DA568F"/>
    <w:rsid w:val="00DA5ABC"/>
    <w:rsid w:val="00DA5BAB"/>
    <w:rsid w:val="00DA5CD1"/>
    <w:rsid w:val="00DA6243"/>
    <w:rsid w:val="00DA67EB"/>
    <w:rsid w:val="00DB0A35"/>
    <w:rsid w:val="00DB193C"/>
    <w:rsid w:val="00DB1E51"/>
    <w:rsid w:val="00DB2053"/>
    <w:rsid w:val="00DB2EFA"/>
    <w:rsid w:val="00DB2F26"/>
    <w:rsid w:val="00DB3396"/>
    <w:rsid w:val="00DB356A"/>
    <w:rsid w:val="00DB359E"/>
    <w:rsid w:val="00DB3830"/>
    <w:rsid w:val="00DB60B6"/>
    <w:rsid w:val="00DB6146"/>
    <w:rsid w:val="00DB69B4"/>
    <w:rsid w:val="00DB6F17"/>
    <w:rsid w:val="00DB7143"/>
    <w:rsid w:val="00DB7234"/>
    <w:rsid w:val="00DB7532"/>
    <w:rsid w:val="00DB7EA2"/>
    <w:rsid w:val="00DC02AD"/>
    <w:rsid w:val="00DC150F"/>
    <w:rsid w:val="00DC20FE"/>
    <w:rsid w:val="00DC2611"/>
    <w:rsid w:val="00DC2832"/>
    <w:rsid w:val="00DC2B49"/>
    <w:rsid w:val="00DC2FC2"/>
    <w:rsid w:val="00DC2FD8"/>
    <w:rsid w:val="00DC36C3"/>
    <w:rsid w:val="00DC3EAA"/>
    <w:rsid w:val="00DC45F0"/>
    <w:rsid w:val="00DC509B"/>
    <w:rsid w:val="00DC5534"/>
    <w:rsid w:val="00DC59A4"/>
    <w:rsid w:val="00DC669B"/>
    <w:rsid w:val="00DC69E9"/>
    <w:rsid w:val="00DC6CCC"/>
    <w:rsid w:val="00DC7B16"/>
    <w:rsid w:val="00DC7ECC"/>
    <w:rsid w:val="00DD0EB9"/>
    <w:rsid w:val="00DD1440"/>
    <w:rsid w:val="00DD1470"/>
    <w:rsid w:val="00DD1B7C"/>
    <w:rsid w:val="00DD1BFE"/>
    <w:rsid w:val="00DD2B62"/>
    <w:rsid w:val="00DD2DF9"/>
    <w:rsid w:val="00DD399B"/>
    <w:rsid w:val="00DD39CE"/>
    <w:rsid w:val="00DD3B96"/>
    <w:rsid w:val="00DD3F1D"/>
    <w:rsid w:val="00DD405C"/>
    <w:rsid w:val="00DD4748"/>
    <w:rsid w:val="00DD48A8"/>
    <w:rsid w:val="00DD4D73"/>
    <w:rsid w:val="00DD52C9"/>
    <w:rsid w:val="00DD5847"/>
    <w:rsid w:val="00DD5865"/>
    <w:rsid w:val="00DD63D2"/>
    <w:rsid w:val="00DD65B2"/>
    <w:rsid w:val="00DD754F"/>
    <w:rsid w:val="00DE037D"/>
    <w:rsid w:val="00DE0C2E"/>
    <w:rsid w:val="00DE1FA2"/>
    <w:rsid w:val="00DE2ABF"/>
    <w:rsid w:val="00DE2C5F"/>
    <w:rsid w:val="00DE2D58"/>
    <w:rsid w:val="00DE306E"/>
    <w:rsid w:val="00DE3482"/>
    <w:rsid w:val="00DE3484"/>
    <w:rsid w:val="00DE34BA"/>
    <w:rsid w:val="00DE39F9"/>
    <w:rsid w:val="00DE3F29"/>
    <w:rsid w:val="00DE42ED"/>
    <w:rsid w:val="00DE46D3"/>
    <w:rsid w:val="00DE499D"/>
    <w:rsid w:val="00DE57D9"/>
    <w:rsid w:val="00DE680D"/>
    <w:rsid w:val="00DE716B"/>
    <w:rsid w:val="00DE7787"/>
    <w:rsid w:val="00DE7933"/>
    <w:rsid w:val="00DF0AC3"/>
    <w:rsid w:val="00DF0CE1"/>
    <w:rsid w:val="00DF0FAC"/>
    <w:rsid w:val="00DF1364"/>
    <w:rsid w:val="00DF190E"/>
    <w:rsid w:val="00DF28EE"/>
    <w:rsid w:val="00DF2D42"/>
    <w:rsid w:val="00DF3A3D"/>
    <w:rsid w:val="00DF3E11"/>
    <w:rsid w:val="00DF4085"/>
    <w:rsid w:val="00DF47A3"/>
    <w:rsid w:val="00DF4C9E"/>
    <w:rsid w:val="00DF4CDA"/>
    <w:rsid w:val="00DF4E5D"/>
    <w:rsid w:val="00DF5382"/>
    <w:rsid w:val="00DF61CA"/>
    <w:rsid w:val="00DF6681"/>
    <w:rsid w:val="00DF68D9"/>
    <w:rsid w:val="00DF6D5A"/>
    <w:rsid w:val="00DF6DFA"/>
    <w:rsid w:val="00DF6F5B"/>
    <w:rsid w:val="00DF7258"/>
    <w:rsid w:val="00DF734D"/>
    <w:rsid w:val="00DF7923"/>
    <w:rsid w:val="00DF7B5B"/>
    <w:rsid w:val="00E00D13"/>
    <w:rsid w:val="00E01DB0"/>
    <w:rsid w:val="00E02199"/>
    <w:rsid w:val="00E02840"/>
    <w:rsid w:val="00E02ADE"/>
    <w:rsid w:val="00E0345A"/>
    <w:rsid w:val="00E03A61"/>
    <w:rsid w:val="00E03CCF"/>
    <w:rsid w:val="00E048A1"/>
    <w:rsid w:val="00E05A1E"/>
    <w:rsid w:val="00E061D9"/>
    <w:rsid w:val="00E06300"/>
    <w:rsid w:val="00E064B0"/>
    <w:rsid w:val="00E0654D"/>
    <w:rsid w:val="00E06F92"/>
    <w:rsid w:val="00E074EC"/>
    <w:rsid w:val="00E078F8"/>
    <w:rsid w:val="00E07A2F"/>
    <w:rsid w:val="00E10B4C"/>
    <w:rsid w:val="00E10E37"/>
    <w:rsid w:val="00E11C32"/>
    <w:rsid w:val="00E1217C"/>
    <w:rsid w:val="00E12306"/>
    <w:rsid w:val="00E1255A"/>
    <w:rsid w:val="00E125F5"/>
    <w:rsid w:val="00E12932"/>
    <w:rsid w:val="00E12CC6"/>
    <w:rsid w:val="00E1310C"/>
    <w:rsid w:val="00E136EF"/>
    <w:rsid w:val="00E13CC3"/>
    <w:rsid w:val="00E13E79"/>
    <w:rsid w:val="00E14162"/>
    <w:rsid w:val="00E148A9"/>
    <w:rsid w:val="00E14A74"/>
    <w:rsid w:val="00E14C03"/>
    <w:rsid w:val="00E14D5F"/>
    <w:rsid w:val="00E151DF"/>
    <w:rsid w:val="00E15E85"/>
    <w:rsid w:val="00E15EC9"/>
    <w:rsid w:val="00E168A0"/>
    <w:rsid w:val="00E16A09"/>
    <w:rsid w:val="00E1735D"/>
    <w:rsid w:val="00E176A7"/>
    <w:rsid w:val="00E17E4F"/>
    <w:rsid w:val="00E17F66"/>
    <w:rsid w:val="00E20680"/>
    <w:rsid w:val="00E207B3"/>
    <w:rsid w:val="00E20F8C"/>
    <w:rsid w:val="00E216AD"/>
    <w:rsid w:val="00E21703"/>
    <w:rsid w:val="00E226BB"/>
    <w:rsid w:val="00E22A22"/>
    <w:rsid w:val="00E236ED"/>
    <w:rsid w:val="00E240B9"/>
    <w:rsid w:val="00E244F9"/>
    <w:rsid w:val="00E25157"/>
    <w:rsid w:val="00E25D18"/>
    <w:rsid w:val="00E2648F"/>
    <w:rsid w:val="00E27B18"/>
    <w:rsid w:val="00E30322"/>
    <w:rsid w:val="00E3072A"/>
    <w:rsid w:val="00E3158F"/>
    <w:rsid w:val="00E3160A"/>
    <w:rsid w:val="00E3393B"/>
    <w:rsid w:val="00E33BAA"/>
    <w:rsid w:val="00E34D17"/>
    <w:rsid w:val="00E35196"/>
    <w:rsid w:val="00E35F8C"/>
    <w:rsid w:val="00E36834"/>
    <w:rsid w:val="00E36970"/>
    <w:rsid w:val="00E36BB8"/>
    <w:rsid w:val="00E36C35"/>
    <w:rsid w:val="00E37655"/>
    <w:rsid w:val="00E377EA"/>
    <w:rsid w:val="00E37AA8"/>
    <w:rsid w:val="00E40373"/>
    <w:rsid w:val="00E405C3"/>
    <w:rsid w:val="00E411EA"/>
    <w:rsid w:val="00E41472"/>
    <w:rsid w:val="00E41A31"/>
    <w:rsid w:val="00E42137"/>
    <w:rsid w:val="00E42730"/>
    <w:rsid w:val="00E427F6"/>
    <w:rsid w:val="00E42CDD"/>
    <w:rsid w:val="00E44230"/>
    <w:rsid w:val="00E442EE"/>
    <w:rsid w:val="00E444E9"/>
    <w:rsid w:val="00E448D0"/>
    <w:rsid w:val="00E44D1F"/>
    <w:rsid w:val="00E45968"/>
    <w:rsid w:val="00E46763"/>
    <w:rsid w:val="00E46BD6"/>
    <w:rsid w:val="00E46D80"/>
    <w:rsid w:val="00E475EC"/>
    <w:rsid w:val="00E47F92"/>
    <w:rsid w:val="00E510AB"/>
    <w:rsid w:val="00E52CD0"/>
    <w:rsid w:val="00E52D5A"/>
    <w:rsid w:val="00E53433"/>
    <w:rsid w:val="00E53629"/>
    <w:rsid w:val="00E53A52"/>
    <w:rsid w:val="00E541D3"/>
    <w:rsid w:val="00E55039"/>
    <w:rsid w:val="00E55575"/>
    <w:rsid w:val="00E56E6E"/>
    <w:rsid w:val="00E608F4"/>
    <w:rsid w:val="00E60A27"/>
    <w:rsid w:val="00E61AB5"/>
    <w:rsid w:val="00E62201"/>
    <w:rsid w:val="00E628DA"/>
    <w:rsid w:val="00E62B26"/>
    <w:rsid w:val="00E64D2C"/>
    <w:rsid w:val="00E65643"/>
    <w:rsid w:val="00E65A3B"/>
    <w:rsid w:val="00E66321"/>
    <w:rsid w:val="00E67A59"/>
    <w:rsid w:val="00E7005D"/>
    <w:rsid w:val="00E70548"/>
    <w:rsid w:val="00E706D1"/>
    <w:rsid w:val="00E70B90"/>
    <w:rsid w:val="00E71A88"/>
    <w:rsid w:val="00E723B3"/>
    <w:rsid w:val="00E72777"/>
    <w:rsid w:val="00E7330E"/>
    <w:rsid w:val="00E73456"/>
    <w:rsid w:val="00E746BA"/>
    <w:rsid w:val="00E76722"/>
    <w:rsid w:val="00E77658"/>
    <w:rsid w:val="00E8061E"/>
    <w:rsid w:val="00E811F6"/>
    <w:rsid w:val="00E81B31"/>
    <w:rsid w:val="00E820C1"/>
    <w:rsid w:val="00E82EF4"/>
    <w:rsid w:val="00E83523"/>
    <w:rsid w:val="00E83B9B"/>
    <w:rsid w:val="00E83CC2"/>
    <w:rsid w:val="00E84364"/>
    <w:rsid w:val="00E84472"/>
    <w:rsid w:val="00E852F3"/>
    <w:rsid w:val="00E85D10"/>
    <w:rsid w:val="00E85EE3"/>
    <w:rsid w:val="00E866D7"/>
    <w:rsid w:val="00E86B5B"/>
    <w:rsid w:val="00E87054"/>
    <w:rsid w:val="00E871F5"/>
    <w:rsid w:val="00E87814"/>
    <w:rsid w:val="00E87C35"/>
    <w:rsid w:val="00E90045"/>
    <w:rsid w:val="00E90540"/>
    <w:rsid w:val="00E9101F"/>
    <w:rsid w:val="00E912F3"/>
    <w:rsid w:val="00E91C6A"/>
    <w:rsid w:val="00E92135"/>
    <w:rsid w:val="00E927E7"/>
    <w:rsid w:val="00E92DF5"/>
    <w:rsid w:val="00E93292"/>
    <w:rsid w:val="00E93449"/>
    <w:rsid w:val="00E934F3"/>
    <w:rsid w:val="00E93523"/>
    <w:rsid w:val="00E9419F"/>
    <w:rsid w:val="00E941D4"/>
    <w:rsid w:val="00E96CF4"/>
    <w:rsid w:val="00E977CD"/>
    <w:rsid w:val="00E97911"/>
    <w:rsid w:val="00EA021E"/>
    <w:rsid w:val="00EA066E"/>
    <w:rsid w:val="00EA1376"/>
    <w:rsid w:val="00EA1D3D"/>
    <w:rsid w:val="00EA2469"/>
    <w:rsid w:val="00EA2B06"/>
    <w:rsid w:val="00EA41F3"/>
    <w:rsid w:val="00EA5093"/>
    <w:rsid w:val="00EA5121"/>
    <w:rsid w:val="00EA5201"/>
    <w:rsid w:val="00EA5732"/>
    <w:rsid w:val="00EA61B6"/>
    <w:rsid w:val="00EA6A0B"/>
    <w:rsid w:val="00EA7DA0"/>
    <w:rsid w:val="00EB03C6"/>
    <w:rsid w:val="00EB0E0A"/>
    <w:rsid w:val="00EB0E3E"/>
    <w:rsid w:val="00EB0E49"/>
    <w:rsid w:val="00EB15CC"/>
    <w:rsid w:val="00EB183A"/>
    <w:rsid w:val="00EB1950"/>
    <w:rsid w:val="00EB2A21"/>
    <w:rsid w:val="00EB319D"/>
    <w:rsid w:val="00EB39C6"/>
    <w:rsid w:val="00EB3A45"/>
    <w:rsid w:val="00EB510D"/>
    <w:rsid w:val="00EB532F"/>
    <w:rsid w:val="00EB5812"/>
    <w:rsid w:val="00EB59CB"/>
    <w:rsid w:val="00EB5F37"/>
    <w:rsid w:val="00EB71DC"/>
    <w:rsid w:val="00EB7336"/>
    <w:rsid w:val="00EB75A7"/>
    <w:rsid w:val="00EB794C"/>
    <w:rsid w:val="00EB79E6"/>
    <w:rsid w:val="00EC0179"/>
    <w:rsid w:val="00EC16DE"/>
    <w:rsid w:val="00EC1A57"/>
    <w:rsid w:val="00EC210D"/>
    <w:rsid w:val="00EC275F"/>
    <w:rsid w:val="00EC2FFF"/>
    <w:rsid w:val="00EC37DB"/>
    <w:rsid w:val="00EC3907"/>
    <w:rsid w:val="00EC3E72"/>
    <w:rsid w:val="00EC583C"/>
    <w:rsid w:val="00EC5848"/>
    <w:rsid w:val="00EC60CB"/>
    <w:rsid w:val="00EC7AD8"/>
    <w:rsid w:val="00EC7E31"/>
    <w:rsid w:val="00ED019B"/>
    <w:rsid w:val="00ED096D"/>
    <w:rsid w:val="00ED09B7"/>
    <w:rsid w:val="00ED1003"/>
    <w:rsid w:val="00ED118E"/>
    <w:rsid w:val="00ED15EA"/>
    <w:rsid w:val="00ED1A01"/>
    <w:rsid w:val="00ED1AE5"/>
    <w:rsid w:val="00ED2996"/>
    <w:rsid w:val="00ED2C78"/>
    <w:rsid w:val="00ED2F34"/>
    <w:rsid w:val="00ED30AD"/>
    <w:rsid w:val="00ED32C4"/>
    <w:rsid w:val="00ED3AE4"/>
    <w:rsid w:val="00ED40AA"/>
    <w:rsid w:val="00ED4E01"/>
    <w:rsid w:val="00ED572F"/>
    <w:rsid w:val="00ED6329"/>
    <w:rsid w:val="00ED70A9"/>
    <w:rsid w:val="00ED7241"/>
    <w:rsid w:val="00ED73D9"/>
    <w:rsid w:val="00ED7826"/>
    <w:rsid w:val="00ED797F"/>
    <w:rsid w:val="00ED79DD"/>
    <w:rsid w:val="00ED7C42"/>
    <w:rsid w:val="00EE0728"/>
    <w:rsid w:val="00EE0880"/>
    <w:rsid w:val="00EE0EE5"/>
    <w:rsid w:val="00EE1309"/>
    <w:rsid w:val="00EE1884"/>
    <w:rsid w:val="00EE2030"/>
    <w:rsid w:val="00EE2334"/>
    <w:rsid w:val="00EE330D"/>
    <w:rsid w:val="00EE372C"/>
    <w:rsid w:val="00EE3BAF"/>
    <w:rsid w:val="00EE3C12"/>
    <w:rsid w:val="00EE4123"/>
    <w:rsid w:val="00EE437D"/>
    <w:rsid w:val="00EE46AE"/>
    <w:rsid w:val="00EE4D76"/>
    <w:rsid w:val="00EE5218"/>
    <w:rsid w:val="00EE5948"/>
    <w:rsid w:val="00EE6935"/>
    <w:rsid w:val="00EE6988"/>
    <w:rsid w:val="00EE6C9A"/>
    <w:rsid w:val="00EE7459"/>
    <w:rsid w:val="00EE75AB"/>
    <w:rsid w:val="00EE7AC2"/>
    <w:rsid w:val="00EE7E6F"/>
    <w:rsid w:val="00EF0783"/>
    <w:rsid w:val="00EF07EC"/>
    <w:rsid w:val="00EF122B"/>
    <w:rsid w:val="00EF1BBD"/>
    <w:rsid w:val="00EF296C"/>
    <w:rsid w:val="00EF3E50"/>
    <w:rsid w:val="00EF45DA"/>
    <w:rsid w:val="00EF4720"/>
    <w:rsid w:val="00EF47CF"/>
    <w:rsid w:val="00EF4BA7"/>
    <w:rsid w:val="00EF4C4F"/>
    <w:rsid w:val="00EF4CEB"/>
    <w:rsid w:val="00EF4E34"/>
    <w:rsid w:val="00EF5126"/>
    <w:rsid w:val="00EF537B"/>
    <w:rsid w:val="00EF562C"/>
    <w:rsid w:val="00EF5D9D"/>
    <w:rsid w:val="00EF607D"/>
    <w:rsid w:val="00EF6FC8"/>
    <w:rsid w:val="00EF73D2"/>
    <w:rsid w:val="00EF73E2"/>
    <w:rsid w:val="00EF7D5D"/>
    <w:rsid w:val="00F00642"/>
    <w:rsid w:val="00F00994"/>
    <w:rsid w:val="00F010ED"/>
    <w:rsid w:val="00F015CE"/>
    <w:rsid w:val="00F019DF"/>
    <w:rsid w:val="00F020E6"/>
    <w:rsid w:val="00F024EA"/>
    <w:rsid w:val="00F02BFF"/>
    <w:rsid w:val="00F0301A"/>
    <w:rsid w:val="00F04BEA"/>
    <w:rsid w:val="00F053A9"/>
    <w:rsid w:val="00F05EDE"/>
    <w:rsid w:val="00F06373"/>
    <w:rsid w:val="00F0678C"/>
    <w:rsid w:val="00F06820"/>
    <w:rsid w:val="00F06A7B"/>
    <w:rsid w:val="00F070E0"/>
    <w:rsid w:val="00F07128"/>
    <w:rsid w:val="00F10889"/>
    <w:rsid w:val="00F11151"/>
    <w:rsid w:val="00F1120E"/>
    <w:rsid w:val="00F11DF5"/>
    <w:rsid w:val="00F11E38"/>
    <w:rsid w:val="00F128B2"/>
    <w:rsid w:val="00F129F6"/>
    <w:rsid w:val="00F12D4B"/>
    <w:rsid w:val="00F146D9"/>
    <w:rsid w:val="00F14E77"/>
    <w:rsid w:val="00F15482"/>
    <w:rsid w:val="00F15655"/>
    <w:rsid w:val="00F156C9"/>
    <w:rsid w:val="00F15806"/>
    <w:rsid w:val="00F15A30"/>
    <w:rsid w:val="00F16217"/>
    <w:rsid w:val="00F16F9B"/>
    <w:rsid w:val="00F16FD3"/>
    <w:rsid w:val="00F201B4"/>
    <w:rsid w:val="00F20AB4"/>
    <w:rsid w:val="00F21328"/>
    <w:rsid w:val="00F2183D"/>
    <w:rsid w:val="00F21C7D"/>
    <w:rsid w:val="00F21D76"/>
    <w:rsid w:val="00F21E1D"/>
    <w:rsid w:val="00F21EFF"/>
    <w:rsid w:val="00F220B1"/>
    <w:rsid w:val="00F232F1"/>
    <w:rsid w:val="00F23521"/>
    <w:rsid w:val="00F23939"/>
    <w:rsid w:val="00F23DE9"/>
    <w:rsid w:val="00F245FF"/>
    <w:rsid w:val="00F2488D"/>
    <w:rsid w:val="00F24A7F"/>
    <w:rsid w:val="00F24E73"/>
    <w:rsid w:val="00F2512D"/>
    <w:rsid w:val="00F25572"/>
    <w:rsid w:val="00F261CB"/>
    <w:rsid w:val="00F26499"/>
    <w:rsid w:val="00F267B7"/>
    <w:rsid w:val="00F26AB1"/>
    <w:rsid w:val="00F30AF6"/>
    <w:rsid w:val="00F31309"/>
    <w:rsid w:val="00F31524"/>
    <w:rsid w:val="00F32963"/>
    <w:rsid w:val="00F32AB0"/>
    <w:rsid w:val="00F3307A"/>
    <w:rsid w:val="00F3316C"/>
    <w:rsid w:val="00F33486"/>
    <w:rsid w:val="00F33618"/>
    <w:rsid w:val="00F336F9"/>
    <w:rsid w:val="00F33B0D"/>
    <w:rsid w:val="00F33DD4"/>
    <w:rsid w:val="00F34021"/>
    <w:rsid w:val="00F3456C"/>
    <w:rsid w:val="00F351D6"/>
    <w:rsid w:val="00F35AF4"/>
    <w:rsid w:val="00F35C2F"/>
    <w:rsid w:val="00F35CEA"/>
    <w:rsid w:val="00F35E65"/>
    <w:rsid w:val="00F36FF4"/>
    <w:rsid w:val="00F3749E"/>
    <w:rsid w:val="00F40048"/>
    <w:rsid w:val="00F403AC"/>
    <w:rsid w:val="00F40506"/>
    <w:rsid w:val="00F40686"/>
    <w:rsid w:val="00F41D9F"/>
    <w:rsid w:val="00F42153"/>
    <w:rsid w:val="00F42419"/>
    <w:rsid w:val="00F43249"/>
    <w:rsid w:val="00F44115"/>
    <w:rsid w:val="00F44317"/>
    <w:rsid w:val="00F44B86"/>
    <w:rsid w:val="00F45605"/>
    <w:rsid w:val="00F45BDA"/>
    <w:rsid w:val="00F47F7B"/>
    <w:rsid w:val="00F50628"/>
    <w:rsid w:val="00F50D93"/>
    <w:rsid w:val="00F512FC"/>
    <w:rsid w:val="00F5165B"/>
    <w:rsid w:val="00F52160"/>
    <w:rsid w:val="00F521F8"/>
    <w:rsid w:val="00F52217"/>
    <w:rsid w:val="00F5291A"/>
    <w:rsid w:val="00F52F5C"/>
    <w:rsid w:val="00F53BB5"/>
    <w:rsid w:val="00F53CD0"/>
    <w:rsid w:val="00F54524"/>
    <w:rsid w:val="00F54665"/>
    <w:rsid w:val="00F54C37"/>
    <w:rsid w:val="00F557E9"/>
    <w:rsid w:val="00F55A1B"/>
    <w:rsid w:val="00F5651E"/>
    <w:rsid w:val="00F56A71"/>
    <w:rsid w:val="00F56B25"/>
    <w:rsid w:val="00F57F48"/>
    <w:rsid w:val="00F57F5A"/>
    <w:rsid w:val="00F6015B"/>
    <w:rsid w:val="00F602E6"/>
    <w:rsid w:val="00F60C5A"/>
    <w:rsid w:val="00F60D42"/>
    <w:rsid w:val="00F60FD9"/>
    <w:rsid w:val="00F62044"/>
    <w:rsid w:val="00F621ED"/>
    <w:rsid w:val="00F623B6"/>
    <w:rsid w:val="00F6283D"/>
    <w:rsid w:val="00F62A5A"/>
    <w:rsid w:val="00F633C6"/>
    <w:rsid w:val="00F634F3"/>
    <w:rsid w:val="00F63859"/>
    <w:rsid w:val="00F63A6B"/>
    <w:rsid w:val="00F63B39"/>
    <w:rsid w:val="00F64700"/>
    <w:rsid w:val="00F647F5"/>
    <w:rsid w:val="00F64F1F"/>
    <w:rsid w:val="00F65117"/>
    <w:rsid w:val="00F655E5"/>
    <w:rsid w:val="00F65B4D"/>
    <w:rsid w:val="00F65D1A"/>
    <w:rsid w:val="00F662AC"/>
    <w:rsid w:val="00F66335"/>
    <w:rsid w:val="00F678A4"/>
    <w:rsid w:val="00F67904"/>
    <w:rsid w:val="00F702AA"/>
    <w:rsid w:val="00F706AE"/>
    <w:rsid w:val="00F70947"/>
    <w:rsid w:val="00F709D3"/>
    <w:rsid w:val="00F714D4"/>
    <w:rsid w:val="00F718DD"/>
    <w:rsid w:val="00F71CBC"/>
    <w:rsid w:val="00F74F21"/>
    <w:rsid w:val="00F74F3E"/>
    <w:rsid w:val="00F74FC9"/>
    <w:rsid w:val="00F75323"/>
    <w:rsid w:val="00F75C9D"/>
    <w:rsid w:val="00F76DA6"/>
    <w:rsid w:val="00F76E6E"/>
    <w:rsid w:val="00F77BED"/>
    <w:rsid w:val="00F8015F"/>
    <w:rsid w:val="00F80EB9"/>
    <w:rsid w:val="00F81EE8"/>
    <w:rsid w:val="00F8237F"/>
    <w:rsid w:val="00F825C7"/>
    <w:rsid w:val="00F828D5"/>
    <w:rsid w:val="00F837EB"/>
    <w:rsid w:val="00F84BE8"/>
    <w:rsid w:val="00F84D40"/>
    <w:rsid w:val="00F86092"/>
    <w:rsid w:val="00F86246"/>
    <w:rsid w:val="00F86526"/>
    <w:rsid w:val="00F86C90"/>
    <w:rsid w:val="00F871B0"/>
    <w:rsid w:val="00F87F34"/>
    <w:rsid w:val="00F90051"/>
    <w:rsid w:val="00F9006F"/>
    <w:rsid w:val="00F900F1"/>
    <w:rsid w:val="00F9129C"/>
    <w:rsid w:val="00F9280D"/>
    <w:rsid w:val="00F92C88"/>
    <w:rsid w:val="00F937A0"/>
    <w:rsid w:val="00F93B3E"/>
    <w:rsid w:val="00F9430C"/>
    <w:rsid w:val="00F959CE"/>
    <w:rsid w:val="00F95CFF"/>
    <w:rsid w:val="00F960E6"/>
    <w:rsid w:val="00F96A12"/>
    <w:rsid w:val="00F96BDD"/>
    <w:rsid w:val="00F96D0F"/>
    <w:rsid w:val="00F974BF"/>
    <w:rsid w:val="00F97FFC"/>
    <w:rsid w:val="00FA131B"/>
    <w:rsid w:val="00FA1613"/>
    <w:rsid w:val="00FA171A"/>
    <w:rsid w:val="00FA1AC3"/>
    <w:rsid w:val="00FA1DBE"/>
    <w:rsid w:val="00FA3542"/>
    <w:rsid w:val="00FA3A2E"/>
    <w:rsid w:val="00FA3CC8"/>
    <w:rsid w:val="00FA4494"/>
    <w:rsid w:val="00FA4BC3"/>
    <w:rsid w:val="00FA4BC8"/>
    <w:rsid w:val="00FA631B"/>
    <w:rsid w:val="00FA7209"/>
    <w:rsid w:val="00FA73D3"/>
    <w:rsid w:val="00FA744E"/>
    <w:rsid w:val="00FA74AE"/>
    <w:rsid w:val="00FB0C2D"/>
    <w:rsid w:val="00FB1E89"/>
    <w:rsid w:val="00FB1EAF"/>
    <w:rsid w:val="00FB281C"/>
    <w:rsid w:val="00FB2ED5"/>
    <w:rsid w:val="00FB4090"/>
    <w:rsid w:val="00FB49E4"/>
    <w:rsid w:val="00FB4AA4"/>
    <w:rsid w:val="00FB555B"/>
    <w:rsid w:val="00FB59F3"/>
    <w:rsid w:val="00FB5A1C"/>
    <w:rsid w:val="00FB696F"/>
    <w:rsid w:val="00FB6BBD"/>
    <w:rsid w:val="00FB6FC4"/>
    <w:rsid w:val="00FB7C49"/>
    <w:rsid w:val="00FB7CB6"/>
    <w:rsid w:val="00FC0331"/>
    <w:rsid w:val="00FC0B15"/>
    <w:rsid w:val="00FC0BCC"/>
    <w:rsid w:val="00FC21EB"/>
    <w:rsid w:val="00FC2674"/>
    <w:rsid w:val="00FC29FC"/>
    <w:rsid w:val="00FC547A"/>
    <w:rsid w:val="00FC61DF"/>
    <w:rsid w:val="00FC67C7"/>
    <w:rsid w:val="00FC6ED7"/>
    <w:rsid w:val="00FC6F51"/>
    <w:rsid w:val="00FC75C9"/>
    <w:rsid w:val="00FD02F7"/>
    <w:rsid w:val="00FD1381"/>
    <w:rsid w:val="00FD16AF"/>
    <w:rsid w:val="00FD187D"/>
    <w:rsid w:val="00FD2B79"/>
    <w:rsid w:val="00FD2E0F"/>
    <w:rsid w:val="00FD2F9D"/>
    <w:rsid w:val="00FD351E"/>
    <w:rsid w:val="00FD38B2"/>
    <w:rsid w:val="00FD3E9F"/>
    <w:rsid w:val="00FD42D1"/>
    <w:rsid w:val="00FD4463"/>
    <w:rsid w:val="00FD484F"/>
    <w:rsid w:val="00FD4CF9"/>
    <w:rsid w:val="00FD549E"/>
    <w:rsid w:val="00FD59BF"/>
    <w:rsid w:val="00FD5D15"/>
    <w:rsid w:val="00FD5D30"/>
    <w:rsid w:val="00FD627A"/>
    <w:rsid w:val="00FD6752"/>
    <w:rsid w:val="00FD6B5E"/>
    <w:rsid w:val="00FE15A2"/>
    <w:rsid w:val="00FE15D0"/>
    <w:rsid w:val="00FE183A"/>
    <w:rsid w:val="00FE1A61"/>
    <w:rsid w:val="00FE1C7B"/>
    <w:rsid w:val="00FE200C"/>
    <w:rsid w:val="00FE2F5F"/>
    <w:rsid w:val="00FE40BA"/>
    <w:rsid w:val="00FE40F9"/>
    <w:rsid w:val="00FE6284"/>
    <w:rsid w:val="00FE6715"/>
    <w:rsid w:val="00FE68EC"/>
    <w:rsid w:val="00FE6C3D"/>
    <w:rsid w:val="00FE719C"/>
    <w:rsid w:val="00FE729D"/>
    <w:rsid w:val="00FE7757"/>
    <w:rsid w:val="00FE789C"/>
    <w:rsid w:val="00FE7910"/>
    <w:rsid w:val="00FE7B09"/>
    <w:rsid w:val="00FE7C0F"/>
    <w:rsid w:val="00FE7DA0"/>
    <w:rsid w:val="00FF03E0"/>
    <w:rsid w:val="00FF100E"/>
    <w:rsid w:val="00FF1830"/>
    <w:rsid w:val="00FF19E2"/>
    <w:rsid w:val="00FF1EE0"/>
    <w:rsid w:val="00FF242E"/>
    <w:rsid w:val="00FF2660"/>
    <w:rsid w:val="00FF2CFC"/>
    <w:rsid w:val="00FF320D"/>
    <w:rsid w:val="00FF3B22"/>
    <w:rsid w:val="00FF3BBF"/>
    <w:rsid w:val="00FF4650"/>
    <w:rsid w:val="00FF49A9"/>
    <w:rsid w:val="00FF5134"/>
    <w:rsid w:val="00FF515A"/>
    <w:rsid w:val="00FF5A63"/>
    <w:rsid w:val="00FF6118"/>
    <w:rsid w:val="00FF6569"/>
    <w:rsid w:val="00FF6FF1"/>
    <w:rsid w:val="00FF70BA"/>
    <w:rsid w:val="00FF77CA"/>
    <w:rsid w:val="00FF7AB4"/>
    <w:rsid w:val="00FF7D37"/>
    <w:rsid w:val="00FF7D42"/>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2738F9"/>
  <w15:docId w15:val="{ABFF9C31-E5DF-4DC4-B3F1-13F33C7C3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DD4D73"/>
  </w:style>
  <w:style w:type="paragraph" w:styleId="Titolo1">
    <w:name w:val="heading 1"/>
    <w:basedOn w:val="Normale"/>
    <w:link w:val="Titolo1Carattere"/>
    <w:uiPriority w:val="99"/>
    <w:qFormat/>
    <w:rsid w:val="00535D6B"/>
    <w:pPr>
      <w:keepNext/>
      <w:ind w:firstLine="426"/>
      <w:jc w:val="center"/>
      <w:outlineLvl w:val="0"/>
    </w:pPr>
    <w:rPr>
      <w:rFonts w:ascii="Cambria" w:hAnsi="Cambria"/>
      <w:b/>
      <w:bCs/>
      <w:kern w:val="32"/>
      <w:sz w:val="32"/>
      <w:szCs w:val="32"/>
      <w:lang w:val="x-none" w:eastAsia="x-none"/>
    </w:rPr>
  </w:style>
  <w:style w:type="paragraph" w:styleId="Titolo2">
    <w:name w:val="heading 2"/>
    <w:basedOn w:val="Normale"/>
    <w:link w:val="Titolo2Carattere"/>
    <w:uiPriority w:val="99"/>
    <w:qFormat/>
    <w:rsid w:val="00535D6B"/>
    <w:pPr>
      <w:keepNext/>
      <w:tabs>
        <w:tab w:val="right" w:pos="1079"/>
      </w:tabs>
      <w:jc w:val="center"/>
      <w:outlineLvl w:val="1"/>
    </w:pPr>
    <w:rPr>
      <w:rFonts w:ascii="Cambria" w:hAnsi="Cambria"/>
      <w:b/>
      <w:bCs/>
      <w:i/>
      <w:iCs/>
      <w:sz w:val="28"/>
      <w:szCs w:val="28"/>
      <w:lang w:val="x-none" w:eastAsia="x-none"/>
    </w:rPr>
  </w:style>
  <w:style w:type="paragraph" w:styleId="Titolo3">
    <w:name w:val="heading 3"/>
    <w:basedOn w:val="Normale"/>
    <w:link w:val="Titolo3Carattere"/>
    <w:uiPriority w:val="99"/>
    <w:qFormat/>
    <w:rsid w:val="00535D6B"/>
    <w:pPr>
      <w:keepNext/>
      <w:tabs>
        <w:tab w:val="right" w:pos="1079"/>
      </w:tabs>
      <w:ind w:firstLine="426"/>
      <w:jc w:val="center"/>
      <w:outlineLvl w:val="2"/>
    </w:pPr>
    <w:rPr>
      <w:rFonts w:ascii="Cambria" w:hAnsi="Cambria"/>
      <w:b/>
      <w:bCs/>
      <w:sz w:val="26"/>
      <w:szCs w:val="26"/>
      <w:lang w:val="x-none" w:eastAsia="x-none"/>
    </w:rPr>
  </w:style>
  <w:style w:type="paragraph" w:styleId="Titolo4">
    <w:name w:val="heading 4"/>
    <w:basedOn w:val="Normale"/>
    <w:link w:val="Titolo4Carattere"/>
    <w:uiPriority w:val="99"/>
    <w:qFormat/>
    <w:rsid w:val="00535D6B"/>
    <w:pPr>
      <w:keepNext/>
      <w:ind w:firstLine="426"/>
      <w:jc w:val="both"/>
      <w:outlineLvl w:val="3"/>
    </w:pPr>
    <w:rPr>
      <w:rFonts w:ascii="Calibri" w:hAnsi="Calibri"/>
      <w:b/>
      <w:bCs/>
      <w:sz w:val="28"/>
      <w:szCs w:val="28"/>
      <w:lang w:val="x-none" w:eastAsia="x-none"/>
    </w:rPr>
  </w:style>
  <w:style w:type="paragraph" w:styleId="Titolo5">
    <w:name w:val="heading 5"/>
    <w:basedOn w:val="Normale"/>
    <w:link w:val="Titolo5Carattere"/>
    <w:uiPriority w:val="99"/>
    <w:qFormat/>
    <w:rsid w:val="00535D6B"/>
    <w:pPr>
      <w:keepNext/>
      <w:tabs>
        <w:tab w:val="right" w:pos="1075"/>
      </w:tabs>
      <w:jc w:val="center"/>
      <w:outlineLvl w:val="4"/>
    </w:pPr>
    <w:rPr>
      <w:rFonts w:ascii="Calibri" w:hAnsi="Calibri"/>
      <w:b/>
      <w:bCs/>
      <w:i/>
      <w:iCs/>
      <w:sz w:val="26"/>
      <w:szCs w:val="26"/>
      <w:lang w:val="x-none" w:eastAsia="x-none"/>
    </w:rPr>
  </w:style>
  <w:style w:type="paragraph" w:styleId="Titolo6">
    <w:name w:val="heading 6"/>
    <w:basedOn w:val="Normale"/>
    <w:next w:val="Normale"/>
    <w:link w:val="Titolo6Carattere"/>
    <w:uiPriority w:val="99"/>
    <w:qFormat/>
    <w:rsid w:val="00535D6B"/>
    <w:pPr>
      <w:keepNext/>
      <w:spacing w:line="360" w:lineRule="auto"/>
      <w:jc w:val="center"/>
      <w:outlineLvl w:val="5"/>
    </w:pPr>
    <w:rPr>
      <w:rFonts w:ascii="Calibri" w:hAnsi="Calibri"/>
      <w:b/>
      <w:bCs/>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3928CF"/>
    <w:rPr>
      <w:rFonts w:ascii="Cambria" w:hAnsi="Cambria" w:cs="Times New Roman"/>
      <w:b/>
      <w:bCs/>
      <w:noProof/>
      <w:kern w:val="32"/>
      <w:sz w:val="32"/>
      <w:szCs w:val="32"/>
    </w:rPr>
  </w:style>
  <w:style w:type="character" w:customStyle="1" w:styleId="Titolo2Carattere">
    <w:name w:val="Titolo 2 Carattere"/>
    <w:link w:val="Titolo2"/>
    <w:uiPriority w:val="99"/>
    <w:locked/>
    <w:rsid w:val="003928CF"/>
    <w:rPr>
      <w:rFonts w:ascii="Cambria" w:hAnsi="Cambria" w:cs="Times New Roman"/>
      <w:b/>
      <w:bCs/>
      <w:i/>
      <w:iCs/>
      <w:noProof/>
      <w:sz w:val="28"/>
      <w:szCs w:val="28"/>
    </w:rPr>
  </w:style>
  <w:style w:type="character" w:customStyle="1" w:styleId="Titolo3Carattere">
    <w:name w:val="Titolo 3 Carattere"/>
    <w:link w:val="Titolo3"/>
    <w:uiPriority w:val="99"/>
    <w:semiHidden/>
    <w:locked/>
    <w:rsid w:val="003928CF"/>
    <w:rPr>
      <w:rFonts w:ascii="Cambria" w:hAnsi="Cambria" w:cs="Times New Roman"/>
      <w:b/>
      <w:bCs/>
      <w:noProof/>
      <w:sz w:val="26"/>
      <w:szCs w:val="26"/>
    </w:rPr>
  </w:style>
  <w:style w:type="character" w:customStyle="1" w:styleId="Titolo4Carattere">
    <w:name w:val="Titolo 4 Carattere"/>
    <w:link w:val="Titolo4"/>
    <w:uiPriority w:val="99"/>
    <w:semiHidden/>
    <w:locked/>
    <w:rsid w:val="003928CF"/>
    <w:rPr>
      <w:rFonts w:ascii="Calibri" w:hAnsi="Calibri" w:cs="Times New Roman"/>
      <w:b/>
      <w:bCs/>
      <w:noProof/>
      <w:sz w:val="28"/>
      <w:szCs w:val="28"/>
    </w:rPr>
  </w:style>
  <w:style w:type="character" w:customStyle="1" w:styleId="Titolo5Carattere">
    <w:name w:val="Titolo 5 Carattere"/>
    <w:link w:val="Titolo5"/>
    <w:uiPriority w:val="99"/>
    <w:semiHidden/>
    <w:locked/>
    <w:rsid w:val="003928CF"/>
    <w:rPr>
      <w:rFonts w:ascii="Calibri" w:hAnsi="Calibri" w:cs="Times New Roman"/>
      <w:b/>
      <w:bCs/>
      <w:i/>
      <w:iCs/>
      <w:noProof/>
      <w:sz w:val="26"/>
      <w:szCs w:val="26"/>
    </w:rPr>
  </w:style>
  <w:style w:type="character" w:customStyle="1" w:styleId="Titolo6Carattere">
    <w:name w:val="Titolo 6 Carattere"/>
    <w:link w:val="Titolo6"/>
    <w:uiPriority w:val="99"/>
    <w:semiHidden/>
    <w:locked/>
    <w:rsid w:val="003928CF"/>
    <w:rPr>
      <w:rFonts w:ascii="Calibri" w:hAnsi="Calibri" w:cs="Times New Roman"/>
      <w:b/>
      <w:bCs/>
      <w:noProof/>
    </w:rPr>
  </w:style>
  <w:style w:type="paragraph" w:styleId="Intestazione">
    <w:name w:val="header"/>
    <w:basedOn w:val="Normale"/>
    <w:link w:val="IntestazioneCarattere"/>
    <w:uiPriority w:val="99"/>
    <w:rsid w:val="00535D6B"/>
    <w:pPr>
      <w:tabs>
        <w:tab w:val="center" w:pos="4819"/>
        <w:tab w:val="right" w:pos="9638"/>
      </w:tabs>
    </w:pPr>
    <w:rPr>
      <w:lang w:val="x-none" w:eastAsia="x-none"/>
    </w:rPr>
  </w:style>
  <w:style w:type="character" w:customStyle="1" w:styleId="IntestazioneCarattere">
    <w:name w:val="Intestazione Carattere"/>
    <w:link w:val="Intestazione"/>
    <w:uiPriority w:val="99"/>
    <w:locked/>
    <w:rsid w:val="003928CF"/>
    <w:rPr>
      <w:rFonts w:cs="Times New Roman"/>
      <w:noProof/>
      <w:sz w:val="20"/>
      <w:szCs w:val="20"/>
    </w:rPr>
  </w:style>
  <w:style w:type="paragraph" w:styleId="Pidipagina">
    <w:name w:val="footer"/>
    <w:basedOn w:val="Normale"/>
    <w:link w:val="PidipaginaCarattere"/>
    <w:uiPriority w:val="99"/>
    <w:rsid w:val="00535D6B"/>
    <w:pPr>
      <w:tabs>
        <w:tab w:val="center" w:pos="4819"/>
        <w:tab w:val="right" w:pos="9638"/>
      </w:tabs>
    </w:pPr>
    <w:rPr>
      <w:lang w:val="x-none" w:eastAsia="x-none"/>
    </w:rPr>
  </w:style>
  <w:style w:type="character" w:customStyle="1" w:styleId="PidipaginaCarattere">
    <w:name w:val="Piè di pagina Carattere"/>
    <w:link w:val="Pidipagina"/>
    <w:uiPriority w:val="99"/>
    <w:locked/>
    <w:rsid w:val="003928CF"/>
    <w:rPr>
      <w:rFonts w:cs="Times New Roman"/>
      <w:noProof/>
      <w:sz w:val="20"/>
      <w:szCs w:val="20"/>
    </w:rPr>
  </w:style>
  <w:style w:type="character" w:styleId="Numeropagina">
    <w:name w:val="page number"/>
    <w:uiPriority w:val="99"/>
    <w:rsid w:val="00535D6B"/>
    <w:rPr>
      <w:rFonts w:ascii="Times New Roman" w:hAnsi="Times New Roman" w:cs="Times New Roman"/>
      <w:color w:val="auto"/>
      <w:spacing w:val="0"/>
      <w:sz w:val="24"/>
    </w:rPr>
  </w:style>
  <w:style w:type="character" w:customStyle="1" w:styleId="DefaultParagraphFont1">
    <w:name w:val="Default Paragraph Font1"/>
    <w:uiPriority w:val="99"/>
    <w:semiHidden/>
    <w:rsid w:val="00535D6B"/>
    <w:rPr>
      <w:rFonts w:ascii="Times New Roman" w:hAnsi="Times New Roman"/>
      <w:color w:val="auto"/>
      <w:spacing w:val="0"/>
      <w:sz w:val="24"/>
    </w:rPr>
  </w:style>
  <w:style w:type="paragraph" w:customStyle="1" w:styleId="Corpodeltesto">
    <w:name w:val="Corpo del testo"/>
    <w:basedOn w:val="Normale"/>
    <w:link w:val="CorpodeltestoCarattere"/>
    <w:rsid w:val="00535D6B"/>
    <w:pPr>
      <w:tabs>
        <w:tab w:val="left" w:pos="295"/>
        <w:tab w:val="left" w:pos="5537"/>
        <w:tab w:val="left" w:pos="7182"/>
        <w:tab w:val="right" w:pos="10337"/>
      </w:tabs>
      <w:jc w:val="both"/>
    </w:pPr>
    <w:rPr>
      <w:lang w:val="x-none" w:eastAsia="x-none"/>
    </w:rPr>
  </w:style>
  <w:style w:type="character" w:customStyle="1" w:styleId="CorpodeltestoCarattere">
    <w:name w:val="Corpo del testo Carattere"/>
    <w:link w:val="Corpodeltesto"/>
    <w:locked/>
    <w:rsid w:val="003928CF"/>
    <w:rPr>
      <w:rFonts w:cs="Times New Roman"/>
      <w:noProof/>
      <w:sz w:val="20"/>
      <w:szCs w:val="20"/>
    </w:rPr>
  </w:style>
  <w:style w:type="paragraph" w:styleId="Rientrocorpodeltesto">
    <w:name w:val="Body Text Indent"/>
    <w:basedOn w:val="Normale"/>
    <w:link w:val="RientrocorpodeltestoCarattere"/>
    <w:uiPriority w:val="99"/>
    <w:rsid w:val="00535D6B"/>
    <w:pPr>
      <w:ind w:firstLine="268"/>
    </w:pPr>
    <w:rPr>
      <w:lang w:val="x-none" w:eastAsia="x-none"/>
    </w:rPr>
  </w:style>
  <w:style w:type="character" w:customStyle="1" w:styleId="RientrocorpodeltestoCarattere">
    <w:name w:val="Rientro corpo del testo Carattere"/>
    <w:link w:val="Rientrocorpodeltesto"/>
    <w:uiPriority w:val="99"/>
    <w:semiHidden/>
    <w:locked/>
    <w:rsid w:val="003928CF"/>
    <w:rPr>
      <w:rFonts w:cs="Times New Roman"/>
      <w:noProof/>
      <w:sz w:val="20"/>
      <w:szCs w:val="20"/>
    </w:rPr>
  </w:style>
  <w:style w:type="paragraph" w:styleId="Mappadocumento">
    <w:name w:val="Document Map"/>
    <w:basedOn w:val="Normale"/>
    <w:link w:val="MappadocumentoCarattere"/>
    <w:uiPriority w:val="99"/>
    <w:semiHidden/>
    <w:rsid w:val="00535D6B"/>
    <w:rPr>
      <w:sz w:val="2"/>
      <w:lang w:val="x-none" w:eastAsia="x-none"/>
    </w:rPr>
  </w:style>
  <w:style w:type="character" w:customStyle="1" w:styleId="MappadocumentoCarattere">
    <w:name w:val="Mappa documento Carattere"/>
    <w:link w:val="Mappadocumento"/>
    <w:uiPriority w:val="99"/>
    <w:semiHidden/>
    <w:locked/>
    <w:rsid w:val="003928CF"/>
    <w:rPr>
      <w:rFonts w:cs="Times New Roman"/>
      <w:noProof/>
      <w:sz w:val="2"/>
    </w:rPr>
  </w:style>
  <w:style w:type="paragraph" w:styleId="Rientrocorpodeltesto2">
    <w:name w:val="Body Text Indent 2"/>
    <w:basedOn w:val="Normale"/>
    <w:link w:val="Rientrocorpodeltesto2Carattere"/>
    <w:uiPriority w:val="99"/>
    <w:rsid w:val="00535D6B"/>
    <w:pPr>
      <w:ind w:firstLine="426"/>
      <w:jc w:val="both"/>
    </w:pPr>
    <w:rPr>
      <w:lang w:val="x-none" w:eastAsia="x-none"/>
    </w:rPr>
  </w:style>
  <w:style w:type="character" w:customStyle="1" w:styleId="Rientrocorpodeltesto2Carattere">
    <w:name w:val="Rientro corpo del testo 2 Carattere"/>
    <w:link w:val="Rientrocorpodeltesto2"/>
    <w:uiPriority w:val="99"/>
    <w:semiHidden/>
    <w:locked/>
    <w:rsid w:val="003928CF"/>
    <w:rPr>
      <w:rFonts w:cs="Times New Roman"/>
      <w:noProof/>
      <w:sz w:val="20"/>
      <w:szCs w:val="20"/>
    </w:rPr>
  </w:style>
  <w:style w:type="paragraph" w:styleId="Rientrocorpodeltesto3">
    <w:name w:val="Body Text Indent 3"/>
    <w:basedOn w:val="Normale"/>
    <w:link w:val="Rientrocorpodeltesto3Carattere"/>
    <w:uiPriority w:val="99"/>
    <w:rsid w:val="00535D6B"/>
    <w:pPr>
      <w:ind w:left="264" w:firstLine="259"/>
      <w:jc w:val="both"/>
    </w:pPr>
    <w:rPr>
      <w:sz w:val="16"/>
      <w:szCs w:val="16"/>
      <w:lang w:val="x-none" w:eastAsia="x-none"/>
    </w:rPr>
  </w:style>
  <w:style w:type="character" w:customStyle="1" w:styleId="Rientrocorpodeltesto3Carattere">
    <w:name w:val="Rientro corpo del testo 3 Carattere"/>
    <w:link w:val="Rientrocorpodeltesto3"/>
    <w:uiPriority w:val="99"/>
    <w:semiHidden/>
    <w:locked/>
    <w:rsid w:val="003928CF"/>
    <w:rPr>
      <w:rFonts w:cs="Times New Roman"/>
      <w:noProof/>
      <w:sz w:val="16"/>
      <w:szCs w:val="16"/>
    </w:rPr>
  </w:style>
  <w:style w:type="paragraph" w:styleId="Testocommento">
    <w:name w:val="annotation text"/>
    <w:basedOn w:val="Normale"/>
    <w:link w:val="TestocommentoCarattere"/>
    <w:uiPriority w:val="99"/>
    <w:rsid w:val="00535D6B"/>
    <w:rPr>
      <w:lang w:val="x-none" w:eastAsia="x-none"/>
    </w:rPr>
  </w:style>
  <w:style w:type="character" w:customStyle="1" w:styleId="TestocommentoCarattere">
    <w:name w:val="Testo commento Carattere"/>
    <w:link w:val="Testocommento"/>
    <w:uiPriority w:val="99"/>
    <w:locked/>
    <w:rsid w:val="003928CF"/>
    <w:rPr>
      <w:rFonts w:cs="Times New Roman"/>
      <w:noProof/>
      <w:sz w:val="20"/>
      <w:szCs w:val="20"/>
    </w:rPr>
  </w:style>
  <w:style w:type="paragraph" w:styleId="Corpodeltesto2">
    <w:name w:val="Body Text 2"/>
    <w:basedOn w:val="Normale"/>
    <w:link w:val="Corpodeltesto2Carattere"/>
    <w:uiPriority w:val="99"/>
    <w:rsid w:val="00535D6B"/>
    <w:pPr>
      <w:jc w:val="both"/>
    </w:pPr>
    <w:rPr>
      <w:lang w:val="x-none" w:eastAsia="x-none"/>
    </w:rPr>
  </w:style>
  <w:style w:type="character" w:customStyle="1" w:styleId="Corpodeltesto2Carattere">
    <w:name w:val="Corpo del testo 2 Carattere"/>
    <w:link w:val="Corpodeltesto2"/>
    <w:uiPriority w:val="99"/>
    <w:semiHidden/>
    <w:locked/>
    <w:rsid w:val="003928CF"/>
    <w:rPr>
      <w:rFonts w:cs="Times New Roman"/>
      <w:noProof/>
      <w:sz w:val="20"/>
      <w:szCs w:val="20"/>
    </w:rPr>
  </w:style>
  <w:style w:type="paragraph" w:customStyle="1" w:styleId="WPBullets">
    <w:name w:val="WP Bullets"/>
    <w:basedOn w:val="Normale"/>
    <w:uiPriority w:val="99"/>
    <w:rsid w:val="00535D6B"/>
    <w:pPr>
      <w:tabs>
        <w:tab w:val="left" w:pos="360"/>
      </w:tabs>
      <w:spacing w:line="481" w:lineRule="exact"/>
      <w:ind w:left="360" w:hanging="360"/>
    </w:pPr>
    <w:rPr>
      <w:sz w:val="24"/>
    </w:rPr>
  </w:style>
  <w:style w:type="paragraph" w:customStyle="1" w:styleId="SeqLevel9">
    <w:name w:val="Seq Level 9"/>
    <w:basedOn w:val="Normale"/>
    <w:uiPriority w:val="99"/>
    <w:rsid w:val="00535D6B"/>
    <w:pPr>
      <w:tabs>
        <w:tab w:val="left" w:pos="3240"/>
      </w:tabs>
      <w:spacing w:line="481" w:lineRule="exact"/>
      <w:ind w:left="3240" w:hanging="360"/>
    </w:pPr>
    <w:rPr>
      <w:sz w:val="24"/>
    </w:rPr>
  </w:style>
  <w:style w:type="paragraph" w:customStyle="1" w:styleId="SeqLevel8">
    <w:name w:val="Seq Level 8"/>
    <w:basedOn w:val="Normale"/>
    <w:uiPriority w:val="99"/>
    <w:rsid w:val="00535D6B"/>
    <w:pPr>
      <w:tabs>
        <w:tab w:val="left" w:pos="2880"/>
      </w:tabs>
      <w:spacing w:line="481" w:lineRule="exact"/>
      <w:ind w:left="2880" w:hanging="360"/>
    </w:pPr>
    <w:rPr>
      <w:sz w:val="24"/>
    </w:rPr>
  </w:style>
  <w:style w:type="paragraph" w:customStyle="1" w:styleId="SeqLevel7">
    <w:name w:val="Seq Level 7"/>
    <w:basedOn w:val="Normale"/>
    <w:uiPriority w:val="99"/>
    <w:rsid w:val="00535D6B"/>
    <w:pPr>
      <w:tabs>
        <w:tab w:val="left" w:pos="2520"/>
      </w:tabs>
      <w:spacing w:line="481" w:lineRule="exact"/>
      <w:ind w:left="2520" w:hanging="360"/>
    </w:pPr>
    <w:rPr>
      <w:sz w:val="24"/>
    </w:rPr>
  </w:style>
  <w:style w:type="paragraph" w:customStyle="1" w:styleId="SeqLevel6">
    <w:name w:val="Seq Level 6"/>
    <w:basedOn w:val="Normale"/>
    <w:uiPriority w:val="99"/>
    <w:rsid w:val="00535D6B"/>
    <w:pPr>
      <w:tabs>
        <w:tab w:val="left" w:pos="2160"/>
      </w:tabs>
      <w:spacing w:line="481" w:lineRule="exact"/>
      <w:ind w:left="2160" w:hanging="360"/>
    </w:pPr>
    <w:rPr>
      <w:sz w:val="24"/>
    </w:rPr>
  </w:style>
  <w:style w:type="paragraph" w:customStyle="1" w:styleId="SeqLevel5">
    <w:name w:val="Seq Level 5"/>
    <w:basedOn w:val="Normale"/>
    <w:uiPriority w:val="99"/>
    <w:rsid w:val="00535D6B"/>
    <w:pPr>
      <w:tabs>
        <w:tab w:val="left" w:pos="1800"/>
      </w:tabs>
      <w:spacing w:line="481" w:lineRule="exact"/>
      <w:ind w:left="1800" w:hanging="360"/>
    </w:pPr>
    <w:rPr>
      <w:sz w:val="24"/>
    </w:rPr>
  </w:style>
  <w:style w:type="paragraph" w:customStyle="1" w:styleId="SeqLevel4">
    <w:name w:val="Seq Level 4"/>
    <w:basedOn w:val="Normale"/>
    <w:uiPriority w:val="99"/>
    <w:rsid w:val="00535D6B"/>
    <w:pPr>
      <w:tabs>
        <w:tab w:val="left" w:pos="1440"/>
      </w:tabs>
      <w:spacing w:line="481" w:lineRule="exact"/>
      <w:ind w:left="1440" w:hanging="360"/>
    </w:pPr>
    <w:rPr>
      <w:sz w:val="24"/>
    </w:rPr>
  </w:style>
  <w:style w:type="paragraph" w:customStyle="1" w:styleId="SeqLevel3">
    <w:name w:val="Seq Level 3"/>
    <w:basedOn w:val="Normale"/>
    <w:uiPriority w:val="99"/>
    <w:rsid w:val="00535D6B"/>
    <w:pPr>
      <w:tabs>
        <w:tab w:val="left" w:pos="1080"/>
      </w:tabs>
      <w:spacing w:line="481" w:lineRule="exact"/>
      <w:ind w:left="1080" w:hanging="360"/>
    </w:pPr>
    <w:rPr>
      <w:sz w:val="24"/>
    </w:rPr>
  </w:style>
  <w:style w:type="paragraph" w:customStyle="1" w:styleId="SeqLevel2">
    <w:name w:val="Seq Level 2"/>
    <w:basedOn w:val="Normale"/>
    <w:uiPriority w:val="99"/>
    <w:rsid w:val="00535D6B"/>
    <w:pPr>
      <w:tabs>
        <w:tab w:val="left" w:pos="720"/>
      </w:tabs>
      <w:spacing w:line="481" w:lineRule="exact"/>
      <w:ind w:left="720" w:hanging="360"/>
    </w:pPr>
    <w:rPr>
      <w:sz w:val="24"/>
    </w:rPr>
  </w:style>
  <w:style w:type="paragraph" w:customStyle="1" w:styleId="SeqLevel1">
    <w:name w:val="Seq Level 1"/>
    <w:basedOn w:val="Normale"/>
    <w:uiPriority w:val="99"/>
    <w:rsid w:val="00535D6B"/>
    <w:pPr>
      <w:tabs>
        <w:tab w:val="left" w:pos="360"/>
      </w:tabs>
      <w:spacing w:line="481" w:lineRule="exact"/>
      <w:ind w:left="360" w:hanging="360"/>
    </w:pPr>
    <w:rPr>
      <w:sz w:val="24"/>
    </w:rPr>
  </w:style>
  <w:style w:type="paragraph" w:customStyle="1" w:styleId="Corpotesto1">
    <w:name w:val="Corpo testo1"/>
    <w:basedOn w:val="Normale"/>
    <w:link w:val="CorpotestoCarattere"/>
    <w:uiPriority w:val="99"/>
    <w:rsid w:val="00535D6B"/>
    <w:pPr>
      <w:spacing w:line="481" w:lineRule="exact"/>
    </w:pPr>
    <w:rPr>
      <w:sz w:val="24"/>
    </w:rPr>
  </w:style>
  <w:style w:type="paragraph" w:customStyle="1" w:styleId="Testopredefi">
    <w:name w:val="Testo predefi"/>
    <w:basedOn w:val="Normale"/>
    <w:uiPriority w:val="99"/>
    <w:rsid w:val="00535D6B"/>
    <w:pPr>
      <w:spacing w:line="240" w:lineRule="exact"/>
    </w:pPr>
    <w:rPr>
      <w:sz w:val="24"/>
    </w:rPr>
  </w:style>
  <w:style w:type="paragraph" w:customStyle="1" w:styleId="Testopredefinito">
    <w:name w:val="Testo predefinito"/>
    <w:basedOn w:val="Normale"/>
    <w:rsid w:val="00535D6B"/>
    <w:rPr>
      <w:sz w:val="24"/>
    </w:rPr>
  </w:style>
  <w:style w:type="character" w:styleId="Rimandocommento">
    <w:name w:val="annotation reference"/>
    <w:uiPriority w:val="99"/>
    <w:semiHidden/>
    <w:rsid w:val="00535D6B"/>
    <w:rPr>
      <w:rFonts w:ascii="Times New Roman" w:hAnsi="Times New Roman" w:cs="Times New Roman"/>
      <w:color w:val="auto"/>
      <w:spacing w:val="0"/>
      <w:sz w:val="16"/>
    </w:rPr>
  </w:style>
  <w:style w:type="paragraph" w:styleId="Corpodeltesto3">
    <w:name w:val="Body Text 3"/>
    <w:basedOn w:val="Normale"/>
    <w:link w:val="Corpodeltesto3Carattere"/>
    <w:uiPriority w:val="99"/>
    <w:rsid w:val="00535D6B"/>
    <w:pPr>
      <w:spacing w:line="360" w:lineRule="auto"/>
      <w:jc w:val="both"/>
    </w:pPr>
    <w:rPr>
      <w:sz w:val="16"/>
      <w:szCs w:val="16"/>
      <w:lang w:val="x-none" w:eastAsia="x-none"/>
    </w:rPr>
  </w:style>
  <w:style w:type="character" w:customStyle="1" w:styleId="Corpodeltesto3Carattere">
    <w:name w:val="Corpo del testo 3 Carattere"/>
    <w:link w:val="Corpodeltesto3"/>
    <w:uiPriority w:val="99"/>
    <w:locked/>
    <w:rsid w:val="003928CF"/>
    <w:rPr>
      <w:rFonts w:cs="Times New Roman"/>
      <w:noProof/>
      <w:sz w:val="16"/>
      <w:szCs w:val="16"/>
    </w:rPr>
  </w:style>
  <w:style w:type="paragraph" w:styleId="Didascalia">
    <w:name w:val="caption"/>
    <w:basedOn w:val="Normale"/>
    <w:next w:val="Normale"/>
    <w:uiPriority w:val="99"/>
    <w:qFormat/>
    <w:rsid w:val="00535D6B"/>
    <w:pPr>
      <w:spacing w:before="120" w:after="120"/>
    </w:pPr>
    <w:rPr>
      <w:b/>
      <w:bCs/>
    </w:rPr>
  </w:style>
  <w:style w:type="paragraph" w:styleId="Testodelblocco">
    <w:name w:val="Block Text"/>
    <w:basedOn w:val="Normale"/>
    <w:uiPriority w:val="99"/>
    <w:rsid w:val="00535D6B"/>
    <w:pPr>
      <w:autoSpaceDE w:val="0"/>
      <w:autoSpaceDN w:val="0"/>
      <w:adjustRightInd w:val="0"/>
      <w:spacing w:line="360" w:lineRule="auto"/>
      <w:ind w:left="851" w:right="567"/>
      <w:jc w:val="both"/>
    </w:pPr>
    <w:rPr>
      <w:color w:val="000000"/>
      <w:sz w:val="24"/>
      <w:szCs w:val="24"/>
    </w:rPr>
  </w:style>
  <w:style w:type="paragraph" w:styleId="Testofumetto">
    <w:name w:val="Balloon Text"/>
    <w:basedOn w:val="Normale"/>
    <w:link w:val="TestofumettoCarattere"/>
    <w:uiPriority w:val="99"/>
    <w:semiHidden/>
    <w:rsid w:val="00D42448"/>
    <w:rPr>
      <w:sz w:val="2"/>
      <w:lang w:val="x-none" w:eastAsia="x-none"/>
    </w:rPr>
  </w:style>
  <w:style w:type="character" w:customStyle="1" w:styleId="TestofumettoCarattere">
    <w:name w:val="Testo fumetto Carattere"/>
    <w:link w:val="Testofumetto"/>
    <w:uiPriority w:val="99"/>
    <w:semiHidden/>
    <w:locked/>
    <w:rsid w:val="003928CF"/>
    <w:rPr>
      <w:rFonts w:cs="Times New Roman"/>
      <w:noProof/>
      <w:sz w:val="2"/>
    </w:rPr>
  </w:style>
  <w:style w:type="paragraph" w:styleId="Soggettocommento">
    <w:name w:val="annotation subject"/>
    <w:basedOn w:val="Testocommento"/>
    <w:next w:val="Testocommento"/>
    <w:link w:val="SoggettocommentoCarattere"/>
    <w:uiPriority w:val="99"/>
    <w:semiHidden/>
    <w:rsid w:val="0060782B"/>
    <w:rPr>
      <w:b/>
      <w:bCs/>
    </w:rPr>
  </w:style>
  <w:style w:type="character" w:customStyle="1" w:styleId="SoggettocommentoCarattere">
    <w:name w:val="Soggetto commento Carattere"/>
    <w:link w:val="Soggettocommento"/>
    <w:uiPriority w:val="99"/>
    <w:semiHidden/>
    <w:locked/>
    <w:rsid w:val="003928CF"/>
    <w:rPr>
      <w:rFonts w:cs="Times New Roman"/>
      <w:b/>
      <w:bCs/>
      <w:noProof/>
      <w:sz w:val="20"/>
      <w:szCs w:val="20"/>
    </w:rPr>
  </w:style>
  <w:style w:type="paragraph" w:styleId="Testonotaapidipagina">
    <w:name w:val="footnote text"/>
    <w:basedOn w:val="Normale"/>
    <w:link w:val="TestonotaapidipaginaCarattere"/>
    <w:uiPriority w:val="99"/>
    <w:semiHidden/>
    <w:rsid w:val="00A24057"/>
    <w:rPr>
      <w:lang w:val="x-none" w:eastAsia="x-none"/>
    </w:rPr>
  </w:style>
  <w:style w:type="character" w:customStyle="1" w:styleId="TestonotaapidipaginaCarattere">
    <w:name w:val="Testo nota a piè di pagina Carattere"/>
    <w:link w:val="Testonotaapidipagina"/>
    <w:uiPriority w:val="99"/>
    <w:semiHidden/>
    <w:locked/>
    <w:rsid w:val="003928CF"/>
    <w:rPr>
      <w:rFonts w:cs="Times New Roman"/>
      <w:noProof/>
      <w:sz w:val="20"/>
      <w:szCs w:val="20"/>
    </w:rPr>
  </w:style>
  <w:style w:type="character" w:styleId="Rimandonotaapidipagina">
    <w:name w:val="footnote reference"/>
    <w:uiPriority w:val="99"/>
    <w:semiHidden/>
    <w:rsid w:val="00A24057"/>
    <w:rPr>
      <w:rFonts w:cs="Times New Roman"/>
      <w:vertAlign w:val="superscript"/>
    </w:rPr>
  </w:style>
  <w:style w:type="paragraph" w:customStyle="1" w:styleId="Normale1">
    <w:name w:val="Normale1"/>
    <w:basedOn w:val="Normale"/>
    <w:uiPriority w:val="99"/>
    <w:rsid w:val="00FB4090"/>
    <w:rPr>
      <w:sz w:val="24"/>
    </w:rPr>
  </w:style>
  <w:style w:type="character" w:styleId="Collegamentoipertestuale">
    <w:name w:val="Hyperlink"/>
    <w:uiPriority w:val="99"/>
    <w:rsid w:val="00D5208F"/>
    <w:rPr>
      <w:rFonts w:cs="Times New Roman"/>
      <w:color w:val="0000FF"/>
      <w:u w:val="single"/>
    </w:rPr>
  </w:style>
  <w:style w:type="paragraph" w:customStyle="1" w:styleId="CarattereCarattereCarattere">
    <w:name w:val="Carattere Carattere Carattere"/>
    <w:basedOn w:val="Normale"/>
    <w:uiPriority w:val="99"/>
    <w:rsid w:val="00E01DB0"/>
    <w:pPr>
      <w:spacing w:after="160" w:line="240" w:lineRule="exact"/>
    </w:pPr>
    <w:rPr>
      <w:rFonts w:ascii="Tahoma" w:hAnsi="Tahoma" w:cs="Tahoma"/>
      <w:lang w:val="en-US" w:eastAsia="en-US"/>
    </w:rPr>
  </w:style>
  <w:style w:type="character" w:customStyle="1" w:styleId="CharacterStyle3">
    <w:name w:val="Character Style 3"/>
    <w:rsid w:val="00A94F90"/>
    <w:rPr>
      <w:rFonts w:ascii="Garamond" w:hAnsi="Garamond"/>
      <w:sz w:val="26"/>
      <w:szCs w:val="26"/>
    </w:rPr>
  </w:style>
  <w:style w:type="paragraph" w:customStyle="1" w:styleId="Normale2">
    <w:name w:val="Normale2"/>
    <w:basedOn w:val="Normale"/>
    <w:rsid w:val="00563F71"/>
    <w:rPr>
      <w:sz w:val="24"/>
    </w:rPr>
  </w:style>
  <w:style w:type="character" w:styleId="Riferimentodelicato">
    <w:name w:val="Subtle Reference"/>
    <w:uiPriority w:val="31"/>
    <w:qFormat/>
    <w:rsid w:val="00EE75AB"/>
    <w:rPr>
      <w:smallCaps/>
      <w:color w:val="C0504D"/>
      <w:u w:val="single"/>
    </w:rPr>
  </w:style>
  <w:style w:type="paragraph" w:styleId="Revisione">
    <w:name w:val="Revision"/>
    <w:hidden/>
    <w:uiPriority w:val="99"/>
    <w:semiHidden/>
    <w:rsid w:val="00A86CA2"/>
    <w:rPr>
      <w:noProof/>
    </w:rPr>
  </w:style>
  <w:style w:type="paragraph" w:styleId="Paragrafoelenco">
    <w:name w:val="List Paragraph"/>
    <w:basedOn w:val="Normale"/>
    <w:link w:val="ParagrafoelencoCarattere"/>
    <w:uiPriority w:val="34"/>
    <w:qFormat/>
    <w:rsid w:val="00B038AB"/>
    <w:pPr>
      <w:spacing w:after="200" w:line="276" w:lineRule="auto"/>
      <w:ind w:left="720"/>
      <w:contextualSpacing/>
    </w:pPr>
    <w:rPr>
      <w:rFonts w:ascii="Calibri" w:eastAsia="Calibri" w:hAnsi="Calibri"/>
      <w:sz w:val="22"/>
      <w:szCs w:val="22"/>
      <w:lang w:eastAsia="en-US"/>
    </w:rPr>
  </w:style>
  <w:style w:type="paragraph" w:customStyle="1" w:styleId="a">
    <w:basedOn w:val="Normale"/>
    <w:next w:val="Corpodeltesto"/>
    <w:uiPriority w:val="99"/>
    <w:rsid w:val="00DD4D73"/>
    <w:pPr>
      <w:tabs>
        <w:tab w:val="left" w:pos="295"/>
        <w:tab w:val="left" w:pos="5537"/>
        <w:tab w:val="left" w:pos="7182"/>
        <w:tab w:val="right" w:pos="10337"/>
      </w:tabs>
      <w:jc w:val="both"/>
    </w:pPr>
  </w:style>
  <w:style w:type="character" w:customStyle="1" w:styleId="CorpotestoCarattere">
    <w:name w:val="Corpo testo Carattere"/>
    <w:link w:val="Corpotesto1"/>
    <w:uiPriority w:val="99"/>
    <w:locked/>
    <w:rsid w:val="00371404"/>
    <w:rPr>
      <w:noProof/>
      <w:sz w:val="24"/>
    </w:rPr>
  </w:style>
  <w:style w:type="paragraph" w:customStyle="1" w:styleId="Corpotesto10">
    <w:name w:val="Corpo testo1"/>
    <w:basedOn w:val="Normale"/>
    <w:link w:val="Corpotesto1Carattere"/>
    <w:uiPriority w:val="99"/>
    <w:rsid w:val="00DA183F"/>
    <w:pPr>
      <w:spacing w:line="481" w:lineRule="exact"/>
    </w:pPr>
    <w:rPr>
      <w:sz w:val="24"/>
    </w:rPr>
  </w:style>
  <w:style w:type="paragraph" w:customStyle="1" w:styleId="Corpotesto2">
    <w:name w:val="Corpo testo2"/>
    <w:basedOn w:val="Normale"/>
    <w:uiPriority w:val="99"/>
    <w:rsid w:val="008B0857"/>
    <w:pPr>
      <w:spacing w:line="481" w:lineRule="exact"/>
    </w:pPr>
    <w:rPr>
      <w:sz w:val="24"/>
    </w:rPr>
  </w:style>
  <w:style w:type="paragraph" w:customStyle="1" w:styleId="Corpotesto3">
    <w:name w:val="Corpo testo3"/>
    <w:basedOn w:val="Normale"/>
    <w:uiPriority w:val="99"/>
    <w:pPr>
      <w:spacing w:line="481" w:lineRule="exact"/>
    </w:pPr>
    <w:rPr>
      <w:sz w:val="24"/>
    </w:rPr>
  </w:style>
  <w:style w:type="paragraph" w:styleId="Corpotesto">
    <w:name w:val="Body Text"/>
    <w:basedOn w:val="Normale"/>
    <w:uiPriority w:val="99"/>
    <w:unhideWhenUsed/>
    <w:rsid w:val="004B3A22"/>
    <w:pPr>
      <w:widowControl w:val="0"/>
      <w:spacing w:after="120" w:line="276" w:lineRule="auto"/>
    </w:pPr>
    <w:rPr>
      <w:rFonts w:asciiTheme="minorHAnsi" w:eastAsiaTheme="minorHAnsi" w:hAnsiTheme="minorHAnsi" w:cstheme="minorBidi"/>
      <w:sz w:val="22"/>
      <w:szCs w:val="22"/>
      <w:lang w:val="en-US" w:eastAsia="en-US"/>
    </w:rPr>
  </w:style>
  <w:style w:type="character" w:customStyle="1" w:styleId="CorpotestoCarattere1">
    <w:name w:val="Corpo testo Carattere1"/>
    <w:basedOn w:val="Carpredefinitoparagrafo"/>
    <w:uiPriority w:val="99"/>
    <w:semiHidden/>
    <w:rsid w:val="004B3A22"/>
    <w:rPr>
      <w:noProof/>
    </w:rPr>
  </w:style>
  <w:style w:type="table" w:styleId="Grigliatabella">
    <w:name w:val="Table Grid"/>
    <w:basedOn w:val="Tabellanormale"/>
    <w:locked/>
    <w:rsid w:val="00D80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4">
    <w:name w:val="Character Style 4"/>
    <w:rsid w:val="00B65E96"/>
    <w:rPr>
      <w:sz w:val="24"/>
      <w:szCs w:val="24"/>
      <w:u w:val="single"/>
    </w:rPr>
  </w:style>
  <w:style w:type="paragraph" w:customStyle="1" w:styleId="Style12">
    <w:name w:val="Style 12"/>
    <w:rsid w:val="00B65E96"/>
    <w:pPr>
      <w:widowControl w:val="0"/>
      <w:autoSpaceDE w:val="0"/>
      <w:autoSpaceDN w:val="0"/>
      <w:spacing w:line="360" w:lineRule="auto"/>
      <w:ind w:left="72" w:right="144"/>
      <w:jc w:val="both"/>
    </w:pPr>
    <w:rPr>
      <w:sz w:val="24"/>
      <w:szCs w:val="24"/>
    </w:rPr>
  </w:style>
  <w:style w:type="paragraph" w:customStyle="1" w:styleId="Default">
    <w:name w:val="Default"/>
    <w:rsid w:val="002D27F5"/>
    <w:pPr>
      <w:autoSpaceDE w:val="0"/>
      <w:autoSpaceDN w:val="0"/>
      <w:adjustRightInd w:val="0"/>
    </w:pPr>
    <w:rPr>
      <w:rFonts w:ascii="Verdana" w:hAnsi="Verdana" w:cs="Verdana"/>
      <w:color w:val="000000"/>
      <w:sz w:val="24"/>
      <w:szCs w:val="24"/>
    </w:rPr>
  </w:style>
  <w:style w:type="paragraph" w:styleId="Testonotadichiusura">
    <w:name w:val="endnote text"/>
    <w:basedOn w:val="Normale"/>
    <w:link w:val="TestonotadichiusuraCarattere"/>
    <w:uiPriority w:val="99"/>
    <w:semiHidden/>
    <w:unhideWhenUsed/>
    <w:rsid w:val="0080753B"/>
  </w:style>
  <w:style w:type="character" w:customStyle="1" w:styleId="TestonotadichiusuraCarattere">
    <w:name w:val="Testo nota di chiusura Carattere"/>
    <w:basedOn w:val="Carpredefinitoparagrafo"/>
    <w:link w:val="Testonotadichiusura"/>
    <w:uiPriority w:val="99"/>
    <w:semiHidden/>
    <w:rsid w:val="0080753B"/>
    <w:rPr>
      <w:noProof/>
    </w:rPr>
  </w:style>
  <w:style w:type="character" w:styleId="Rimandonotadichiusura">
    <w:name w:val="endnote reference"/>
    <w:basedOn w:val="Carpredefinitoparagrafo"/>
    <w:uiPriority w:val="99"/>
    <w:semiHidden/>
    <w:unhideWhenUsed/>
    <w:rsid w:val="0080753B"/>
    <w:rPr>
      <w:vertAlign w:val="superscript"/>
    </w:rPr>
  </w:style>
  <w:style w:type="paragraph" w:customStyle="1" w:styleId="Corpotesto11">
    <w:name w:val="Corpo testo11"/>
    <w:basedOn w:val="Normale"/>
    <w:uiPriority w:val="99"/>
    <w:rsid w:val="00B0205C"/>
    <w:pPr>
      <w:spacing w:line="481" w:lineRule="exact"/>
    </w:pPr>
    <w:rPr>
      <w:sz w:val="24"/>
    </w:rPr>
  </w:style>
  <w:style w:type="table" w:customStyle="1" w:styleId="Grigliatabella1">
    <w:name w:val="Griglia tabella1"/>
    <w:basedOn w:val="Tabellanormale"/>
    <w:next w:val="Grigliatabella"/>
    <w:locked/>
    <w:rsid w:val="00D6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OLO">
    <w:name w:val="ARTICOLO"/>
    <w:basedOn w:val="Corpotesto10"/>
    <w:link w:val="ARTICOLOCarattere"/>
    <w:autoRedefine/>
    <w:qFormat/>
    <w:rsid w:val="00C601C8"/>
    <w:pPr>
      <w:keepNext/>
      <w:keepLines/>
      <w:spacing w:line="360" w:lineRule="auto"/>
      <w:jc w:val="center"/>
      <w:outlineLvl w:val="0"/>
    </w:pPr>
    <w:rPr>
      <w:rFonts w:ascii="Garamond" w:hAnsi="Garamond" w:cs="Garamond"/>
      <w:b/>
      <w:bCs/>
      <w:spacing w:val="-2"/>
      <w:sz w:val="22"/>
      <w:szCs w:val="22"/>
    </w:rPr>
  </w:style>
  <w:style w:type="character" w:customStyle="1" w:styleId="ARTICOLOCarattere">
    <w:name w:val="ARTICOLO Carattere"/>
    <w:basedOn w:val="Carpredefinitoparagrafo"/>
    <w:link w:val="ARTICOLO"/>
    <w:rsid w:val="00C601C8"/>
    <w:rPr>
      <w:rFonts w:ascii="Garamond" w:hAnsi="Garamond" w:cs="Garamond"/>
      <w:b/>
      <w:bCs/>
      <w:spacing w:val="-2"/>
      <w:sz w:val="22"/>
      <w:szCs w:val="22"/>
    </w:rPr>
  </w:style>
  <w:style w:type="paragraph" w:customStyle="1" w:styleId="articolo0">
    <w:name w:val="articolo"/>
    <w:basedOn w:val="Corpotesto10"/>
    <w:next w:val="ARTICOLO"/>
    <w:link w:val="articoloCarattere0"/>
    <w:autoRedefine/>
    <w:qFormat/>
    <w:rsid w:val="0012023A"/>
    <w:pPr>
      <w:keepNext/>
      <w:keepLines/>
      <w:spacing w:line="360" w:lineRule="auto"/>
      <w:jc w:val="center"/>
      <w:outlineLvl w:val="0"/>
    </w:pPr>
    <w:rPr>
      <w:rFonts w:ascii="Garamond" w:hAnsi="Garamond"/>
      <w:b/>
      <w:noProof/>
    </w:rPr>
  </w:style>
  <w:style w:type="character" w:customStyle="1" w:styleId="articoloCarattere0">
    <w:name w:val="articolo Carattere"/>
    <w:basedOn w:val="CorpotestoCarattere"/>
    <w:link w:val="articolo0"/>
    <w:rsid w:val="0012023A"/>
    <w:rPr>
      <w:rFonts w:ascii="Garamond" w:hAnsi="Garamond"/>
      <w:b/>
      <w:noProof/>
      <w:sz w:val="24"/>
    </w:rPr>
  </w:style>
  <w:style w:type="character" w:customStyle="1" w:styleId="Corpotesto1Carattere">
    <w:name w:val="Corpo testo1 Carattere"/>
    <w:basedOn w:val="Carpredefinitoparagrafo"/>
    <w:link w:val="Corpotesto10"/>
    <w:uiPriority w:val="99"/>
    <w:rsid w:val="00932F66"/>
    <w:rPr>
      <w:sz w:val="24"/>
    </w:rPr>
  </w:style>
  <w:style w:type="paragraph" w:customStyle="1" w:styleId="Corpotesto12">
    <w:name w:val="Corpo testo12"/>
    <w:basedOn w:val="Normale"/>
    <w:uiPriority w:val="99"/>
    <w:rsid w:val="004E6FB0"/>
    <w:pPr>
      <w:spacing w:line="481" w:lineRule="exact"/>
    </w:pPr>
    <w:rPr>
      <w:sz w:val="24"/>
    </w:rPr>
  </w:style>
  <w:style w:type="character" w:styleId="Menzionenonrisolta">
    <w:name w:val="Unresolved Mention"/>
    <w:basedOn w:val="Carpredefinitoparagrafo"/>
    <w:uiPriority w:val="99"/>
    <w:semiHidden/>
    <w:unhideWhenUsed/>
    <w:rsid w:val="00CF5894"/>
    <w:rPr>
      <w:color w:val="605E5C"/>
      <w:shd w:val="clear" w:color="auto" w:fill="E1DFDD"/>
    </w:rPr>
  </w:style>
  <w:style w:type="character" w:customStyle="1" w:styleId="cf01">
    <w:name w:val="cf01"/>
    <w:basedOn w:val="Carpredefinitoparagrafo"/>
    <w:rsid w:val="00A340C2"/>
    <w:rPr>
      <w:rFonts w:ascii="Segoe UI" w:hAnsi="Segoe UI" w:cs="Segoe UI" w:hint="default"/>
      <w:sz w:val="18"/>
      <w:szCs w:val="18"/>
    </w:rPr>
  </w:style>
  <w:style w:type="paragraph" w:customStyle="1" w:styleId="Corpodeltesto1">
    <w:name w:val="Corpo del testo1"/>
    <w:basedOn w:val="Normale"/>
    <w:semiHidden/>
    <w:rsid w:val="00657EFE"/>
    <w:pPr>
      <w:autoSpaceDE w:val="0"/>
      <w:autoSpaceDN w:val="0"/>
      <w:adjustRightInd w:val="0"/>
      <w:jc w:val="both"/>
    </w:pPr>
    <w:rPr>
      <w:color w:val="000000"/>
      <w:sz w:val="24"/>
      <w:szCs w:val="24"/>
    </w:rPr>
  </w:style>
  <w:style w:type="character" w:styleId="Enfasicorsivo">
    <w:name w:val="Emphasis"/>
    <w:basedOn w:val="Carpredefinitoparagrafo"/>
    <w:qFormat/>
    <w:locked/>
    <w:rsid w:val="00657EFE"/>
    <w:rPr>
      <w:i/>
      <w:iCs/>
    </w:rPr>
  </w:style>
  <w:style w:type="character" w:customStyle="1" w:styleId="ParagrafoelencoCarattere">
    <w:name w:val="Paragrafo elenco Carattere"/>
    <w:link w:val="Paragrafoelenco"/>
    <w:uiPriority w:val="34"/>
    <w:locked/>
    <w:rsid w:val="00E6632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0908">
      <w:bodyDiv w:val="1"/>
      <w:marLeft w:val="0"/>
      <w:marRight w:val="0"/>
      <w:marTop w:val="0"/>
      <w:marBottom w:val="0"/>
      <w:divBdr>
        <w:top w:val="none" w:sz="0" w:space="0" w:color="auto"/>
        <w:left w:val="none" w:sz="0" w:space="0" w:color="auto"/>
        <w:bottom w:val="none" w:sz="0" w:space="0" w:color="auto"/>
        <w:right w:val="none" w:sz="0" w:space="0" w:color="auto"/>
      </w:divBdr>
    </w:div>
    <w:div w:id="66848410">
      <w:bodyDiv w:val="1"/>
      <w:marLeft w:val="0"/>
      <w:marRight w:val="0"/>
      <w:marTop w:val="0"/>
      <w:marBottom w:val="0"/>
      <w:divBdr>
        <w:top w:val="none" w:sz="0" w:space="0" w:color="auto"/>
        <w:left w:val="none" w:sz="0" w:space="0" w:color="auto"/>
        <w:bottom w:val="none" w:sz="0" w:space="0" w:color="auto"/>
        <w:right w:val="none" w:sz="0" w:space="0" w:color="auto"/>
      </w:divBdr>
    </w:div>
    <w:div w:id="275791797">
      <w:bodyDiv w:val="1"/>
      <w:marLeft w:val="0"/>
      <w:marRight w:val="0"/>
      <w:marTop w:val="0"/>
      <w:marBottom w:val="0"/>
      <w:divBdr>
        <w:top w:val="none" w:sz="0" w:space="0" w:color="auto"/>
        <w:left w:val="none" w:sz="0" w:space="0" w:color="auto"/>
        <w:bottom w:val="none" w:sz="0" w:space="0" w:color="auto"/>
        <w:right w:val="none" w:sz="0" w:space="0" w:color="auto"/>
      </w:divBdr>
    </w:div>
    <w:div w:id="380980042">
      <w:bodyDiv w:val="1"/>
      <w:marLeft w:val="0"/>
      <w:marRight w:val="0"/>
      <w:marTop w:val="0"/>
      <w:marBottom w:val="0"/>
      <w:divBdr>
        <w:top w:val="none" w:sz="0" w:space="0" w:color="auto"/>
        <w:left w:val="none" w:sz="0" w:space="0" w:color="auto"/>
        <w:bottom w:val="none" w:sz="0" w:space="0" w:color="auto"/>
        <w:right w:val="none" w:sz="0" w:space="0" w:color="auto"/>
      </w:divBdr>
    </w:div>
    <w:div w:id="488057019">
      <w:bodyDiv w:val="1"/>
      <w:marLeft w:val="0"/>
      <w:marRight w:val="0"/>
      <w:marTop w:val="0"/>
      <w:marBottom w:val="0"/>
      <w:divBdr>
        <w:top w:val="none" w:sz="0" w:space="0" w:color="auto"/>
        <w:left w:val="none" w:sz="0" w:space="0" w:color="auto"/>
        <w:bottom w:val="none" w:sz="0" w:space="0" w:color="auto"/>
        <w:right w:val="none" w:sz="0" w:space="0" w:color="auto"/>
      </w:divBdr>
    </w:div>
    <w:div w:id="539242439">
      <w:bodyDiv w:val="1"/>
      <w:marLeft w:val="0"/>
      <w:marRight w:val="0"/>
      <w:marTop w:val="0"/>
      <w:marBottom w:val="0"/>
      <w:divBdr>
        <w:top w:val="none" w:sz="0" w:space="0" w:color="auto"/>
        <w:left w:val="none" w:sz="0" w:space="0" w:color="auto"/>
        <w:bottom w:val="none" w:sz="0" w:space="0" w:color="auto"/>
        <w:right w:val="none" w:sz="0" w:space="0" w:color="auto"/>
      </w:divBdr>
    </w:div>
    <w:div w:id="545022267">
      <w:bodyDiv w:val="1"/>
      <w:marLeft w:val="0"/>
      <w:marRight w:val="0"/>
      <w:marTop w:val="0"/>
      <w:marBottom w:val="0"/>
      <w:divBdr>
        <w:top w:val="none" w:sz="0" w:space="0" w:color="auto"/>
        <w:left w:val="none" w:sz="0" w:space="0" w:color="auto"/>
        <w:bottom w:val="none" w:sz="0" w:space="0" w:color="auto"/>
        <w:right w:val="none" w:sz="0" w:space="0" w:color="auto"/>
      </w:divBdr>
    </w:div>
    <w:div w:id="599876096">
      <w:bodyDiv w:val="1"/>
      <w:marLeft w:val="0"/>
      <w:marRight w:val="0"/>
      <w:marTop w:val="0"/>
      <w:marBottom w:val="0"/>
      <w:divBdr>
        <w:top w:val="none" w:sz="0" w:space="0" w:color="auto"/>
        <w:left w:val="none" w:sz="0" w:space="0" w:color="auto"/>
        <w:bottom w:val="none" w:sz="0" w:space="0" w:color="auto"/>
        <w:right w:val="none" w:sz="0" w:space="0" w:color="auto"/>
      </w:divBdr>
    </w:div>
    <w:div w:id="641272696">
      <w:bodyDiv w:val="1"/>
      <w:marLeft w:val="0"/>
      <w:marRight w:val="0"/>
      <w:marTop w:val="0"/>
      <w:marBottom w:val="0"/>
      <w:divBdr>
        <w:top w:val="none" w:sz="0" w:space="0" w:color="auto"/>
        <w:left w:val="none" w:sz="0" w:space="0" w:color="auto"/>
        <w:bottom w:val="none" w:sz="0" w:space="0" w:color="auto"/>
        <w:right w:val="none" w:sz="0" w:space="0" w:color="auto"/>
      </w:divBdr>
    </w:div>
    <w:div w:id="643117664">
      <w:bodyDiv w:val="1"/>
      <w:marLeft w:val="0"/>
      <w:marRight w:val="0"/>
      <w:marTop w:val="0"/>
      <w:marBottom w:val="0"/>
      <w:divBdr>
        <w:top w:val="none" w:sz="0" w:space="0" w:color="auto"/>
        <w:left w:val="none" w:sz="0" w:space="0" w:color="auto"/>
        <w:bottom w:val="none" w:sz="0" w:space="0" w:color="auto"/>
        <w:right w:val="none" w:sz="0" w:space="0" w:color="auto"/>
      </w:divBdr>
    </w:div>
    <w:div w:id="646013125">
      <w:bodyDiv w:val="1"/>
      <w:marLeft w:val="0"/>
      <w:marRight w:val="0"/>
      <w:marTop w:val="0"/>
      <w:marBottom w:val="0"/>
      <w:divBdr>
        <w:top w:val="none" w:sz="0" w:space="0" w:color="auto"/>
        <w:left w:val="none" w:sz="0" w:space="0" w:color="auto"/>
        <w:bottom w:val="none" w:sz="0" w:space="0" w:color="auto"/>
        <w:right w:val="none" w:sz="0" w:space="0" w:color="auto"/>
      </w:divBdr>
    </w:div>
    <w:div w:id="724716634">
      <w:bodyDiv w:val="1"/>
      <w:marLeft w:val="0"/>
      <w:marRight w:val="0"/>
      <w:marTop w:val="0"/>
      <w:marBottom w:val="0"/>
      <w:divBdr>
        <w:top w:val="none" w:sz="0" w:space="0" w:color="auto"/>
        <w:left w:val="none" w:sz="0" w:space="0" w:color="auto"/>
        <w:bottom w:val="none" w:sz="0" w:space="0" w:color="auto"/>
        <w:right w:val="none" w:sz="0" w:space="0" w:color="auto"/>
      </w:divBdr>
    </w:div>
    <w:div w:id="791170963">
      <w:bodyDiv w:val="1"/>
      <w:marLeft w:val="0"/>
      <w:marRight w:val="0"/>
      <w:marTop w:val="0"/>
      <w:marBottom w:val="0"/>
      <w:divBdr>
        <w:top w:val="none" w:sz="0" w:space="0" w:color="auto"/>
        <w:left w:val="none" w:sz="0" w:space="0" w:color="auto"/>
        <w:bottom w:val="none" w:sz="0" w:space="0" w:color="auto"/>
        <w:right w:val="none" w:sz="0" w:space="0" w:color="auto"/>
      </w:divBdr>
    </w:div>
    <w:div w:id="869755509">
      <w:bodyDiv w:val="1"/>
      <w:marLeft w:val="0"/>
      <w:marRight w:val="0"/>
      <w:marTop w:val="0"/>
      <w:marBottom w:val="0"/>
      <w:divBdr>
        <w:top w:val="none" w:sz="0" w:space="0" w:color="auto"/>
        <w:left w:val="none" w:sz="0" w:space="0" w:color="auto"/>
        <w:bottom w:val="none" w:sz="0" w:space="0" w:color="auto"/>
        <w:right w:val="none" w:sz="0" w:space="0" w:color="auto"/>
      </w:divBdr>
    </w:div>
    <w:div w:id="948857722">
      <w:bodyDiv w:val="1"/>
      <w:marLeft w:val="0"/>
      <w:marRight w:val="0"/>
      <w:marTop w:val="0"/>
      <w:marBottom w:val="0"/>
      <w:divBdr>
        <w:top w:val="none" w:sz="0" w:space="0" w:color="auto"/>
        <w:left w:val="none" w:sz="0" w:space="0" w:color="auto"/>
        <w:bottom w:val="none" w:sz="0" w:space="0" w:color="auto"/>
        <w:right w:val="none" w:sz="0" w:space="0" w:color="auto"/>
      </w:divBdr>
    </w:div>
    <w:div w:id="965702655">
      <w:bodyDiv w:val="1"/>
      <w:marLeft w:val="0"/>
      <w:marRight w:val="0"/>
      <w:marTop w:val="0"/>
      <w:marBottom w:val="0"/>
      <w:divBdr>
        <w:top w:val="none" w:sz="0" w:space="0" w:color="auto"/>
        <w:left w:val="none" w:sz="0" w:space="0" w:color="auto"/>
        <w:bottom w:val="none" w:sz="0" w:space="0" w:color="auto"/>
        <w:right w:val="none" w:sz="0" w:space="0" w:color="auto"/>
      </w:divBdr>
    </w:div>
    <w:div w:id="990451553">
      <w:bodyDiv w:val="1"/>
      <w:marLeft w:val="0"/>
      <w:marRight w:val="0"/>
      <w:marTop w:val="0"/>
      <w:marBottom w:val="0"/>
      <w:divBdr>
        <w:top w:val="none" w:sz="0" w:space="0" w:color="auto"/>
        <w:left w:val="none" w:sz="0" w:space="0" w:color="auto"/>
        <w:bottom w:val="none" w:sz="0" w:space="0" w:color="auto"/>
        <w:right w:val="none" w:sz="0" w:space="0" w:color="auto"/>
      </w:divBdr>
    </w:div>
    <w:div w:id="1065686793">
      <w:bodyDiv w:val="1"/>
      <w:marLeft w:val="0"/>
      <w:marRight w:val="0"/>
      <w:marTop w:val="0"/>
      <w:marBottom w:val="0"/>
      <w:divBdr>
        <w:top w:val="none" w:sz="0" w:space="0" w:color="auto"/>
        <w:left w:val="none" w:sz="0" w:space="0" w:color="auto"/>
        <w:bottom w:val="none" w:sz="0" w:space="0" w:color="auto"/>
        <w:right w:val="none" w:sz="0" w:space="0" w:color="auto"/>
      </w:divBdr>
    </w:div>
    <w:div w:id="1076631207">
      <w:bodyDiv w:val="1"/>
      <w:marLeft w:val="0"/>
      <w:marRight w:val="0"/>
      <w:marTop w:val="0"/>
      <w:marBottom w:val="0"/>
      <w:divBdr>
        <w:top w:val="none" w:sz="0" w:space="0" w:color="auto"/>
        <w:left w:val="none" w:sz="0" w:space="0" w:color="auto"/>
        <w:bottom w:val="none" w:sz="0" w:space="0" w:color="auto"/>
        <w:right w:val="none" w:sz="0" w:space="0" w:color="auto"/>
      </w:divBdr>
    </w:div>
    <w:div w:id="1158230081">
      <w:bodyDiv w:val="1"/>
      <w:marLeft w:val="0"/>
      <w:marRight w:val="0"/>
      <w:marTop w:val="0"/>
      <w:marBottom w:val="0"/>
      <w:divBdr>
        <w:top w:val="none" w:sz="0" w:space="0" w:color="auto"/>
        <w:left w:val="none" w:sz="0" w:space="0" w:color="auto"/>
        <w:bottom w:val="none" w:sz="0" w:space="0" w:color="auto"/>
        <w:right w:val="none" w:sz="0" w:space="0" w:color="auto"/>
      </w:divBdr>
    </w:div>
    <w:div w:id="1427076908">
      <w:bodyDiv w:val="1"/>
      <w:marLeft w:val="0"/>
      <w:marRight w:val="0"/>
      <w:marTop w:val="0"/>
      <w:marBottom w:val="0"/>
      <w:divBdr>
        <w:top w:val="none" w:sz="0" w:space="0" w:color="auto"/>
        <w:left w:val="none" w:sz="0" w:space="0" w:color="auto"/>
        <w:bottom w:val="none" w:sz="0" w:space="0" w:color="auto"/>
        <w:right w:val="none" w:sz="0" w:space="0" w:color="auto"/>
      </w:divBdr>
    </w:div>
    <w:div w:id="1430850880">
      <w:bodyDiv w:val="1"/>
      <w:marLeft w:val="0"/>
      <w:marRight w:val="0"/>
      <w:marTop w:val="0"/>
      <w:marBottom w:val="0"/>
      <w:divBdr>
        <w:top w:val="none" w:sz="0" w:space="0" w:color="auto"/>
        <w:left w:val="none" w:sz="0" w:space="0" w:color="auto"/>
        <w:bottom w:val="none" w:sz="0" w:space="0" w:color="auto"/>
        <w:right w:val="none" w:sz="0" w:space="0" w:color="auto"/>
      </w:divBdr>
    </w:div>
    <w:div w:id="1504976841">
      <w:bodyDiv w:val="1"/>
      <w:marLeft w:val="0"/>
      <w:marRight w:val="0"/>
      <w:marTop w:val="0"/>
      <w:marBottom w:val="0"/>
      <w:divBdr>
        <w:top w:val="none" w:sz="0" w:space="0" w:color="auto"/>
        <w:left w:val="none" w:sz="0" w:space="0" w:color="auto"/>
        <w:bottom w:val="none" w:sz="0" w:space="0" w:color="auto"/>
        <w:right w:val="none" w:sz="0" w:space="0" w:color="auto"/>
      </w:divBdr>
    </w:div>
    <w:div w:id="1611935165">
      <w:bodyDiv w:val="1"/>
      <w:marLeft w:val="0"/>
      <w:marRight w:val="0"/>
      <w:marTop w:val="0"/>
      <w:marBottom w:val="0"/>
      <w:divBdr>
        <w:top w:val="none" w:sz="0" w:space="0" w:color="auto"/>
        <w:left w:val="none" w:sz="0" w:space="0" w:color="auto"/>
        <w:bottom w:val="none" w:sz="0" w:space="0" w:color="auto"/>
        <w:right w:val="none" w:sz="0" w:space="0" w:color="auto"/>
      </w:divBdr>
    </w:div>
    <w:div w:id="1612513981">
      <w:bodyDiv w:val="1"/>
      <w:marLeft w:val="0"/>
      <w:marRight w:val="0"/>
      <w:marTop w:val="0"/>
      <w:marBottom w:val="0"/>
      <w:divBdr>
        <w:top w:val="none" w:sz="0" w:space="0" w:color="auto"/>
        <w:left w:val="none" w:sz="0" w:space="0" w:color="auto"/>
        <w:bottom w:val="none" w:sz="0" w:space="0" w:color="auto"/>
        <w:right w:val="none" w:sz="0" w:space="0" w:color="auto"/>
      </w:divBdr>
    </w:div>
    <w:div w:id="1706634188">
      <w:bodyDiv w:val="1"/>
      <w:marLeft w:val="0"/>
      <w:marRight w:val="0"/>
      <w:marTop w:val="0"/>
      <w:marBottom w:val="0"/>
      <w:divBdr>
        <w:top w:val="none" w:sz="0" w:space="0" w:color="auto"/>
        <w:left w:val="none" w:sz="0" w:space="0" w:color="auto"/>
        <w:bottom w:val="none" w:sz="0" w:space="0" w:color="auto"/>
        <w:right w:val="none" w:sz="0" w:space="0" w:color="auto"/>
      </w:divBdr>
    </w:div>
    <w:div w:id="1724021003">
      <w:bodyDiv w:val="1"/>
      <w:marLeft w:val="0"/>
      <w:marRight w:val="0"/>
      <w:marTop w:val="0"/>
      <w:marBottom w:val="0"/>
      <w:divBdr>
        <w:top w:val="none" w:sz="0" w:space="0" w:color="auto"/>
        <w:left w:val="none" w:sz="0" w:space="0" w:color="auto"/>
        <w:bottom w:val="none" w:sz="0" w:space="0" w:color="auto"/>
        <w:right w:val="none" w:sz="0" w:space="0" w:color="auto"/>
      </w:divBdr>
    </w:div>
    <w:div w:id="1764572380">
      <w:bodyDiv w:val="1"/>
      <w:marLeft w:val="0"/>
      <w:marRight w:val="0"/>
      <w:marTop w:val="0"/>
      <w:marBottom w:val="0"/>
      <w:divBdr>
        <w:top w:val="none" w:sz="0" w:space="0" w:color="auto"/>
        <w:left w:val="none" w:sz="0" w:space="0" w:color="auto"/>
        <w:bottom w:val="none" w:sz="0" w:space="0" w:color="auto"/>
        <w:right w:val="none" w:sz="0" w:space="0" w:color="auto"/>
      </w:divBdr>
    </w:div>
    <w:div w:id="1825781793">
      <w:bodyDiv w:val="1"/>
      <w:marLeft w:val="0"/>
      <w:marRight w:val="0"/>
      <w:marTop w:val="0"/>
      <w:marBottom w:val="0"/>
      <w:divBdr>
        <w:top w:val="none" w:sz="0" w:space="0" w:color="auto"/>
        <w:left w:val="none" w:sz="0" w:space="0" w:color="auto"/>
        <w:bottom w:val="none" w:sz="0" w:space="0" w:color="auto"/>
        <w:right w:val="none" w:sz="0" w:space="0" w:color="auto"/>
      </w:divBdr>
    </w:div>
    <w:div w:id="1879196432">
      <w:bodyDiv w:val="1"/>
      <w:marLeft w:val="0"/>
      <w:marRight w:val="0"/>
      <w:marTop w:val="0"/>
      <w:marBottom w:val="0"/>
      <w:divBdr>
        <w:top w:val="none" w:sz="0" w:space="0" w:color="auto"/>
        <w:left w:val="none" w:sz="0" w:space="0" w:color="auto"/>
        <w:bottom w:val="none" w:sz="0" w:space="0" w:color="auto"/>
        <w:right w:val="none" w:sz="0" w:space="0" w:color="auto"/>
      </w:divBdr>
    </w:div>
    <w:div w:id="1906453090">
      <w:bodyDiv w:val="1"/>
      <w:marLeft w:val="0"/>
      <w:marRight w:val="0"/>
      <w:marTop w:val="0"/>
      <w:marBottom w:val="0"/>
      <w:divBdr>
        <w:top w:val="none" w:sz="0" w:space="0" w:color="auto"/>
        <w:left w:val="none" w:sz="0" w:space="0" w:color="auto"/>
        <w:bottom w:val="none" w:sz="0" w:space="0" w:color="auto"/>
        <w:right w:val="none" w:sz="0" w:space="0" w:color="auto"/>
      </w:divBdr>
    </w:div>
    <w:div w:id="2013096194">
      <w:bodyDiv w:val="1"/>
      <w:marLeft w:val="0"/>
      <w:marRight w:val="0"/>
      <w:marTop w:val="0"/>
      <w:marBottom w:val="0"/>
      <w:divBdr>
        <w:top w:val="none" w:sz="0" w:space="0" w:color="auto"/>
        <w:left w:val="none" w:sz="0" w:space="0" w:color="auto"/>
        <w:bottom w:val="none" w:sz="0" w:space="0" w:color="auto"/>
        <w:right w:val="none" w:sz="0" w:space="0" w:color="auto"/>
      </w:divBdr>
    </w:div>
    <w:div w:id="205129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strazione.contrattiDGRM@pec.autostrade.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6CD0E-1B36-4F2D-ABEF-891F9838DA9A}">
  <ds:schemaRefs>
    <ds:schemaRef ds:uri="http://schemas.openxmlformats.org/officeDocument/2006/bibliography"/>
  </ds:schemaRefs>
</ds:datastoreItem>
</file>

<file path=customXml/itemProps2.xml><?xml version="1.0" encoding="utf-8"?>
<ds:datastoreItem xmlns:ds="http://schemas.openxmlformats.org/officeDocument/2006/customXml" ds:itemID="{EE7E2019-3862-4134-BC52-48E348E34AC7}">
  <ds:schemaRefs>
    <ds:schemaRef ds:uri="http://schemas.openxmlformats.org/officeDocument/2006/bibliography"/>
  </ds:schemaRefs>
</ds:datastoreItem>
</file>

<file path=customXml/itemProps3.xml><?xml version="1.0" encoding="utf-8"?>
<ds:datastoreItem xmlns:ds="http://schemas.openxmlformats.org/officeDocument/2006/customXml" ds:itemID="{6065214D-7B4F-4BD2-9ECC-F25902BC3DA9}">
  <ds:schemaRefs>
    <ds:schemaRef ds:uri="http://schemas.openxmlformats.org/officeDocument/2006/bibliography"/>
  </ds:schemaRefs>
</ds:datastoreItem>
</file>

<file path=customXml/itemProps4.xml><?xml version="1.0" encoding="utf-8"?>
<ds:datastoreItem xmlns:ds="http://schemas.openxmlformats.org/officeDocument/2006/customXml" ds:itemID="{4B88AD85-0FE1-4B16-B0B1-E4971AA9A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1211</TotalTime>
  <Pages>32</Pages>
  <Words>15157</Words>
  <Characters>86397</Characters>
  <Application>Microsoft Office Word</Application>
  <DocSecurity>0</DocSecurity>
  <Lines>719</Lines>
  <Paragraphs>202</Paragraphs>
  <ScaleCrop>false</ScaleCrop>
  <HeadingPairs>
    <vt:vector size="2" baseType="variant">
      <vt:variant>
        <vt:lpstr>Titolo</vt:lpstr>
      </vt:variant>
      <vt:variant>
        <vt:i4>1</vt:i4>
      </vt:variant>
    </vt:vector>
  </HeadingPairs>
  <TitlesOfParts>
    <vt:vector size="1" baseType="lpstr">
      <vt:lpstr>Repertorio                 "/ SCHEMA DI / CONTRATTO DI APPALTO"</vt:lpstr>
    </vt:vector>
  </TitlesOfParts>
  <Company>Autostrade per l'Italia S.p.A.</Company>
  <LinksUpToDate>false</LinksUpToDate>
  <CharactersWithSpaces>101352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Repertorio                 "/ SCHEMA DI / CONTRATTO DI APPALTO"</dc:title>
  <dc:subject/>
  <dc:creator>Autostrade S.p.A.</dc:creator>
  <cp:keywords/>
  <cp:lastModifiedBy>Albano, Raffaele</cp:lastModifiedBy>
  <cp:revision>790</cp:revision>
  <cp:lastPrinted>2024-01-16T17:58:00Z</cp:lastPrinted>
  <dcterms:created xsi:type="dcterms:W3CDTF">2024-02-01T19:23:00Z</dcterms:created>
  <dcterms:modified xsi:type="dcterms:W3CDTF">2025-11-28T15:30:00Z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GEAAO+/T9t20xwla9o/2O/BjKD/wf8waDZW/D2soQdOw1gJBNfmVpL9el2PLYJjzd3uSANtvyqTfJS/fhkyyeIEK6dIUGxGpgNLVR6pOCKsSpt++OFofkEuPYtBCpKxSNpSNbNbCdJE+BuWY5QtLwDogW6PVQiw69JGbPPn5c/apuo4g2DWtLPsCeO6ywz9an4Tx5BbgeJ3LYYY9Yu6ffQxSqhYP+40bXJgv4qrtD2CZkkfX/XbYdMeXF</vt:lpwstr>
  </property>
  <property fmtid="{D5CDD505-2E9C-101B-9397-08002B2CF9AE}" pid="3" name="MAIL_MSG_ID2">
    <vt:lpwstr>ZvJ/n+TW4R/</vt:lpwstr>
  </property>
  <property fmtid="{D5CDD505-2E9C-101B-9397-08002B2CF9AE}" pid="4" name="RESPONSE_SENDER_NAME">
    <vt:lpwstr>sAAAE9kkUq3pEoI7bbxjTkQmdlJy4LLNHAjF7+BFqdmkiKw=</vt:lpwstr>
  </property>
  <property fmtid="{D5CDD505-2E9C-101B-9397-08002B2CF9AE}" pid="5" name="EMAIL_OWNER_ADDRESS">
    <vt:lpwstr>sAAAUYtyAkeNWR41GWln9e6kxFFT9jKnIbDFCBkwC6g3Xt0=</vt:lpwstr>
  </property>
</Properties>
</file>